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80D" w:rsidRPr="00315BA6" w:rsidRDefault="009E180D" w:rsidP="009E180D">
      <w:pPr>
        <w:keepNext/>
        <w:keepLines/>
        <w:autoSpaceDE w:val="0"/>
        <w:autoSpaceDN w:val="0"/>
        <w:adjustRightInd w:val="0"/>
        <w:spacing w:before="240" w:after="120" w:line="300" w:lineRule="auto"/>
        <w:jc w:val="center"/>
        <w:outlineLvl w:val="0"/>
        <w:rPr>
          <w:rFonts w:ascii="宋体" w:eastAsia="宋体" w:hAnsi="Times New Roman" w:cs="Times New Roman"/>
          <w:b/>
          <w:kern w:val="44"/>
          <w:sz w:val="32"/>
          <w:szCs w:val="20"/>
        </w:rPr>
      </w:pPr>
      <w:r w:rsidRPr="00315BA6">
        <w:rPr>
          <w:rFonts w:ascii="宋体" w:eastAsia="宋体" w:hAnsi="Times New Roman" w:cs="Times New Roman" w:hint="eastAsia"/>
          <w:b/>
          <w:kern w:val="44"/>
          <w:sz w:val="32"/>
          <w:szCs w:val="20"/>
        </w:rPr>
        <w:t>北京市久敬庄接济服务中心2026年物业管理服务采购项目采购需求</w:t>
      </w:r>
    </w:p>
    <w:p w:rsidR="009E180D" w:rsidRPr="00315BA6" w:rsidRDefault="009E180D" w:rsidP="009E180D">
      <w:pPr>
        <w:keepNext/>
        <w:keepLines/>
        <w:numPr>
          <w:ilvl w:val="0"/>
          <w:numId w:val="8"/>
        </w:numPr>
        <w:autoSpaceDE w:val="0"/>
        <w:autoSpaceDN w:val="0"/>
        <w:adjustRightInd w:val="0"/>
        <w:spacing w:before="120" w:line="360" w:lineRule="auto"/>
        <w:ind w:left="499" w:hanging="499"/>
        <w:outlineLvl w:val="1"/>
        <w:rPr>
          <w:rFonts w:ascii="Arial" w:eastAsia="黑体" w:hAnsi="Arial" w:cs="Times New Roman"/>
          <w:b/>
          <w:kern w:val="0"/>
          <w:sz w:val="30"/>
          <w:szCs w:val="20"/>
        </w:rPr>
      </w:pPr>
      <w:r w:rsidRPr="00315BA6">
        <w:rPr>
          <w:rFonts w:ascii="Arial" w:eastAsia="黑体" w:hAnsi="Arial" w:cs="Times New Roman"/>
          <w:b/>
          <w:kern w:val="0"/>
          <w:sz w:val="30"/>
          <w:szCs w:val="20"/>
        </w:rPr>
        <w:t>采购标的</w:t>
      </w:r>
    </w:p>
    <w:p w:rsidR="009E180D" w:rsidRPr="00315BA6" w:rsidRDefault="009E180D" w:rsidP="009E180D">
      <w:pPr>
        <w:numPr>
          <w:ilvl w:val="0"/>
          <w:numId w:val="19"/>
        </w:numPr>
        <w:tabs>
          <w:tab w:val="left" w:pos="567"/>
        </w:tabs>
        <w:spacing w:before="27" w:line="560" w:lineRule="exact"/>
        <w:ind w:left="63"/>
        <w:outlineLvl w:val="0"/>
        <w:rPr>
          <w:rFonts w:ascii="宋体" w:eastAsia="宋体" w:hAnsi="宋体" w:cs="宋体"/>
          <w:sz w:val="28"/>
          <w:szCs w:val="28"/>
        </w:rPr>
      </w:pPr>
      <w:r w:rsidRPr="00315BA6">
        <w:rPr>
          <w:rFonts w:ascii="宋体" w:eastAsia="宋体" w:hAnsi="宋体" w:cs="宋体" w:hint="eastAsia"/>
          <w:b/>
          <w:bCs/>
          <w:spacing w:val="-7"/>
          <w:sz w:val="28"/>
          <w:szCs w:val="28"/>
        </w:rPr>
        <w:t>采购标的</w:t>
      </w:r>
    </w:p>
    <w:tbl>
      <w:tblPr>
        <w:tblW w:w="8870"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
        <w:gridCol w:w="2948"/>
        <w:gridCol w:w="1526"/>
        <w:gridCol w:w="1416"/>
        <w:gridCol w:w="2035"/>
      </w:tblGrid>
      <w:tr w:rsidR="009E180D" w:rsidRPr="00315BA6" w:rsidTr="00784D9E">
        <w:trPr>
          <w:trHeight w:val="614"/>
        </w:trPr>
        <w:tc>
          <w:tcPr>
            <w:tcW w:w="945" w:type="dxa"/>
            <w:tcBorders>
              <w:top w:val="single" w:sz="4" w:space="0" w:color="auto"/>
              <w:left w:val="single" w:sz="4" w:space="0" w:color="auto"/>
              <w:bottom w:val="single" w:sz="4" w:space="0" w:color="auto"/>
              <w:right w:val="single" w:sz="4" w:space="0" w:color="auto"/>
            </w:tcBorders>
            <w:vAlign w:val="center"/>
          </w:tcPr>
          <w:p w:rsidR="009E180D" w:rsidRPr="00315BA6" w:rsidRDefault="009E180D" w:rsidP="009E180D">
            <w:pPr>
              <w:kinsoku w:val="0"/>
              <w:autoSpaceDE w:val="0"/>
              <w:autoSpaceDN w:val="0"/>
              <w:adjustRightInd w:val="0"/>
              <w:snapToGrid w:val="0"/>
              <w:jc w:val="center"/>
              <w:rPr>
                <w:rFonts w:ascii="黑体" w:eastAsia="黑体" w:hAnsi="黑体" w:cs="黑体"/>
                <w:b/>
                <w:color w:val="000000"/>
                <w:sz w:val="24"/>
                <w:szCs w:val="21"/>
                <w:lang w:eastAsia="en-US"/>
              </w:rPr>
            </w:pPr>
            <w:r w:rsidRPr="00315BA6">
              <w:rPr>
                <w:rFonts w:ascii="黑体" w:eastAsia="黑体" w:hAnsi="黑体" w:cs="黑体" w:hint="eastAsia"/>
                <w:b/>
                <w:sz w:val="24"/>
                <w:szCs w:val="24"/>
              </w:rPr>
              <w:t>序号</w:t>
            </w:r>
          </w:p>
        </w:tc>
        <w:tc>
          <w:tcPr>
            <w:tcW w:w="2948" w:type="dxa"/>
            <w:tcBorders>
              <w:top w:val="single" w:sz="4" w:space="0" w:color="auto"/>
              <w:left w:val="single" w:sz="4" w:space="0" w:color="auto"/>
              <w:bottom w:val="single" w:sz="4" w:space="0" w:color="auto"/>
              <w:right w:val="single" w:sz="4" w:space="0" w:color="auto"/>
            </w:tcBorders>
            <w:vAlign w:val="center"/>
          </w:tcPr>
          <w:p w:rsidR="009E180D" w:rsidRPr="00315BA6" w:rsidRDefault="009E180D" w:rsidP="009E180D">
            <w:pPr>
              <w:kinsoku w:val="0"/>
              <w:autoSpaceDE w:val="0"/>
              <w:autoSpaceDN w:val="0"/>
              <w:adjustRightInd w:val="0"/>
              <w:snapToGrid w:val="0"/>
              <w:jc w:val="center"/>
              <w:rPr>
                <w:rFonts w:ascii="黑体" w:eastAsia="黑体" w:hAnsi="黑体" w:cs="黑体"/>
                <w:b/>
                <w:color w:val="000000"/>
                <w:sz w:val="24"/>
                <w:szCs w:val="21"/>
                <w:lang w:eastAsia="en-US"/>
              </w:rPr>
            </w:pPr>
            <w:r w:rsidRPr="00315BA6">
              <w:rPr>
                <w:rFonts w:ascii="黑体" w:eastAsia="黑体" w:hAnsi="黑体" w:cs="黑体" w:hint="eastAsia"/>
                <w:b/>
                <w:sz w:val="24"/>
                <w:szCs w:val="24"/>
              </w:rPr>
              <w:t>货物或服务名称</w:t>
            </w:r>
          </w:p>
        </w:tc>
        <w:tc>
          <w:tcPr>
            <w:tcW w:w="1526" w:type="dxa"/>
            <w:tcBorders>
              <w:top w:val="single" w:sz="4" w:space="0" w:color="auto"/>
              <w:left w:val="single" w:sz="4" w:space="0" w:color="auto"/>
              <w:bottom w:val="single" w:sz="4" w:space="0" w:color="auto"/>
              <w:right w:val="single" w:sz="4" w:space="0" w:color="auto"/>
            </w:tcBorders>
            <w:vAlign w:val="center"/>
          </w:tcPr>
          <w:p w:rsidR="009E180D" w:rsidRPr="00315BA6" w:rsidRDefault="009E180D" w:rsidP="009E180D">
            <w:pPr>
              <w:kinsoku w:val="0"/>
              <w:autoSpaceDE w:val="0"/>
              <w:autoSpaceDN w:val="0"/>
              <w:adjustRightInd w:val="0"/>
              <w:snapToGrid w:val="0"/>
              <w:jc w:val="center"/>
              <w:rPr>
                <w:rFonts w:ascii="黑体" w:eastAsia="黑体" w:hAnsi="黑体" w:cs="黑体"/>
                <w:b/>
                <w:color w:val="000000"/>
                <w:sz w:val="24"/>
                <w:szCs w:val="21"/>
                <w:lang w:eastAsia="en-US"/>
              </w:rPr>
            </w:pPr>
            <w:r w:rsidRPr="00315BA6">
              <w:rPr>
                <w:rFonts w:ascii="黑体" w:eastAsia="黑体" w:hAnsi="黑体" w:cs="黑体" w:hint="eastAsia"/>
                <w:b/>
                <w:sz w:val="24"/>
                <w:szCs w:val="24"/>
              </w:rPr>
              <w:t>数量</w:t>
            </w:r>
          </w:p>
        </w:tc>
        <w:tc>
          <w:tcPr>
            <w:tcW w:w="1416" w:type="dxa"/>
            <w:tcBorders>
              <w:top w:val="single" w:sz="4" w:space="0" w:color="auto"/>
              <w:left w:val="single" w:sz="4" w:space="0" w:color="auto"/>
              <w:bottom w:val="single" w:sz="4" w:space="0" w:color="auto"/>
              <w:right w:val="single" w:sz="4" w:space="0" w:color="auto"/>
            </w:tcBorders>
            <w:vAlign w:val="center"/>
          </w:tcPr>
          <w:p w:rsidR="009E180D" w:rsidRPr="00315BA6" w:rsidRDefault="009E180D" w:rsidP="009E180D">
            <w:pPr>
              <w:kinsoku w:val="0"/>
              <w:autoSpaceDE w:val="0"/>
              <w:autoSpaceDN w:val="0"/>
              <w:adjustRightInd w:val="0"/>
              <w:snapToGrid w:val="0"/>
              <w:jc w:val="center"/>
              <w:rPr>
                <w:rFonts w:ascii="黑体" w:eastAsia="黑体" w:hAnsi="黑体" w:cs="黑体"/>
                <w:b/>
                <w:color w:val="000000"/>
                <w:sz w:val="24"/>
                <w:szCs w:val="21"/>
                <w:lang w:eastAsia="en-US"/>
              </w:rPr>
            </w:pPr>
            <w:r w:rsidRPr="00315BA6">
              <w:rPr>
                <w:rFonts w:ascii="黑体" w:eastAsia="黑体" w:hAnsi="黑体" w:cs="黑体" w:hint="eastAsia"/>
                <w:b/>
                <w:sz w:val="24"/>
                <w:szCs w:val="24"/>
              </w:rPr>
              <w:t>单位</w:t>
            </w:r>
          </w:p>
        </w:tc>
        <w:tc>
          <w:tcPr>
            <w:tcW w:w="2035" w:type="dxa"/>
            <w:tcBorders>
              <w:top w:val="single" w:sz="4" w:space="0" w:color="auto"/>
              <w:left w:val="single" w:sz="4" w:space="0" w:color="auto"/>
              <w:bottom w:val="single" w:sz="4" w:space="0" w:color="auto"/>
              <w:right w:val="single" w:sz="4" w:space="0" w:color="auto"/>
            </w:tcBorders>
            <w:vAlign w:val="center"/>
          </w:tcPr>
          <w:p w:rsidR="009E180D" w:rsidRPr="00315BA6" w:rsidRDefault="009E180D" w:rsidP="009E180D">
            <w:pPr>
              <w:kinsoku w:val="0"/>
              <w:autoSpaceDE w:val="0"/>
              <w:autoSpaceDN w:val="0"/>
              <w:adjustRightInd w:val="0"/>
              <w:snapToGrid w:val="0"/>
              <w:jc w:val="center"/>
              <w:rPr>
                <w:rFonts w:ascii="黑体" w:eastAsia="黑体" w:hAnsi="黑体" w:cs="黑体"/>
                <w:b/>
                <w:color w:val="000000"/>
                <w:sz w:val="24"/>
                <w:szCs w:val="21"/>
                <w:lang w:eastAsia="en-US"/>
              </w:rPr>
            </w:pPr>
            <w:r w:rsidRPr="00315BA6">
              <w:rPr>
                <w:rFonts w:ascii="黑体" w:eastAsia="黑体" w:hAnsi="黑体" w:cs="黑体" w:hint="eastAsia"/>
                <w:b/>
                <w:sz w:val="24"/>
                <w:szCs w:val="24"/>
              </w:rPr>
              <w:t>备注（核心产品）</w:t>
            </w:r>
          </w:p>
        </w:tc>
      </w:tr>
      <w:tr w:rsidR="009E180D" w:rsidRPr="00315BA6" w:rsidTr="00784D9E">
        <w:trPr>
          <w:trHeight w:val="592"/>
        </w:trPr>
        <w:tc>
          <w:tcPr>
            <w:tcW w:w="945" w:type="dxa"/>
            <w:tcBorders>
              <w:top w:val="single" w:sz="4" w:space="0" w:color="auto"/>
              <w:left w:val="single" w:sz="4" w:space="0" w:color="auto"/>
              <w:bottom w:val="single" w:sz="4" w:space="0" w:color="auto"/>
              <w:right w:val="single" w:sz="4" w:space="0" w:color="auto"/>
            </w:tcBorders>
            <w:vAlign w:val="center"/>
          </w:tcPr>
          <w:p w:rsidR="009E180D" w:rsidRPr="00315BA6" w:rsidRDefault="009E180D" w:rsidP="009E180D">
            <w:pPr>
              <w:kinsoku w:val="0"/>
              <w:autoSpaceDE w:val="0"/>
              <w:autoSpaceDN w:val="0"/>
              <w:adjustRightInd w:val="0"/>
              <w:snapToGrid w:val="0"/>
              <w:jc w:val="center"/>
              <w:rPr>
                <w:rFonts w:ascii="宋体" w:eastAsia="宋体" w:hAnsi="宋体" w:cs="宋体"/>
                <w:color w:val="000000"/>
                <w:szCs w:val="21"/>
                <w:lang w:eastAsia="en-US"/>
              </w:rPr>
            </w:pPr>
            <w:r w:rsidRPr="00315BA6">
              <w:rPr>
                <w:rFonts w:ascii="宋体" w:eastAsia="宋体" w:hAnsi="宋体" w:cs="宋体" w:hint="eastAsia"/>
                <w:szCs w:val="24"/>
              </w:rPr>
              <w:t>1</w:t>
            </w:r>
          </w:p>
        </w:tc>
        <w:tc>
          <w:tcPr>
            <w:tcW w:w="2948" w:type="dxa"/>
            <w:tcBorders>
              <w:top w:val="single" w:sz="4" w:space="0" w:color="auto"/>
              <w:left w:val="single" w:sz="4" w:space="0" w:color="auto"/>
              <w:bottom w:val="single" w:sz="4" w:space="0" w:color="auto"/>
              <w:right w:val="single" w:sz="4" w:space="0" w:color="auto"/>
            </w:tcBorders>
            <w:vAlign w:val="bottom"/>
          </w:tcPr>
          <w:p w:rsidR="009E180D" w:rsidRPr="00315BA6" w:rsidRDefault="009E180D" w:rsidP="009E180D">
            <w:pPr>
              <w:kinsoku w:val="0"/>
              <w:autoSpaceDE w:val="0"/>
              <w:autoSpaceDN w:val="0"/>
              <w:adjustRightInd w:val="0"/>
              <w:snapToGrid w:val="0"/>
              <w:jc w:val="center"/>
              <w:rPr>
                <w:rFonts w:ascii="宋体" w:eastAsia="宋体" w:hAnsi="宋体" w:cs="宋体"/>
                <w:color w:val="000000"/>
                <w:szCs w:val="21"/>
              </w:rPr>
            </w:pPr>
          </w:p>
          <w:p w:rsidR="009E180D" w:rsidRPr="00315BA6" w:rsidRDefault="009E180D" w:rsidP="009E180D">
            <w:pPr>
              <w:kinsoku w:val="0"/>
              <w:autoSpaceDE w:val="0"/>
              <w:autoSpaceDN w:val="0"/>
              <w:adjustRightInd w:val="0"/>
              <w:snapToGrid w:val="0"/>
              <w:jc w:val="center"/>
              <w:rPr>
                <w:rFonts w:ascii="宋体" w:eastAsia="宋体" w:hAnsi="宋体" w:cs="宋体"/>
                <w:color w:val="000000"/>
                <w:szCs w:val="21"/>
              </w:rPr>
            </w:pPr>
            <w:r w:rsidRPr="00315BA6">
              <w:rPr>
                <w:rFonts w:ascii="宋体" w:eastAsia="宋体" w:hAnsi="宋体" w:cs="宋体" w:hint="eastAsia"/>
                <w:color w:val="000000"/>
                <w:szCs w:val="21"/>
              </w:rPr>
              <w:t>北京市久敬庄接济服务中心2026年物业管理服务采购项目</w:t>
            </w:r>
          </w:p>
          <w:p w:rsidR="009E180D" w:rsidRPr="00315BA6" w:rsidRDefault="009E180D" w:rsidP="009E180D">
            <w:pPr>
              <w:kinsoku w:val="0"/>
              <w:autoSpaceDE w:val="0"/>
              <w:autoSpaceDN w:val="0"/>
              <w:adjustRightInd w:val="0"/>
              <w:snapToGrid w:val="0"/>
              <w:jc w:val="center"/>
              <w:rPr>
                <w:rFonts w:ascii="宋体" w:eastAsia="宋体" w:hAnsi="宋体" w:cs="宋体"/>
                <w:color w:val="000000"/>
                <w:szCs w:val="21"/>
              </w:rPr>
            </w:pPr>
          </w:p>
        </w:tc>
        <w:tc>
          <w:tcPr>
            <w:tcW w:w="1526" w:type="dxa"/>
            <w:tcBorders>
              <w:top w:val="single" w:sz="4" w:space="0" w:color="auto"/>
              <w:left w:val="single" w:sz="4" w:space="0" w:color="auto"/>
              <w:bottom w:val="single" w:sz="4" w:space="0" w:color="auto"/>
              <w:right w:val="single" w:sz="4" w:space="0" w:color="auto"/>
            </w:tcBorders>
            <w:vAlign w:val="center"/>
          </w:tcPr>
          <w:p w:rsidR="009E180D" w:rsidRPr="00315BA6" w:rsidRDefault="009E180D" w:rsidP="009E180D">
            <w:pPr>
              <w:kinsoku w:val="0"/>
              <w:autoSpaceDE w:val="0"/>
              <w:autoSpaceDN w:val="0"/>
              <w:adjustRightInd w:val="0"/>
              <w:snapToGrid w:val="0"/>
              <w:jc w:val="center"/>
              <w:rPr>
                <w:rFonts w:ascii="宋体" w:eastAsia="宋体" w:hAnsi="宋体" w:cs="宋体"/>
                <w:color w:val="000000"/>
                <w:szCs w:val="21"/>
                <w:lang w:eastAsia="en-US"/>
              </w:rPr>
            </w:pPr>
            <w:r w:rsidRPr="00315BA6">
              <w:rPr>
                <w:rFonts w:ascii="宋体" w:eastAsia="宋体" w:hAnsi="宋体" w:cs="宋体" w:hint="eastAsia"/>
                <w:szCs w:val="24"/>
              </w:rPr>
              <w:t>1</w:t>
            </w:r>
          </w:p>
        </w:tc>
        <w:tc>
          <w:tcPr>
            <w:tcW w:w="1416" w:type="dxa"/>
            <w:tcBorders>
              <w:top w:val="single" w:sz="4" w:space="0" w:color="auto"/>
              <w:left w:val="single" w:sz="4" w:space="0" w:color="auto"/>
              <w:bottom w:val="single" w:sz="4" w:space="0" w:color="auto"/>
              <w:right w:val="single" w:sz="4" w:space="0" w:color="auto"/>
            </w:tcBorders>
          </w:tcPr>
          <w:p w:rsidR="009E180D" w:rsidRPr="00315BA6" w:rsidRDefault="009E180D" w:rsidP="009E180D">
            <w:pPr>
              <w:rPr>
                <w:rFonts w:ascii="宋体" w:eastAsia="宋体" w:hAnsi="宋体" w:cs="宋体"/>
                <w:color w:val="000000"/>
                <w:szCs w:val="21"/>
              </w:rPr>
            </w:pPr>
          </w:p>
          <w:p w:rsidR="009E180D" w:rsidRPr="00315BA6" w:rsidRDefault="009E180D" w:rsidP="009E180D">
            <w:pPr>
              <w:kinsoku w:val="0"/>
              <w:autoSpaceDE w:val="0"/>
              <w:autoSpaceDN w:val="0"/>
              <w:adjustRightInd w:val="0"/>
              <w:snapToGrid w:val="0"/>
              <w:jc w:val="center"/>
              <w:rPr>
                <w:rFonts w:ascii="宋体" w:eastAsia="宋体" w:hAnsi="宋体" w:cs="宋体"/>
                <w:color w:val="000000"/>
                <w:szCs w:val="21"/>
              </w:rPr>
            </w:pPr>
            <w:r w:rsidRPr="00315BA6">
              <w:rPr>
                <w:rFonts w:ascii="宋体" w:eastAsia="宋体" w:hAnsi="宋体" w:cs="宋体" w:hint="eastAsia"/>
                <w:szCs w:val="24"/>
              </w:rPr>
              <w:t>项</w:t>
            </w:r>
          </w:p>
        </w:tc>
        <w:tc>
          <w:tcPr>
            <w:tcW w:w="2035" w:type="dxa"/>
            <w:tcBorders>
              <w:top w:val="single" w:sz="4" w:space="0" w:color="auto"/>
              <w:left w:val="single" w:sz="4" w:space="0" w:color="auto"/>
              <w:bottom w:val="single" w:sz="4" w:space="0" w:color="auto"/>
              <w:right w:val="single" w:sz="4" w:space="0" w:color="auto"/>
            </w:tcBorders>
          </w:tcPr>
          <w:p w:rsidR="009E180D" w:rsidRPr="00315BA6" w:rsidRDefault="009E180D" w:rsidP="009E180D">
            <w:pPr>
              <w:kinsoku w:val="0"/>
              <w:autoSpaceDE w:val="0"/>
              <w:autoSpaceDN w:val="0"/>
              <w:adjustRightInd w:val="0"/>
              <w:snapToGrid w:val="0"/>
              <w:rPr>
                <w:rFonts w:ascii="宋体" w:eastAsia="宋体" w:hAnsi="宋体" w:cs="宋体"/>
                <w:color w:val="000000"/>
                <w:szCs w:val="21"/>
                <w:lang w:eastAsia="en-US"/>
              </w:rPr>
            </w:pPr>
          </w:p>
        </w:tc>
      </w:tr>
    </w:tbl>
    <w:p w:rsidR="009E180D" w:rsidRPr="00315BA6" w:rsidRDefault="009E180D" w:rsidP="009E180D">
      <w:pPr>
        <w:numPr>
          <w:ilvl w:val="0"/>
          <w:numId w:val="20"/>
        </w:numPr>
        <w:tabs>
          <w:tab w:val="left" w:pos="567"/>
        </w:tabs>
        <w:spacing w:before="27" w:line="560" w:lineRule="exact"/>
        <w:ind w:left="63"/>
        <w:outlineLvl w:val="0"/>
        <w:rPr>
          <w:rFonts w:ascii="宋体" w:eastAsia="宋体" w:hAnsi="宋体" w:cs="宋体"/>
          <w:b/>
          <w:bCs/>
          <w:spacing w:val="-7"/>
          <w:sz w:val="28"/>
          <w:szCs w:val="28"/>
        </w:rPr>
      </w:pPr>
      <w:r w:rsidRPr="00315BA6">
        <w:rPr>
          <w:rFonts w:ascii="宋体" w:eastAsia="宋体" w:hAnsi="宋体" w:cs="宋体" w:hint="eastAsia"/>
          <w:b/>
          <w:bCs/>
          <w:spacing w:val="-7"/>
          <w:sz w:val="28"/>
          <w:szCs w:val="28"/>
        </w:rPr>
        <w:t>项目背景</w:t>
      </w:r>
    </w:p>
    <w:p w:rsidR="009E180D" w:rsidRPr="00315BA6" w:rsidRDefault="009E180D" w:rsidP="009E180D">
      <w:pPr>
        <w:widowControl/>
        <w:spacing w:line="360" w:lineRule="auto"/>
        <w:ind w:firstLineChars="200" w:firstLine="480"/>
        <w:rPr>
          <w:rFonts w:ascii="宋体" w:eastAsia="宋体" w:hAnsi="宋体" w:cs="宋体"/>
          <w:kern w:val="0"/>
          <w:sz w:val="24"/>
          <w:szCs w:val="24"/>
          <w:lang w:bidi="ar"/>
        </w:rPr>
      </w:pPr>
      <w:r w:rsidRPr="00315BA6">
        <w:rPr>
          <w:rFonts w:ascii="宋体" w:eastAsia="宋体" w:hAnsi="宋体" w:cs="宋体" w:hint="eastAsia"/>
          <w:kern w:val="0"/>
          <w:sz w:val="24"/>
          <w:szCs w:val="24"/>
          <w:lang w:bidi="ar"/>
        </w:rPr>
        <w:t xml:space="preserve">1.丰台区窑窝村41号，建筑面积27106平方米。其中主要包含：9号办公楼、1号办公楼的地上空间和地下空间；7区、10区备勤区（平房）；住宿2号楼的地上空间和地下空间，16-17区住宿区（平房）、南院住宿区（平房）；职工之家、18区休息大厅；2-6区业务用房（平房）等区域。 </w:t>
      </w:r>
    </w:p>
    <w:p w:rsidR="009E180D" w:rsidRPr="00315BA6" w:rsidRDefault="009E180D" w:rsidP="009E180D">
      <w:pPr>
        <w:widowControl/>
        <w:spacing w:line="360" w:lineRule="auto"/>
        <w:ind w:firstLineChars="200" w:firstLine="480"/>
        <w:rPr>
          <w:rFonts w:ascii="宋体" w:eastAsia="宋体" w:hAnsi="宋体" w:cs="宋体"/>
          <w:kern w:val="0"/>
          <w:sz w:val="24"/>
          <w:szCs w:val="24"/>
          <w:lang w:bidi="ar"/>
        </w:rPr>
      </w:pPr>
      <w:r w:rsidRPr="00315BA6">
        <w:rPr>
          <w:rFonts w:ascii="宋体" w:eastAsia="宋体" w:hAnsi="宋体" w:cs="宋体" w:hint="eastAsia"/>
          <w:kern w:val="0"/>
          <w:sz w:val="24"/>
          <w:szCs w:val="24"/>
          <w:lang w:bidi="ar"/>
        </w:rPr>
        <w:t>2.通州区召里（工业区）临011号，建筑面积1939.3平方米。其中主要包含：办公楼的地上空间和地下空间；锅炉房、门卫室及配电室；东侧平房及东侧二层楼（库房）；业务用活动板房等区域。</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3.采购人提供使用的场地、设施等</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（1）采购人可提供3间办公室，面积80平方米，以及一处物业小院，面积约750平方米。</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（2）采购人可向中标人提供食堂就餐服务，餐费由中标人自理；</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（3）采购人可提供5间住宿用房，床位19张。</w:t>
      </w:r>
    </w:p>
    <w:p w:rsidR="009E180D" w:rsidRPr="00315BA6" w:rsidRDefault="009E180D" w:rsidP="009E180D">
      <w:pPr>
        <w:keepNext/>
        <w:keepLines/>
        <w:jc w:val="left"/>
        <w:outlineLvl w:val="1"/>
        <w:rPr>
          <w:rFonts w:ascii="宋体" w:eastAsia="宋体" w:hAnsi="宋体" w:cs="宋体"/>
          <w:sz w:val="28"/>
          <w:szCs w:val="28"/>
        </w:rPr>
      </w:pPr>
      <w:r w:rsidRPr="00315BA6">
        <w:rPr>
          <w:rFonts w:ascii="宋体" w:eastAsia="宋体" w:hAnsi="宋体" w:cs="宋体" w:hint="eastAsia"/>
          <w:sz w:val="28"/>
          <w:szCs w:val="28"/>
        </w:rPr>
        <w:t>3.  物业服务范围</w:t>
      </w:r>
    </w:p>
    <w:p w:rsidR="009E180D" w:rsidRPr="00315BA6" w:rsidRDefault="009E180D" w:rsidP="009E180D">
      <w:pPr>
        <w:spacing w:before="274" w:after="120" w:line="220" w:lineRule="auto"/>
        <w:ind w:left="468"/>
        <w:outlineLvl w:val="0"/>
        <w:rPr>
          <w:rFonts w:ascii="Times New Roman" w:eastAsia="宋体" w:hAnsi="Times New Roman" w:cs="Times New Roman"/>
          <w:sz w:val="24"/>
          <w:szCs w:val="24"/>
        </w:rPr>
      </w:pPr>
      <w:r w:rsidRPr="00315BA6">
        <w:rPr>
          <w:rFonts w:ascii="Times New Roman" w:eastAsia="宋体" w:hAnsi="Times New Roman" w:cs="Times New Roman" w:hint="eastAsia"/>
          <w:spacing w:val="-3"/>
          <w:sz w:val="24"/>
          <w:szCs w:val="24"/>
        </w:rPr>
        <w:t>（</w:t>
      </w:r>
      <w:r w:rsidRPr="00315BA6">
        <w:rPr>
          <w:rFonts w:ascii="Times New Roman" w:eastAsia="宋体" w:hAnsi="Times New Roman" w:cs="Times New Roman" w:hint="eastAsia"/>
          <w:spacing w:val="-3"/>
          <w:sz w:val="24"/>
          <w:szCs w:val="24"/>
        </w:rPr>
        <w:t>1</w:t>
      </w:r>
      <w:r w:rsidRPr="00315BA6">
        <w:rPr>
          <w:rFonts w:ascii="Times New Roman" w:eastAsia="宋体" w:hAnsi="Times New Roman" w:cs="Times New Roman" w:hint="eastAsia"/>
          <w:spacing w:val="-3"/>
          <w:sz w:val="24"/>
          <w:szCs w:val="24"/>
        </w:rPr>
        <w:t>）</w:t>
      </w:r>
      <w:r w:rsidRPr="00315BA6">
        <w:rPr>
          <w:rFonts w:ascii="Times New Roman" w:eastAsia="宋体" w:hAnsi="Times New Roman" w:cs="Times New Roman"/>
          <w:spacing w:val="-3"/>
          <w:sz w:val="24"/>
          <w:szCs w:val="24"/>
        </w:rPr>
        <w:t>物业管理（建筑物）</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316"/>
        <w:gridCol w:w="1406"/>
        <w:gridCol w:w="3420"/>
        <w:gridCol w:w="2790"/>
      </w:tblGrid>
      <w:tr w:rsidR="009E180D" w:rsidRPr="00315BA6" w:rsidTr="00784D9E">
        <w:trPr>
          <w:trHeight w:val="554"/>
          <w:tblHeader/>
          <w:jc w:val="center"/>
        </w:trPr>
        <w:tc>
          <w:tcPr>
            <w:tcW w:w="2722" w:type="dxa"/>
            <w:gridSpan w:val="2"/>
            <w:vAlign w:val="center"/>
          </w:tcPr>
          <w:p w:rsidR="009E180D" w:rsidRPr="00315BA6" w:rsidRDefault="009E180D" w:rsidP="009E180D">
            <w:pPr>
              <w:snapToGrid w:val="0"/>
              <w:spacing w:before="94"/>
              <w:jc w:val="center"/>
              <w:rPr>
                <w:rFonts w:ascii="微软雅黑" w:eastAsia="微软雅黑" w:hAnsi="微软雅黑" w:cs="微软雅黑"/>
                <w:b/>
                <w:szCs w:val="21"/>
              </w:rPr>
            </w:pPr>
            <w:r w:rsidRPr="00315BA6">
              <w:rPr>
                <w:rFonts w:ascii="微软雅黑" w:eastAsia="微软雅黑" w:hAnsi="微软雅黑" w:cs="微软雅黑"/>
                <w:b/>
                <w:bCs/>
                <w:spacing w:val="-1"/>
                <w:szCs w:val="21"/>
              </w:rPr>
              <w:t>名称</w:t>
            </w:r>
          </w:p>
        </w:tc>
        <w:tc>
          <w:tcPr>
            <w:tcW w:w="3420" w:type="dxa"/>
            <w:vAlign w:val="center"/>
          </w:tcPr>
          <w:p w:rsidR="009E180D" w:rsidRPr="00315BA6" w:rsidRDefault="009E180D" w:rsidP="009E180D">
            <w:pPr>
              <w:snapToGrid w:val="0"/>
              <w:spacing w:before="94"/>
              <w:jc w:val="center"/>
              <w:rPr>
                <w:rFonts w:ascii="微软雅黑" w:eastAsia="微软雅黑" w:hAnsi="微软雅黑" w:cs="微软雅黑"/>
                <w:b/>
                <w:szCs w:val="21"/>
              </w:rPr>
            </w:pPr>
            <w:r w:rsidRPr="00315BA6">
              <w:rPr>
                <w:rFonts w:ascii="微软雅黑" w:eastAsia="微软雅黑" w:hAnsi="微软雅黑" w:cs="微软雅黑"/>
                <w:b/>
                <w:bCs/>
                <w:spacing w:val="-3"/>
                <w:szCs w:val="21"/>
              </w:rPr>
              <w:t>明细</w:t>
            </w:r>
          </w:p>
        </w:tc>
        <w:tc>
          <w:tcPr>
            <w:tcW w:w="2790" w:type="dxa"/>
            <w:vAlign w:val="center"/>
          </w:tcPr>
          <w:p w:rsidR="009E180D" w:rsidRPr="00315BA6" w:rsidRDefault="009E180D" w:rsidP="009E180D">
            <w:pPr>
              <w:snapToGrid w:val="0"/>
              <w:spacing w:before="94"/>
              <w:jc w:val="center"/>
              <w:rPr>
                <w:rFonts w:ascii="微软雅黑" w:eastAsia="微软雅黑" w:hAnsi="微软雅黑" w:cs="微软雅黑"/>
                <w:b/>
                <w:szCs w:val="21"/>
              </w:rPr>
            </w:pPr>
            <w:r w:rsidRPr="00315BA6">
              <w:rPr>
                <w:rFonts w:ascii="微软雅黑" w:eastAsia="微软雅黑" w:hAnsi="微软雅黑" w:cs="微软雅黑"/>
                <w:b/>
                <w:bCs/>
                <w:szCs w:val="21"/>
              </w:rPr>
              <w:t>服务内容及标准</w:t>
            </w:r>
          </w:p>
        </w:tc>
      </w:tr>
      <w:tr w:rsidR="009E180D" w:rsidRPr="00315BA6" w:rsidTr="00784D9E">
        <w:trPr>
          <w:jc w:val="center"/>
        </w:trPr>
        <w:tc>
          <w:tcPr>
            <w:tcW w:w="1316" w:type="dxa"/>
            <w:tcBorders>
              <w:bottom w:val="nil"/>
            </w:tcBorders>
            <w:vAlign w:val="center"/>
          </w:tcPr>
          <w:p w:rsidR="009E180D" w:rsidRPr="00315BA6" w:rsidRDefault="009E180D" w:rsidP="009E180D">
            <w:pPr>
              <w:snapToGrid w:val="0"/>
              <w:jc w:val="center"/>
              <w:rPr>
                <w:rFonts w:ascii="宋体" w:eastAsia="宋体" w:hAnsi="宋体" w:cs="宋体"/>
                <w:sz w:val="24"/>
                <w:szCs w:val="24"/>
              </w:rPr>
            </w:pPr>
            <w:r w:rsidRPr="00315BA6">
              <w:rPr>
                <w:rFonts w:ascii="宋体" w:eastAsia="宋体" w:hAnsi="宋体" w:cs="宋体" w:hint="eastAsia"/>
                <w:sz w:val="24"/>
                <w:szCs w:val="24"/>
              </w:rPr>
              <w:t>总面积</w:t>
            </w:r>
          </w:p>
        </w:tc>
        <w:tc>
          <w:tcPr>
            <w:tcW w:w="1406" w:type="dxa"/>
            <w:vAlign w:val="center"/>
          </w:tcPr>
          <w:p w:rsidR="009E180D" w:rsidRPr="00315BA6" w:rsidRDefault="009E180D" w:rsidP="009E180D">
            <w:pPr>
              <w:snapToGrid w:val="0"/>
              <w:jc w:val="center"/>
              <w:rPr>
                <w:rFonts w:ascii="宋体" w:eastAsia="宋体" w:hAnsi="宋体" w:cs="宋体"/>
                <w:sz w:val="24"/>
                <w:szCs w:val="24"/>
              </w:rPr>
            </w:pPr>
            <w:r w:rsidRPr="00315BA6">
              <w:rPr>
                <w:rFonts w:ascii="宋体" w:eastAsia="宋体" w:hAnsi="宋体" w:cs="宋体" w:hint="eastAsia"/>
                <w:sz w:val="24"/>
                <w:szCs w:val="24"/>
              </w:rPr>
              <w:t>建筑面积</w:t>
            </w:r>
          </w:p>
          <w:p w:rsidR="009E180D" w:rsidRPr="00315BA6" w:rsidRDefault="009E180D" w:rsidP="009E180D">
            <w:pPr>
              <w:snapToGrid w:val="0"/>
              <w:jc w:val="center"/>
              <w:rPr>
                <w:rFonts w:ascii="宋体" w:eastAsia="宋体" w:hAnsi="宋体" w:cs="宋体"/>
                <w:sz w:val="24"/>
                <w:szCs w:val="24"/>
              </w:rPr>
            </w:pPr>
            <w:r w:rsidRPr="00315BA6">
              <w:rPr>
                <w:rFonts w:ascii="宋体" w:eastAsia="宋体" w:hAnsi="宋体" w:cs="宋体" w:hint="eastAsia"/>
                <w:sz w:val="24"/>
                <w:szCs w:val="24"/>
              </w:rPr>
              <w:t>（㎡）</w:t>
            </w:r>
          </w:p>
        </w:tc>
        <w:tc>
          <w:tcPr>
            <w:tcW w:w="3420" w:type="dxa"/>
            <w:vAlign w:val="center"/>
          </w:tcPr>
          <w:p w:rsidR="009E180D" w:rsidRPr="00315BA6" w:rsidRDefault="009E180D" w:rsidP="009E180D">
            <w:pPr>
              <w:snapToGrid w:val="0"/>
              <w:spacing w:line="300" w:lineRule="exact"/>
              <w:ind w:leftChars="50" w:left="105"/>
              <w:rPr>
                <w:rFonts w:ascii="宋体" w:eastAsia="宋体" w:hAnsi="宋体" w:cs="宋体"/>
                <w:sz w:val="24"/>
                <w:szCs w:val="24"/>
              </w:rPr>
            </w:pPr>
            <w:r w:rsidRPr="00315BA6">
              <w:rPr>
                <w:rFonts w:ascii="宋体" w:eastAsia="宋体" w:hAnsi="宋体" w:cs="宋体" w:hint="eastAsia"/>
                <w:sz w:val="24"/>
                <w:szCs w:val="24"/>
              </w:rPr>
              <w:t>久敬庄院区建筑面积27106㎡；</w:t>
            </w:r>
          </w:p>
          <w:p w:rsidR="009E180D" w:rsidRPr="00315BA6" w:rsidRDefault="009E180D" w:rsidP="009E180D">
            <w:pPr>
              <w:snapToGrid w:val="0"/>
              <w:spacing w:line="300" w:lineRule="exact"/>
              <w:ind w:leftChars="50" w:left="105"/>
              <w:rPr>
                <w:rFonts w:ascii="宋体" w:eastAsia="宋体" w:hAnsi="宋体" w:cs="宋体"/>
                <w:sz w:val="24"/>
                <w:szCs w:val="24"/>
              </w:rPr>
            </w:pPr>
            <w:r w:rsidRPr="00315BA6">
              <w:rPr>
                <w:rFonts w:ascii="宋体" w:eastAsia="宋体" w:hAnsi="宋体" w:cs="宋体" w:hint="eastAsia"/>
                <w:sz w:val="24"/>
                <w:szCs w:val="24"/>
              </w:rPr>
              <w:t>召里院区建筑面积1939.3㎡，总建筑面积29045.3㎡。</w:t>
            </w:r>
          </w:p>
        </w:tc>
        <w:tc>
          <w:tcPr>
            <w:tcW w:w="2790" w:type="dxa"/>
            <w:vAlign w:val="center"/>
          </w:tcPr>
          <w:p w:rsidR="009E180D" w:rsidRPr="00315BA6" w:rsidRDefault="009E180D" w:rsidP="009E180D">
            <w:pPr>
              <w:snapToGrid w:val="0"/>
              <w:spacing w:line="300" w:lineRule="exact"/>
              <w:ind w:leftChars="50" w:left="105"/>
              <w:rPr>
                <w:rFonts w:ascii="宋体" w:eastAsia="宋体" w:hAnsi="宋体" w:cs="宋体"/>
                <w:sz w:val="24"/>
                <w:szCs w:val="24"/>
              </w:rPr>
            </w:pPr>
            <w:r w:rsidRPr="00315BA6">
              <w:rPr>
                <w:rFonts w:ascii="宋体" w:eastAsia="宋体" w:hAnsi="宋体" w:cs="宋体" w:hint="eastAsia"/>
                <w:sz w:val="24"/>
                <w:szCs w:val="24"/>
              </w:rPr>
              <w:t>见“三、物业管理服务内容及标准</w:t>
            </w:r>
          </w:p>
        </w:tc>
      </w:tr>
      <w:tr w:rsidR="009E180D" w:rsidRPr="00315BA6" w:rsidTr="00784D9E">
        <w:trPr>
          <w:jc w:val="center"/>
        </w:trPr>
        <w:tc>
          <w:tcPr>
            <w:tcW w:w="1316" w:type="dxa"/>
            <w:tcBorders>
              <w:top w:val="nil"/>
            </w:tcBorders>
            <w:vAlign w:val="center"/>
          </w:tcPr>
          <w:p w:rsidR="009E180D" w:rsidRPr="00315BA6" w:rsidRDefault="009E180D" w:rsidP="009E180D">
            <w:pPr>
              <w:snapToGrid w:val="0"/>
              <w:jc w:val="center"/>
              <w:rPr>
                <w:rFonts w:ascii="宋体" w:eastAsia="宋体" w:hAnsi="宋体" w:cs="宋体"/>
                <w:sz w:val="24"/>
                <w:szCs w:val="24"/>
              </w:rPr>
            </w:pPr>
          </w:p>
        </w:tc>
        <w:tc>
          <w:tcPr>
            <w:tcW w:w="1406" w:type="dxa"/>
            <w:vAlign w:val="center"/>
          </w:tcPr>
          <w:p w:rsidR="009E180D" w:rsidRPr="00315BA6" w:rsidRDefault="009E180D" w:rsidP="009E180D">
            <w:pPr>
              <w:snapToGrid w:val="0"/>
              <w:jc w:val="center"/>
              <w:rPr>
                <w:rFonts w:ascii="宋体" w:eastAsia="宋体" w:hAnsi="宋体" w:cs="宋体"/>
                <w:sz w:val="24"/>
                <w:szCs w:val="24"/>
              </w:rPr>
            </w:pPr>
            <w:r w:rsidRPr="00315BA6">
              <w:rPr>
                <w:rFonts w:ascii="宋体" w:eastAsia="宋体" w:hAnsi="宋体" w:cs="宋体" w:hint="eastAsia"/>
                <w:sz w:val="24"/>
                <w:szCs w:val="24"/>
              </w:rPr>
              <w:t>需保洁面积</w:t>
            </w:r>
          </w:p>
          <w:p w:rsidR="009E180D" w:rsidRPr="00315BA6" w:rsidRDefault="009E180D" w:rsidP="009E180D">
            <w:pPr>
              <w:snapToGrid w:val="0"/>
              <w:jc w:val="center"/>
              <w:rPr>
                <w:rFonts w:ascii="宋体" w:eastAsia="宋体" w:hAnsi="宋体" w:cs="宋体"/>
                <w:sz w:val="24"/>
                <w:szCs w:val="24"/>
              </w:rPr>
            </w:pPr>
            <w:r w:rsidRPr="00315BA6">
              <w:rPr>
                <w:rFonts w:ascii="宋体" w:eastAsia="宋体" w:hAnsi="宋体" w:cs="宋体" w:hint="eastAsia"/>
                <w:sz w:val="24"/>
                <w:szCs w:val="24"/>
              </w:rPr>
              <w:lastRenderedPageBreak/>
              <w:t>（㎡）</w:t>
            </w:r>
          </w:p>
        </w:tc>
        <w:tc>
          <w:tcPr>
            <w:tcW w:w="3420" w:type="dxa"/>
            <w:vAlign w:val="center"/>
          </w:tcPr>
          <w:p w:rsidR="009E180D" w:rsidRPr="00315BA6" w:rsidRDefault="009E180D" w:rsidP="009E180D">
            <w:pPr>
              <w:snapToGrid w:val="0"/>
              <w:spacing w:line="300" w:lineRule="exact"/>
              <w:ind w:leftChars="50" w:left="105"/>
              <w:rPr>
                <w:rFonts w:ascii="宋体" w:eastAsia="宋体" w:hAnsi="宋体" w:cs="宋体"/>
                <w:sz w:val="24"/>
                <w:szCs w:val="24"/>
              </w:rPr>
            </w:pPr>
            <w:r w:rsidRPr="00315BA6">
              <w:rPr>
                <w:rFonts w:ascii="宋体" w:eastAsia="宋体" w:hAnsi="宋体" w:cs="宋体" w:hint="eastAsia"/>
                <w:sz w:val="24"/>
                <w:szCs w:val="24"/>
              </w:rPr>
              <w:lastRenderedPageBreak/>
              <w:t>久敬庄院区室内保洁面积</w:t>
            </w:r>
            <w:r w:rsidRPr="00315BA6">
              <w:rPr>
                <w:rFonts w:ascii="宋体" w:eastAsia="宋体" w:hAnsi="宋体" w:cs="宋体" w:hint="eastAsia"/>
                <w:sz w:val="24"/>
                <w:szCs w:val="24"/>
              </w:rPr>
              <w:lastRenderedPageBreak/>
              <w:t>9595.2㎡；召里院区室内保洁面积1939.3㎡，总保洁面积11534.5㎡</w:t>
            </w:r>
          </w:p>
        </w:tc>
        <w:tc>
          <w:tcPr>
            <w:tcW w:w="2790" w:type="dxa"/>
            <w:vAlign w:val="center"/>
          </w:tcPr>
          <w:p w:rsidR="009E180D" w:rsidRPr="00315BA6" w:rsidRDefault="009E180D" w:rsidP="009E180D">
            <w:pPr>
              <w:snapToGrid w:val="0"/>
              <w:spacing w:line="300" w:lineRule="exact"/>
              <w:ind w:leftChars="50" w:left="105"/>
              <w:rPr>
                <w:rFonts w:ascii="宋体" w:eastAsia="宋体" w:hAnsi="宋体" w:cs="宋体"/>
                <w:sz w:val="24"/>
                <w:szCs w:val="24"/>
              </w:rPr>
            </w:pPr>
            <w:r w:rsidRPr="00315BA6">
              <w:rPr>
                <w:rFonts w:ascii="宋体" w:eastAsia="宋体" w:hAnsi="宋体" w:cs="宋体" w:hint="eastAsia"/>
                <w:sz w:val="24"/>
                <w:szCs w:val="24"/>
              </w:rPr>
              <w:lastRenderedPageBreak/>
              <w:t>见“三、物业管理服务内容</w:t>
            </w:r>
            <w:r w:rsidRPr="00315BA6">
              <w:rPr>
                <w:rFonts w:ascii="宋体" w:eastAsia="宋体" w:hAnsi="宋体" w:cs="宋体" w:hint="eastAsia"/>
                <w:sz w:val="24"/>
                <w:szCs w:val="24"/>
              </w:rPr>
              <w:lastRenderedPageBreak/>
              <w:t>及标准—（五）保洁服务”。</w:t>
            </w:r>
          </w:p>
        </w:tc>
      </w:tr>
      <w:tr w:rsidR="009E180D" w:rsidRPr="00315BA6" w:rsidTr="00784D9E">
        <w:trPr>
          <w:jc w:val="center"/>
        </w:trPr>
        <w:tc>
          <w:tcPr>
            <w:tcW w:w="1316" w:type="dxa"/>
            <w:vAlign w:val="center"/>
          </w:tcPr>
          <w:p w:rsidR="009E180D" w:rsidRPr="00315BA6" w:rsidRDefault="009E180D" w:rsidP="009E180D">
            <w:pPr>
              <w:snapToGrid w:val="0"/>
              <w:jc w:val="center"/>
              <w:rPr>
                <w:rFonts w:ascii="宋体" w:eastAsia="宋体" w:hAnsi="宋体" w:cs="宋体"/>
                <w:sz w:val="24"/>
                <w:szCs w:val="24"/>
              </w:rPr>
            </w:pPr>
            <w:r w:rsidRPr="00315BA6">
              <w:rPr>
                <w:rFonts w:ascii="宋体" w:eastAsia="宋体" w:hAnsi="宋体" w:cs="宋体" w:hint="eastAsia"/>
                <w:sz w:val="24"/>
                <w:szCs w:val="24"/>
              </w:rPr>
              <w:lastRenderedPageBreak/>
              <w:t>门窗</w:t>
            </w:r>
          </w:p>
        </w:tc>
        <w:tc>
          <w:tcPr>
            <w:tcW w:w="1406" w:type="dxa"/>
            <w:vAlign w:val="center"/>
          </w:tcPr>
          <w:p w:rsidR="009E180D" w:rsidRPr="00315BA6" w:rsidRDefault="009E180D" w:rsidP="009E180D">
            <w:pPr>
              <w:snapToGrid w:val="0"/>
              <w:jc w:val="center"/>
              <w:rPr>
                <w:rFonts w:ascii="宋体" w:eastAsia="宋体" w:hAnsi="宋体" w:cs="宋体"/>
                <w:sz w:val="24"/>
                <w:szCs w:val="24"/>
              </w:rPr>
            </w:pPr>
            <w:r w:rsidRPr="00315BA6">
              <w:rPr>
                <w:rFonts w:ascii="宋体" w:eastAsia="宋体" w:hAnsi="宋体" w:cs="宋体" w:hint="eastAsia"/>
                <w:sz w:val="24"/>
                <w:szCs w:val="24"/>
              </w:rPr>
              <w:t>门窗总数量（个）及总面积（㎡）</w:t>
            </w:r>
          </w:p>
        </w:tc>
        <w:tc>
          <w:tcPr>
            <w:tcW w:w="3420" w:type="dxa"/>
            <w:vAlign w:val="center"/>
          </w:tcPr>
          <w:p w:rsidR="009E180D" w:rsidRPr="00315BA6" w:rsidRDefault="009E180D" w:rsidP="009E180D">
            <w:pPr>
              <w:snapToGrid w:val="0"/>
              <w:spacing w:line="300" w:lineRule="exact"/>
              <w:ind w:leftChars="50" w:left="105"/>
              <w:rPr>
                <w:rFonts w:ascii="宋体" w:eastAsia="宋体" w:hAnsi="宋体" w:cs="宋体"/>
                <w:sz w:val="24"/>
                <w:szCs w:val="24"/>
              </w:rPr>
            </w:pPr>
            <w:r w:rsidRPr="00315BA6">
              <w:rPr>
                <w:rFonts w:ascii="宋体" w:eastAsia="宋体" w:hAnsi="宋体" w:cs="宋体" w:hint="eastAsia"/>
                <w:sz w:val="24"/>
                <w:szCs w:val="24"/>
              </w:rPr>
              <w:t xml:space="preserve">久敬庄中心门总数量835个，总面积2173.08㎡，窗户总数量1020个，总面积2380.3㎡；召里门窗总数量142个，总面积320㎡。 </w:t>
            </w:r>
          </w:p>
        </w:tc>
        <w:tc>
          <w:tcPr>
            <w:tcW w:w="2790" w:type="dxa"/>
            <w:vAlign w:val="center"/>
          </w:tcPr>
          <w:p w:rsidR="009E180D" w:rsidRPr="00315BA6" w:rsidRDefault="009E180D" w:rsidP="009E180D">
            <w:pPr>
              <w:snapToGrid w:val="0"/>
              <w:spacing w:line="300" w:lineRule="exact"/>
              <w:ind w:leftChars="50" w:left="105"/>
              <w:rPr>
                <w:rFonts w:ascii="宋体" w:eastAsia="宋体" w:hAnsi="宋体" w:cs="宋体"/>
                <w:sz w:val="24"/>
                <w:szCs w:val="24"/>
              </w:rPr>
            </w:pPr>
            <w:r w:rsidRPr="00315BA6">
              <w:rPr>
                <w:rFonts w:ascii="宋体" w:eastAsia="宋体" w:hAnsi="宋体" w:cs="宋体" w:hint="eastAsia"/>
                <w:sz w:val="24"/>
                <w:szCs w:val="24"/>
              </w:rPr>
              <w:t>见“三、物业管理服务内容及标准—（三）建筑物日常养护维修服务；（五）保洁服务”。</w:t>
            </w:r>
          </w:p>
        </w:tc>
      </w:tr>
      <w:tr w:rsidR="009E180D" w:rsidRPr="00315BA6" w:rsidTr="00784D9E">
        <w:trPr>
          <w:jc w:val="center"/>
        </w:trPr>
        <w:tc>
          <w:tcPr>
            <w:tcW w:w="1316" w:type="dxa"/>
            <w:vAlign w:val="center"/>
          </w:tcPr>
          <w:p w:rsidR="009E180D" w:rsidRPr="00315BA6" w:rsidRDefault="009E180D" w:rsidP="009E180D">
            <w:pPr>
              <w:snapToGrid w:val="0"/>
              <w:jc w:val="center"/>
              <w:rPr>
                <w:rFonts w:ascii="宋体" w:eastAsia="宋体" w:hAnsi="宋体" w:cs="宋体"/>
                <w:sz w:val="24"/>
                <w:szCs w:val="24"/>
              </w:rPr>
            </w:pPr>
            <w:r w:rsidRPr="00315BA6">
              <w:rPr>
                <w:rFonts w:ascii="宋体" w:eastAsia="宋体" w:hAnsi="宋体" w:cs="宋体" w:hint="eastAsia"/>
                <w:sz w:val="24"/>
                <w:szCs w:val="24"/>
              </w:rPr>
              <w:t>地面</w:t>
            </w:r>
          </w:p>
        </w:tc>
        <w:tc>
          <w:tcPr>
            <w:tcW w:w="1406" w:type="dxa"/>
            <w:vAlign w:val="center"/>
          </w:tcPr>
          <w:p w:rsidR="009E180D" w:rsidRPr="00315BA6" w:rsidRDefault="009E180D" w:rsidP="009E180D">
            <w:pPr>
              <w:snapToGrid w:val="0"/>
              <w:jc w:val="center"/>
              <w:rPr>
                <w:rFonts w:ascii="宋体" w:eastAsia="宋体" w:hAnsi="宋体" w:cs="宋体"/>
                <w:sz w:val="24"/>
                <w:szCs w:val="24"/>
              </w:rPr>
            </w:pPr>
            <w:r w:rsidRPr="00315BA6">
              <w:rPr>
                <w:rFonts w:ascii="宋体" w:eastAsia="宋体" w:hAnsi="宋体" w:cs="宋体" w:hint="eastAsia"/>
                <w:sz w:val="24"/>
                <w:szCs w:val="24"/>
              </w:rPr>
              <w:t>地面各材质及总面积（㎡）</w:t>
            </w:r>
          </w:p>
        </w:tc>
        <w:tc>
          <w:tcPr>
            <w:tcW w:w="3420" w:type="dxa"/>
            <w:vAlign w:val="center"/>
          </w:tcPr>
          <w:p w:rsidR="009E180D" w:rsidRPr="00315BA6" w:rsidRDefault="009E180D" w:rsidP="009E180D">
            <w:pPr>
              <w:snapToGrid w:val="0"/>
              <w:spacing w:line="300" w:lineRule="exact"/>
              <w:ind w:leftChars="50" w:left="105"/>
              <w:rPr>
                <w:rFonts w:ascii="宋体" w:eastAsia="宋体" w:hAnsi="宋体" w:cs="宋体"/>
                <w:sz w:val="24"/>
                <w:szCs w:val="24"/>
              </w:rPr>
            </w:pPr>
            <w:r w:rsidRPr="00315BA6">
              <w:rPr>
                <w:rFonts w:ascii="宋体" w:eastAsia="宋体" w:hAnsi="宋体" w:cs="宋体" w:hint="eastAsia"/>
                <w:sz w:val="24"/>
                <w:szCs w:val="24"/>
              </w:rPr>
              <w:t>久敬庄院区瓷砖总面积26475.69㎡；</w:t>
            </w:r>
          </w:p>
          <w:p w:rsidR="009E180D" w:rsidRPr="00315BA6" w:rsidRDefault="009E180D" w:rsidP="009E180D">
            <w:pPr>
              <w:snapToGrid w:val="0"/>
              <w:spacing w:line="300" w:lineRule="exact"/>
              <w:ind w:leftChars="50" w:left="105"/>
              <w:rPr>
                <w:rFonts w:ascii="宋体" w:eastAsia="宋体" w:hAnsi="宋体" w:cs="宋体"/>
                <w:sz w:val="24"/>
                <w:szCs w:val="24"/>
              </w:rPr>
            </w:pPr>
            <w:r w:rsidRPr="00315BA6">
              <w:rPr>
                <w:rFonts w:ascii="宋体" w:eastAsia="宋体" w:hAnsi="宋体" w:cs="宋体" w:hint="eastAsia"/>
                <w:sz w:val="24"/>
                <w:szCs w:val="24"/>
              </w:rPr>
              <w:t>召里院区瓷砖地面250㎡，地板胶670㎡</w:t>
            </w:r>
          </w:p>
        </w:tc>
        <w:tc>
          <w:tcPr>
            <w:tcW w:w="2790" w:type="dxa"/>
            <w:vAlign w:val="center"/>
          </w:tcPr>
          <w:p w:rsidR="009E180D" w:rsidRPr="00315BA6" w:rsidRDefault="009E180D" w:rsidP="009E180D">
            <w:pPr>
              <w:snapToGrid w:val="0"/>
              <w:spacing w:line="300" w:lineRule="exact"/>
              <w:ind w:leftChars="50" w:left="105"/>
              <w:rPr>
                <w:rFonts w:ascii="宋体" w:eastAsia="宋体" w:hAnsi="宋体" w:cs="宋体"/>
                <w:sz w:val="24"/>
                <w:szCs w:val="24"/>
              </w:rPr>
            </w:pPr>
            <w:r w:rsidRPr="00315BA6">
              <w:rPr>
                <w:rFonts w:ascii="宋体" w:eastAsia="宋体" w:hAnsi="宋体" w:cs="宋体" w:hint="eastAsia"/>
                <w:sz w:val="24"/>
                <w:szCs w:val="24"/>
              </w:rPr>
              <w:t>见“三、物业管理服务内容及标准—（五）保洁服务”。</w:t>
            </w:r>
          </w:p>
        </w:tc>
      </w:tr>
      <w:tr w:rsidR="009E180D" w:rsidRPr="00315BA6" w:rsidTr="00784D9E">
        <w:trPr>
          <w:jc w:val="center"/>
        </w:trPr>
        <w:tc>
          <w:tcPr>
            <w:tcW w:w="1316" w:type="dxa"/>
            <w:vAlign w:val="center"/>
          </w:tcPr>
          <w:p w:rsidR="009E180D" w:rsidRPr="00315BA6" w:rsidRDefault="009E180D" w:rsidP="009E180D">
            <w:pPr>
              <w:snapToGrid w:val="0"/>
              <w:jc w:val="center"/>
              <w:rPr>
                <w:rFonts w:ascii="宋体" w:eastAsia="宋体" w:hAnsi="宋体" w:cs="宋体"/>
                <w:sz w:val="24"/>
                <w:szCs w:val="24"/>
              </w:rPr>
            </w:pPr>
            <w:r w:rsidRPr="00315BA6">
              <w:rPr>
                <w:rFonts w:ascii="宋体" w:eastAsia="宋体" w:hAnsi="宋体" w:cs="宋体" w:hint="eastAsia"/>
                <w:sz w:val="24"/>
                <w:szCs w:val="24"/>
              </w:rPr>
              <w:t>内墙饰面</w:t>
            </w:r>
          </w:p>
        </w:tc>
        <w:tc>
          <w:tcPr>
            <w:tcW w:w="1406" w:type="dxa"/>
            <w:vAlign w:val="center"/>
          </w:tcPr>
          <w:p w:rsidR="009E180D" w:rsidRPr="00315BA6" w:rsidRDefault="009E180D" w:rsidP="009E180D">
            <w:pPr>
              <w:snapToGrid w:val="0"/>
              <w:jc w:val="center"/>
              <w:rPr>
                <w:rFonts w:ascii="宋体" w:eastAsia="宋体" w:hAnsi="宋体" w:cs="宋体"/>
                <w:sz w:val="24"/>
                <w:szCs w:val="24"/>
              </w:rPr>
            </w:pPr>
            <w:r w:rsidRPr="00315BA6">
              <w:rPr>
                <w:rFonts w:ascii="宋体" w:eastAsia="宋体" w:hAnsi="宋体" w:cs="宋体" w:hint="eastAsia"/>
                <w:sz w:val="24"/>
                <w:szCs w:val="24"/>
              </w:rPr>
              <w:t>内墙饰面各材质及总面积（㎡）</w:t>
            </w:r>
          </w:p>
        </w:tc>
        <w:tc>
          <w:tcPr>
            <w:tcW w:w="3420" w:type="dxa"/>
            <w:vAlign w:val="center"/>
          </w:tcPr>
          <w:p w:rsidR="009E180D" w:rsidRPr="00315BA6" w:rsidRDefault="009E180D" w:rsidP="009E180D">
            <w:pPr>
              <w:snapToGrid w:val="0"/>
              <w:spacing w:line="300" w:lineRule="exact"/>
              <w:ind w:leftChars="50" w:left="105"/>
              <w:rPr>
                <w:rFonts w:ascii="宋体" w:eastAsia="宋体" w:hAnsi="宋体" w:cs="宋体"/>
                <w:sz w:val="24"/>
                <w:szCs w:val="24"/>
              </w:rPr>
            </w:pPr>
            <w:r w:rsidRPr="00315BA6">
              <w:rPr>
                <w:rFonts w:ascii="宋体" w:eastAsia="宋体" w:hAnsi="宋体" w:cs="宋体" w:hint="eastAsia"/>
                <w:sz w:val="24"/>
                <w:szCs w:val="24"/>
              </w:rPr>
              <w:t>内墙饰面乳胶漆总面积42475.25㎡</w:t>
            </w:r>
          </w:p>
        </w:tc>
        <w:tc>
          <w:tcPr>
            <w:tcW w:w="2790" w:type="dxa"/>
            <w:vAlign w:val="center"/>
          </w:tcPr>
          <w:p w:rsidR="009E180D" w:rsidRPr="00315BA6" w:rsidRDefault="009E180D" w:rsidP="009E180D">
            <w:pPr>
              <w:snapToGrid w:val="0"/>
              <w:spacing w:line="300" w:lineRule="exact"/>
              <w:ind w:leftChars="50" w:left="105"/>
              <w:rPr>
                <w:rFonts w:ascii="宋体" w:eastAsia="宋体" w:hAnsi="宋体" w:cs="宋体"/>
                <w:sz w:val="24"/>
                <w:szCs w:val="24"/>
              </w:rPr>
            </w:pPr>
            <w:r w:rsidRPr="00315BA6">
              <w:rPr>
                <w:rFonts w:ascii="宋体" w:eastAsia="宋体" w:hAnsi="宋体" w:cs="宋体" w:hint="eastAsia"/>
                <w:sz w:val="24"/>
                <w:szCs w:val="24"/>
              </w:rPr>
              <w:t>见“三、物业管理服务内容及标准—（三）建筑物日常养护维修服务”。</w:t>
            </w:r>
          </w:p>
        </w:tc>
      </w:tr>
      <w:tr w:rsidR="009E180D" w:rsidRPr="00315BA6" w:rsidTr="00784D9E">
        <w:trPr>
          <w:jc w:val="center"/>
        </w:trPr>
        <w:tc>
          <w:tcPr>
            <w:tcW w:w="1316" w:type="dxa"/>
            <w:vAlign w:val="center"/>
          </w:tcPr>
          <w:p w:rsidR="009E180D" w:rsidRPr="00315BA6" w:rsidRDefault="009E180D" w:rsidP="009E180D">
            <w:pPr>
              <w:snapToGrid w:val="0"/>
              <w:jc w:val="center"/>
              <w:rPr>
                <w:rFonts w:ascii="宋体" w:eastAsia="宋体" w:hAnsi="宋体" w:cs="宋体"/>
                <w:sz w:val="24"/>
                <w:szCs w:val="24"/>
              </w:rPr>
            </w:pPr>
            <w:r w:rsidRPr="00315BA6">
              <w:rPr>
                <w:rFonts w:ascii="宋体" w:eastAsia="宋体" w:hAnsi="宋体" w:cs="宋体" w:hint="eastAsia"/>
                <w:sz w:val="24"/>
                <w:szCs w:val="24"/>
              </w:rPr>
              <w:t>顶面</w:t>
            </w:r>
          </w:p>
        </w:tc>
        <w:tc>
          <w:tcPr>
            <w:tcW w:w="1406" w:type="dxa"/>
            <w:vAlign w:val="center"/>
          </w:tcPr>
          <w:p w:rsidR="009E180D" w:rsidRPr="00315BA6" w:rsidRDefault="009E180D" w:rsidP="009E180D">
            <w:pPr>
              <w:snapToGrid w:val="0"/>
              <w:jc w:val="center"/>
              <w:rPr>
                <w:rFonts w:ascii="宋体" w:eastAsia="宋体" w:hAnsi="宋体" w:cs="宋体"/>
                <w:sz w:val="24"/>
                <w:szCs w:val="24"/>
              </w:rPr>
            </w:pPr>
            <w:r w:rsidRPr="00315BA6">
              <w:rPr>
                <w:rFonts w:ascii="宋体" w:eastAsia="宋体" w:hAnsi="宋体" w:cs="宋体" w:hint="eastAsia"/>
                <w:sz w:val="24"/>
                <w:szCs w:val="24"/>
              </w:rPr>
              <w:t>顶面各材质及总面积（㎡）</w:t>
            </w:r>
          </w:p>
        </w:tc>
        <w:tc>
          <w:tcPr>
            <w:tcW w:w="3420" w:type="dxa"/>
            <w:vAlign w:val="center"/>
          </w:tcPr>
          <w:p w:rsidR="009E180D" w:rsidRPr="00315BA6" w:rsidRDefault="009E180D" w:rsidP="009E180D">
            <w:pPr>
              <w:snapToGrid w:val="0"/>
              <w:spacing w:line="300" w:lineRule="exact"/>
              <w:ind w:leftChars="50" w:left="105"/>
              <w:rPr>
                <w:rFonts w:ascii="宋体" w:eastAsia="宋体" w:hAnsi="宋体" w:cs="宋体"/>
                <w:sz w:val="24"/>
                <w:szCs w:val="24"/>
              </w:rPr>
            </w:pPr>
            <w:r w:rsidRPr="00315BA6">
              <w:rPr>
                <w:rFonts w:ascii="宋体" w:eastAsia="宋体" w:hAnsi="宋体" w:cs="宋体" w:hint="eastAsia"/>
                <w:sz w:val="24"/>
                <w:szCs w:val="24"/>
              </w:rPr>
              <w:t>久敬庄院区矿棉板总面积20000㎡，铝扣板面积500㎡。</w:t>
            </w:r>
          </w:p>
        </w:tc>
        <w:tc>
          <w:tcPr>
            <w:tcW w:w="2790" w:type="dxa"/>
            <w:vAlign w:val="center"/>
          </w:tcPr>
          <w:p w:rsidR="009E180D" w:rsidRPr="00315BA6" w:rsidRDefault="009E180D" w:rsidP="009E180D">
            <w:pPr>
              <w:snapToGrid w:val="0"/>
              <w:spacing w:line="300" w:lineRule="exact"/>
              <w:ind w:leftChars="50" w:left="105"/>
              <w:rPr>
                <w:rFonts w:ascii="宋体" w:eastAsia="宋体" w:hAnsi="宋体" w:cs="宋体"/>
                <w:sz w:val="24"/>
                <w:szCs w:val="24"/>
              </w:rPr>
            </w:pPr>
            <w:r w:rsidRPr="00315BA6">
              <w:rPr>
                <w:rFonts w:ascii="宋体" w:eastAsia="宋体" w:hAnsi="宋体" w:cs="宋体" w:hint="eastAsia"/>
                <w:sz w:val="24"/>
                <w:szCs w:val="24"/>
              </w:rPr>
              <w:t>见“三、物业管理服务内容及标准—（三）建筑物日常养护维修服务”。</w:t>
            </w:r>
          </w:p>
        </w:tc>
      </w:tr>
      <w:tr w:rsidR="009E180D" w:rsidRPr="00315BA6" w:rsidTr="00784D9E">
        <w:trPr>
          <w:jc w:val="center"/>
        </w:trPr>
        <w:tc>
          <w:tcPr>
            <w:tcW w:w="1316" w:type="dxa"/>
            <w:vMerge w:val="restart"/>
            <w:tcBorders>
              <w:bottom w:val="nil"/>
            </w:tcBorders>
            <w:vAlign w:val="center"/>
          </w:tcPr>
          <w:p w:rsidR="009E180D" w:rsidRPr="00315BA6" w:rsidRDefault="009E180D" w:rsidP="009E180D">
            <w:pPr>
              <w:snapToGrid w:val="0"/>
              <w:jc w:val="center"/>
              <w:rPr>
                <w:rFonts w:ascii="宋体" w:eastAsia="宋体" w:hAnsi="宋体" w:cs="宋体"/>
                <w:sz w:val="24"/>
                <w:szCs w:val="24"/>
              </w:rPr>
            </w:pPr>
            <w:r w:rsidRPr="00315BA6">
              <w:rPr>
                <w:rFonts w:ascii="宋体" w:eastAsia="宋体" w:hAnsi="宋体" w:cs="宋体" w:hint="eastAsia"/>
                <w:sz w:val="24"/>
                <w:szCs w:val="24"/>
              </w:rPr>
              <w:t>会议室</w:t>
            </w:r>
          </w:p>
        </w:tc>
        <w:tc>
          <w:tcPr>
            <w:tcW w:w="1406" w:type="dxa"/>
            <w:vAlign w:val="center"/>
          </w:tcPr>
          <w:p w:rsidR="009E180D" w:rsidRPr="00315BA6" w:rsidRDefault="009E180D" w:rsidP="009E180D">
            <w:pPr>
              <w:snapToGrid w:val="0"/>
              <w:jc w:val="center"/>
              <w:rPr>
                <w:rFonts w:ascii="宋体" w:eastAsia="宋体" w:hAnsi="宋体" w:cs="宋体"/>
                <w:sz w:val="24"/>
                <w:szCs w:val="24"/>
              </w:rPr>
            </w:pPr>
            <w:r w:rsidRPr="00315BA6">
              <w:rPr>
                <w:rFonts w:ascii="宋体" w:eastAsia="宋体" w:hAnsi="宋体" w:cs="宋体" w:hint="eastAsia"/>
                <w:sz w:val="24"/>
                <w:szCs w:val="24"/>
              </w:rPr>
              <w:t>室内设施</w:t>
            </w:r>
          </w:p>
          <w:p w:rsidR="009E180D" w:rsidRPr="00315BA6" w:rsidRDefault="009E180D" w:rsidP="009E180D">
            <w:pPr>
              <w:snapToGrid w:val="0"/>
              <w:jc w:val="center"/>
              <w:rPr>
                <w:rFonts w:ascii="宋体" w:eastAsia="宋体" w:hAnsi="宋体" w:cs="宋体"/>
                <w:sz w:val="24"/>
                <w:szCs w:val="24"/>
              </w:rPr>
            </w:pPr>
            <w:r w:rsidRPr="00315BA6">
              <w:rPr>
                <w:rFonts w:ascii="宋体" w:eastAsia="宋体" w:hAnsi="宋体" w:cs="宋体" w:hint="eastAsia"/>
                <w:sz w:val="24"/>
                <w:szCs w:val="24"/>
              </w:rPr>
              <w:t>说明</w:t>
            </w:r>
          </w:p>
        </w:tc>
        <w:tc>
          <w:tcPr>
            <w:tcW w:w="3420" w:type="dxa"/>
            <w:vAlign w:val="center"/>
          </w:tcPr>
          <w:p w:rsidR="009E180D" w:rsidRPr="00315BA6" w:rsidRDefault="009E180D" w:rsidP="009E180D">
            <w:pPr>
              <w:snapToGrid w:val="0"/>
              <w:spacing w:line="300" w:lineRule="exact"/>
              <w:ind w:leftChars="50" w:left="105"/>
              <w:rPr>
                <w:rFonts w:ascii="宋体" w:eastAsia="宋体" w:hAnsi="宋体" w:cs="宋体"/>
                <w:sz w:val="24"/>
                <w:szCs w:val="24"/>
              </w:rPr>
            </w:pPr>
            <w:r w:rsidRPr="00315BA6">
              <w:rPr>
                <w:rFonts w:ascii="宋体" w:eastAsia="宋体" w:hAnsi="宋体" w:cs="宋体" w:hint="eastAsia"/>
                <w:sz w:val="24"/>
                <w:szCs w:val="24"/>
              </w:rPr>
              <w:t>久敬庄院区会议室会议桌152张、会议椅395把、投影机1台、音箱18个、话筒33个；</w:t>
            </w:r>
          </w:p>
          <w:p w:rsidR="009E180D" w:rsidRPr="00315BA6" w:rsidRDefault="009E180D" w:rsidP="009E180D">
            <w:pPr>
              <w:snapToGrid w:val="0"/>
              <w:spacing w:line="300" w:lineRule="exact"/>
              <w:ind w:leftChars="50" w:left="105"/>
              <w:rPr>
                <w:rFonts w:ascii="宋体" w:eastAsia="宋体" w:hAnsi="宋体" w:cs="宋体"/>
                <w:sz w:val="24"/>
                <w:szCs w:val="24"/>
              </w:rPr>
            </w:pPr>
            <w:r w:rsidRPr="00315BA6">
              <w:rPr>
                <w:rFonts w:ascii="宋体" w:eastAsia="宋体" w:hAnsi="宋体" w:cs="宋体" w:hint="eastAsia"/>
                <w:sz w:val="24"/>
                <w:szCs w:val="24"/>
              </w:rPr>
              <w:t>召里院区会议室普通椅子40把、会议桌1张、会议椅12把、小桌子12个</w:t>
            </w:r>
          </w:p>
        </w:tc>
        <w:tc>
          <w:tcPr>
            <w:tcW w:w="2790" w:type="dxa"/>
            <w:vAlign w:val="center"/>
          </w:tcPr>
          <w:p w:rsidR="009E180D" w:rsidRPr="00315BA6" w:rsidRDefault="009E180D" w:rsidP="009E180D">
            <w:pPr>
              <w:snapToGrid w:val="0"/>
              <w:spacing w:line="300" w:lineRule="exact"/>
              <w:ind w:leftChars="50" w:left="105"/>
              <w:rPr>
                <w:rFonts w:ascii="宋体" w:eastAsia="宋体" w:hAnsi="宋体" w:cs="宋体"/>
                <w:sz w:val="24"/>
                <w:szCs w:val="24"/>
              </w:rPr>
            </w:pPr>
            <w:r w:rsidRPr="00315BA6">
              <w:rPr>
                <w:rFonts w:ascii="宋体" w:eastAsia="宋体" w:hAnsi="宋体" w:cs="宋体" w:hint="eastAsia"/>
                <w:sz w:val="24"/>
                <w:szCs w:val="24"/>
              </w:rPr>
              <w:t>见“三、物业管理服务内容及标准—（三）建筑物日常养护维修服务”</w:t>
            </w:r>
          </w:p>
        </w:tc>
      </w:tr>
      <w:tr w:rsidR="009E180D" w:rsidRPr="00315BA6" w:rsidTr="00784D9E">
        <w:trPr>
          <w:jc w:val="center"/>
        </w:trPr>
        <w:tc>
          <w:tcPr>
            <w:tcW w:w="1316" w:type="dxa"/>
            <w:vMerge/>
            <w:tcBorders>
              <w:top w:val="nil"/>
            </w:tcBorders>
            <w:vAlign w:val="center"/>
          </w:tcPr>
          <w:p w:rsidR="009E180D" w:rsidRPr="00315BA6" w:rsidRDefault="009E180D" w:rsidP="009E180D">
            <w:pPr>
              <w:snapToGrid w:val="0"/>
              <w:jc w:val="center"/>
              <w:rPr>
                <w:rFonts w:ascii="宋体" w:eastAsia="宋体" w:hAnsi="宋体" w:cs="宋体"/>
                <w:sz w:val="24"/>
                <w:szCs w:val="24"/>
              </w:rPr>
            </w:pPr>
          </w:p>
        </w:tc>
        <w:tc>
          <w:tcPr>
            <w:tcW w:w="1406" w:type="dxa"/>
            <w:vAlign w:val="center"/>
          </w:tcPr>
          <w:p w:rsidR="009E180D" w:rsidRPr="00315BA6" w:rsidRDefault="009E180D" w:rsidP="009E180D">
            <w:pPr>
              <w:snapToGrid w:val="0"/>
              <w:jc w:val="center"/>
              <w:rPr>
                <w:rFonts w:ascii="宋体" w:eastAsia="宋体" w:hAnsi="宋体" w:cs="宋体"/>
                <w:sz w:val="24"/>
                <w:szCs w:val="24"/>
              </w:rPr>
            </w:pPr>
            <w:r w:rsidRPr="00315BA6">
              <w:rPr>
                <w:rFonts w:ascii="宋体" w:eastAsia="宋体" w:hAnsi="宋体" w:cs="宋体" w:hint="eastAsia"/>
                <w:sz w:val="24"/>
                <w:szCs w:val="24"/>
              </w:rPr>
              <w:t>会议室数量（个）及总面积（㎡）</w:t>
            </w:r>
          </w:p>
        </w:tc>
        <w:tc>
          <w:tcPr>
            <w:tcW w:w="3420" w:type="dxa"/>
            <w:vAlign w:val="center"/>
          </w:tcPr>
          <w:p w:rsidR="009E180D" w:rsidRPr="00315BA6" w:rsidRDefault="009E180D" w:rsidP="009E180D">
            <w:pPr>
              <w:snapToGrid w:val="0"/>
              <w:spacing w:line="300" w:lineRule="exact"/>
              <w:ind w:leftChars="50" w:left="105"/>
              <w:rPr>
                <w:rFonts w:ascii="宋体" w:eastAsia="宋体" w:hAnsi="宋体" w:cs="宋体"/>
                <w:sz w:val="24"/>
                <w:szCs w:val="24"/>
              </w:rPr>
            </w:pPr>
            <w:r w:rsidRPr="00315BA6">
              <w:rPr>
                <w:rFonts w:ascii="宋体" w:eastAsia="宋体" w:hAnsi="宋体" w:cs="宋体" w:hint="eastAsia"/>
                <w:sz w:val="24"/>
                <w:szCs w:val="24"/>
              </w:rPr>
              <w:t>久敬庄院区会议室9间，面积735㎡。</w:t>
            </w:r>
          </w:p>
          <w:p w:rsidR="009E180D" w:rsidRPr="00315BA6" w:rsidRDefault="009E180D" w:rsidP="009E180D">
            <w:pPr>
              <w:snapToGrid w:val="0"/>
              <w:spacing w:line="300" w:lineRule="exact"/>
              <w:ind w:leftChars="50" w:left="105"/>
              <w:rPr>
                <w:rFonts w:ascii="宋体" w:eastAsia="宋体" w:hAnsi="宋体" w:cs="宋体"/>
                <w:sz w:val="24"/>
                <w:szCs w:val="24"/>
              </w:rPr>
            </w:pPr>
            <w:r w:rsidRPr="00315BA6">
              <w:rPr>
                <w:rFonts w:ascii="宋体" w:eastAsia="宋体" w:hAnsi="宋体" w:cs="宋体" w:hint="eastAsia"/>
                <w:sz w:val="24"/>
                <w:szCs w:val="24"/>
              </w:rPr>
              <w:t>召里院区会议室2间，面积90㎡。</w:t>
            </w:r>
          </w:p>
        </w:tc>
        <w:tc>
          <w:tcPr>
            <w:tcW w:w="2790" w:type="dxa"/>
            <w:vAlign w:val="center"/>
          </w:tcPr>
          <w:p w:rsidR="009E180D" w:rsidRPr="00315BA6" w:rsidRDefault="009E180D" w:rsidP="009E180D">
            <w:pPr>
              <w:snapToGrid w:val="0"/>
              <w:spacing w:before="260" w:line="300" w:lineRule="exact"/>
              <w:ind w:leftChars="50" w:left="105"/>
              <w:outlineLvl w:val="2"/>
              <w:rPr>
                <w:rFonts w:ascii="宋体" w:eastAsia="宋体" w:hAnsi="宋体" w:cs="宋体"/>
                <w:bCs/>
                <w:sz w:val="24"/>
                <w:szCs w:val="24"/>
              </w:rPr>
            </w:pPr>
            <w:r w:rsidRPr="00315BA6">
              <w:rPr>
                <w:rFonts w:ascii="宋体" w:eastAsia="宋体" w:hAnsi="宋体" w:cs="宋体" w:hint="eastAsia"/>
                <w:bCs/>
                <w:sz w:val="24"/>
                <w:szCs w:val="24"/>
              </w:rPr>
              <w:t>见：“三、物业管理服务内容及标准（七）会议服务”</w:t>
            </w:r>
          </w:p>
        </w:tc>
      </w:tr>
      <w:tr w:rsidR="009E180D" w:rsidRPr="00315BA6" w:rsidTr="00784D9E">
        <w:trPr>
          <w:jc w:val="center"/>
        </w:trPr>
        <w:tc>
          <w:tcPr>
            <w:tcW w:w="1316" w:type="dxa"/>
            <w:tcBorders>
              <w:bottom w:val="single" w:sz="2" w:space="0" w:color="000000"/>
            </w:tcBorders>
            <w:vAlign w:val="center"/>
          </w:tcPr>
          <w:p w:rsidR="009E180D" w:rsidRPr="00315BA6" w:rsidRDefault="009E180D" w:rsidP="009E180D">
            <w:pPr>
              <w:snapToGrid w:val="0"/>
              <w:jc w:val="center"/>
              <w:rPr>
                <w:rFonts w:ascii="宋体" w:eastAsia="宋体" w:hAnsi="宋体" w:cs="宋体"/>
                <w:sz w:val="24"/>
                <w:szCs w:val="24"/>
              </w:rPr>
            </w:pPr>
            <w:r w:rsidRPr="00315BA6">
              <w:rPr>
                <w:rFonts w:ascii="宋体" w:eastAsia="宋体" w:hAnsi="宋体" w:cs="宋体" w:hint="eastAsia"/>
                <w:sz w:val="24"/>
                <w:szCs w:val="24"/>
              </w:rPr>
              <w:t>卫生间</w:t>
            </w:r>
          </w:p>
        </w:tc>
        <w:tc>
          <w:tcPr>
            <w:tcW w:w="1406" w:type="dxa"/>
            <w:vAlign w:val="center"/>
          </w:tcPr>
          <w:p w:rsidR="009E180D" w:rsidRPr="00315BA6" w:rsidRDefault="009E180D" w:rsidP="009E180D">
            <w:pPr>
              <w:snapToGrid w:val="0"/>
              <w:jc w:val="center"/>
              <w:rPr>
                <w:rFonts w:ascii="宋体" w:eastAsia="宋体" w:hAnsi="宋体" w:cs="宋体"/>
                <w:sz w:val="24"/>
                <w:szCs w:val="24"/>
              </w:rPr>
            </w:pPr>
            <w:r w:rsidRPr="00315BA6">
              <w:rPr>
                <w:rFonts w:ascii="宋体" w:eastAsia="宋体" w:hAnsi="宋体" w:cs="宋体" w:hint="eastAsia"/>
                <w:sz w:val="24"/>
                <w:szCs w:val="24"/>
              </w:rPr>
              <w:t>卫生间数量（个）及总面积（㎡）</w:t>
            </w:r>
          </w:p>
        </w:tc>
        <w:tc>
          <w:tcPr>
            <w:tcW w:w="3420" w:type="dxa"/>
            <w:vAlign w:val="center"/>
          </w:tcPr>
          <w:p w:rsidR="009E180D" w:rsidRPr="00315BA6" w:rsidRDefault="009E180D" w:rsidP="009E180D">
            <w:pPr>
              <w:snapToGrid w:val="0"/>
              <w:spacing w:line="300" w:lineRule="exact"/>
              <w:ind w:leftChars="50" w:left="105"/>
              <w:rPr>
                <w:rFonts w:ascii="宋体" w:eastAsia="宋体" w:hAnsi="宋体" w:cs="宋体"/>
                <w:sz w:val="24"/>
                <w:szCs w:val="24"/>
              </w:rPr>
            </w:pPr>
            <w:r w:rsidRPr="00315BA6">
              <w:rPr>
                <w:rFonts w:ascii="宋体" w:eastAsia="宋体" w:hAnsi="宋体" w:cs="宋体" w:hint="eastAsia"/>
                <w:sz w:val="24"/>
                <w:szCs w:val="24"/>
              </w:rPr>
              <w:t>久敬庄院区卫生间28个，总面积740㎡；召里院区卫生间2个，总面积20㎡</w:t>
            </w:r>
          </w:p>
        </w:tc>
        <w:tc>
          <w:tcPr>
            <w:tcW w:w="2790" w:type="dxa"/>
            <w:vAlign w:val="center"/>
          </w:tcPr>
          <w:p w:rsidR="009E180D" w:rsidRPr="00315BA6" w:rsidRDefault="009E180D" w:rsidP="009E180D">
            <w:pPr>
              <w:snapToGrid w:val="0"/>
              <w:spacing w:line="300" w:lineRule="exact"/>
              <w:ind w:leftChars="50" w:left="105"/>
              <w:rPr>
                <w:rFonts w:ascii="宋体" w:eastAsia="宋体" w:hAnsi="宋体" w:cs="宋体"/>
                <w:bCs/>
                <w:sz w:val="24"/>
                <w:szCs w:val="24"/>
              </w:rPr>
            </w:pPr>
            <w:r w:rsidRPr="00315BA6">
              <w:rPr>
                <w:rFonts w:ascii="宋体" w:eastAsia="宋体" w:hAnsi="宋体" w:cs="宋体" w:hint="eastAsia"/>
                <w:sz w:val="24"/>
                <w:szCs w:val="24"/>
              </w:rPr>
              <w:t>见：“三、物业管理服务内容及标准（五）保洁服务”</w:t>
            </w:r>
          </w:p>
        </w:tc>
      </w:tr>
      <w:tr w:rsidR="009E180D" w:rsidRPr="00315BA6" w:rsidTr="00784D9E">
        <w:trPr>
          <w:jc w:val="center"/>
        </w:trPr>
        <w:tc>
          <w:tcPr>
            <w:tcW w:w="1316" w:type="dxa"/>
            <w:tcBorders>
              <w:top w:val="single" w:sz="2" w:space="0" w:color="000000"/>
            </w:tcBorders>
            <w:vAlign w:val="center"/>
          </w:tcPr>
          <w:p w:rsidR="009E180D" w:rsidRPr="00315BA6" w:rsidRDefault="009E180D" w:rsidP="009E180D">
            <w:pPr>
              <w:snapToGrid w:val="0"/>
              <w:jc w:val="center"/>
              <w:rPr>
                <w:rFonts w:ascii="宋体" w:eastAsia="宋体" w:hAnsi="宋体" w:cs="宋体"/>
                <w:sz w:val="24"/>
                <w:szCs w:val="24"/>
              </w:rPr>
            </w:pPr>
            <w:r w:rsidRPr="00315BA6">
              <w:rPr>
                <w:rFonts w:ascii="宋体" w:eastAsia="宋体" w:hAnsi="宋体" w:cs="宋体" w:hint="eastAsia"/>
                <w:sz w:val="24"/>
                <w:szCs w:val="24"/>
              </w:rPr>
              <w:t>垃圾存放点</w:t>
            </w:r>
          </w:p>
        </w:tc>
        <w:tc>
          <w:tcPr>
            <w:tcW w:w="1406" w:type="dxa"/>
            <w:vAlign w:val="center"/>
          </w:tcPr>
          <w:p w:rsidR="009E180D" w:rsidRPr="00315BA6" w:rsidRDefault="009E180D" w:rsidP="009E180D">
            <w:pPr>
              <w:snapToGrid w:val="0"/>
              <w:jc w:val="center"/>
              <w:rPr>
                <w:rFonts w:ascii="宋体" w:eastAsia="宋体" w:hAnsi="宋体" w:cs="宋体"/>
                <w:sz w:val="24"/>
                <w:szCs w:val="24"/>
              </w:rPr>
            </w:pPr>
            <w:r w:rsidRPr="00315BA6">
              <w:rPr>
                <w:rFonts w:ascii="宋体" w:eastAsia="宋体" w:hAnsi="宋体" w:cs="宋体" w:hint="eastAsia"/>
                <w:sz w:val="24"/>
                <w:szCs w:val="24"/>
              </w:rPr>
              <w:t>各垃圾存放点位置、面积（㎡）及数量（个）</w:t>
            </w:r>
          </w:p>
        </w:tc>
        <w:tc>
          <w:tcPr>
            <w:tcW w:w="3420" w:type="dxa"/>
            <w:vAlign w:val="center"/>
          </w:tcPr>
          <w:p w:rsidR="009E180D" w:rsidRPr="00315BA6" w:rsidRDefault="009E180D" w:rsidP="009E180D">
            <w:pPr>
              <w:snapToGrid w:val="0"/>
              <w:spacing w:line="300" w:lineRule="exact"/>
              <w:ind w:leftChars="50" w:left="105"/>
              <w:rPr>
                <w:rFonts w:ascii="宋体" w:eastAsia="宋体" w:hAnsi="宋体" w:cs="宋体"/>
                <w:sz w:val="24"/>
                <w:szCs w:val="24"/>
              </w:rPr>
            </w:pPr>
            <w:r w:rsidRPr="00315BA6">
              <w:rPr>
                <w:rFonts w:ascii="宋体" w:eastAsia="宋体" w:hAnsi="宋体" w:cs="宋体" w:hint="eastAsia"/>
                <w:sz w:val="24"/>
                <w:szCs w:val="24"/>
              </w:rPr>
              <w:t>久敬庄院区垃圾存放位置11区西侧、面积40㎡，数量1个；</w:t>
            </w:r>
          </w:p>
          <w:p w:rsidR="009E180D" w:rsidRPr="00315BA6" w:rsidRDefault="009E180D" w:rsidP="009E180D">
            <w:pPr>
              <w:snapToGrid w:val="0"/>
              <w:spacing w:line="300" w:lineRule="exact"/>
              <w:ind w:leftChars="50" w:left="105"/>
              <w:rPr>
                <w:rFonts w:ascii="宋体" w:eastAsia="宋体" w:hAnsi="宋体" w:cs="宋体"/>
                <w:sz w:val="24"/>
                <w:szCs w:val="24"/>
              </w:rPr>
            </w:pPr>
            <w:r w:rsidRPr="00315BA6">
              <w:rPr>
                <w:rFonts w:ascii="宋体" w:eastAsia="宋体" w:hAnsi="宋体" w:cs="宋体" w:hint="eastAsia"/>
                <w:sz w:val="24"/>
                <w:szCs w:val="24"/>
              </w:rPr>
              <w:t>召里院区垃圾存放位置办公楼北侧、面积5㎡，数量1个</w:t>
            </w:r>
          </w:p>
        </w:tc>
        <w:tc>
          <w:tcPr>
            <w:tcW w:w="2790" w:type="dxa"/>
            <w:vAlign w:val="center"/>
          </w:tcPr>
          <w:p w:rsidR="009E180D" w:rsidRPr="00315BA6" w:rsidRDefault="009E180D" w:rsidP="009E180D">
            <w:pPr>
              <w:snapToGrid w:val="0"/>
              <w:spacing w:line="300" w:lineRule="exact"/>
              <w:ind w:leftChars="50" w:left="105"/>
              <w:rPr>
                <w:rFonts w:ascii="宋体" w:eastAsia="宋体" w:hAnsi="宋体" w:cs="宋体"/>
                <w:bCs/>
                <w:sz w:val="24"/>
                <w:szCs w:val="24"/>
              </w:rPr>
            </w:pPr>
            <w:r w:rsidRPr="00315BA6">
              <w:rPr>
                <w:rFonts w:ascii="宋体" w:eastAsia="宋体" w:hAnsi="宋体" w:cs="宋体" w:hint="eastAsia"/>
                <w:sz w:val="24"/>
                <w:szCs w:val="24"/>
              </w:rPr>
              <w:t>见：“三、物业管理服务内容及标准（五）保洁服务”</w:t>
            </w:r>
          </w:p>
        </w:tc>
      </w:tr>
      <w:tr w:rsidR="009E180D" w:rsidRPr="00315BA6" w:rsidTr="00784D9E">
        <w:trPr>
          <w:jc w:val="center"/>
        </w:trPr>
        <w:tc>
          <w:tcPr>
            <w:tcW w:w="1316" w:type="dxa"/>
            <w:vMerge w:val="restart"/>
            <w:vAlign w:val="center"/>
          </w:tcPr>
          <w:p w:rsidR="009E180D" w:rsidRPr="00315BA6" w:rsidRDefault="009E180D" w:rsidP="009E180D">
            <w:pPr>
              <w:snapToGrid w:val="0"/>
              <w:jc w:val="center"/>
              <w:rPr>
                <w:rFonts w:ascii="宋体" w:eastAsia="宋体" w:hAnsi="宋体" w:cs="宋体"/>
                <w:sz w:val="24"/>
                <w:szCs w:val="24"/>
              </w:rPr>
            </w:pPr>
            <w:r w:rsidRPr="00315BA6">
              <w:rPr>
                <w:rFonts w:ascii="宋体" w:eastAsia="宋体" w:hAnsi="宋体" w:cs="宋体" w:hint="eastAsia"/>
                <w:sz w:val="24"/>
                <w:szCs w:val="24"/>
              </w:rPr>
              <w:t>车行/人行口</w:t>
            </w:r>
          </w:p>
        </w:tc>
        <w:tc>
          <w:tcPr>
            <w:tcW w:w="1406" w:type="dxa"/>
            <w:vAlign w:val="center"/>
          </w:tcPr>
          <w:p w:rsidR="009E180D" w:rsidRPr="00315BA6" w:rsidRDefault="009E180D" w:rsidP="009E180D">
            <w:pPr>
              <w:snapToGrid w:val="0"/>
              <w:jc w:val="center"/>
              <w:rPr>
                <w:rFonts w:ascii="宋体" w:eastAsia="宋体" w:hAnsi="宋体" w:cs="宋体"/>
                <w:sz w:val="24"/>
                <w:szCs w:val="24"/>
              </w:rPr>
            </w:pPr>
            <w:r w:rsidRPr="00315BA6">
              <w:rPr>
                <w:rFonts w:ascii="宋体" w:eastAsia="宋体" w:hAnsi="宋体" w:cs="宋体" w:hint="eastAsia"/>
                <w:sz w:val="24"/>
                <w:szCs w:val="24"/>
              </w:rPr>
              <w:t>车行口</w:t>
            </w:r>
          </w:p>
        </w:tc>
        <w:tc>
          <w:tcPr>
            <w:tcW w:w="3420" w:type="dxa"/>
            <w:vAlign w:val="center"/>
          </w:tcPr>
          <w:p w:rsidR="009E180D" w:rsidRPr="00315BA6" w:rsidRDefault="009E180D" w:rsidP="009E180D">
            <w:pPr>
              <w:snapToGrid w:val="0"/>
              <w:spacing w:line="300" w:lineRule="exact"/>
              <w:ind w:leftChars="50" w:left="105"/>
              <w:rPr>
                <w:rFonts w:ascii="宋体" w:eastAsia="宋体" w:hAnsi="宋体" w:cs="宋体"/>
                <w:sz w:val="24"/>
                <w:szCs w:val="24"/>
              </w:rPr>
            </w:pPr>
            <w:r w:rsidRPr="00315BA6">
              <w:rPr>
                <w:rFonts w:ascii="宋体" w:eastAsia="宋体" w:hAnsi="宋体" w:cs="宋体" w:hint="eastAsia"/>
                <w:sz w:val="24"/>
                <w:szCs w:val="24"/>
              </w:rPr>
              <w:t>久敬庄院区1个；</w:t>
            </w:r>
          </w:p>
          <w:p w:rsidR="009E180D" w:rsidRPr="00315BA6" w:rsidRDefault="009E180D" w:rsidP="009E180D">
            <w:pPr>
              <w:snapToGrid w:val="0"/>
              <w:spacing w:line="300" w:lineRule="exact"/>
              <w:ind w:leftChars="50" w:left="105"/>
              <w:rPr>
                <w:rFonts w:ascii="宋体" w:eastAsia="宋体" w:hAnsi="宋体" w:cs="宋体"/>
                <w:sz w:val="24"/>
                <w:szCs w:val="24"/>
              </w:rPr>
            </w:pPr>
            <w:r w:rsidRPr="00315BA6">
              <w:rPr>
                <w:rFonts w:ascii="宋体" w:eastAsia="宋体" w:hAnsi="宋体" w:cs="宋体" w:hint="eastAsia"/>
                <w:sz w:val="24"/>
                <w:szCs w:val="24"/>
              </w:rPr>
              <w:t>召里院区1个</w:t>
            </w:r>
          </w:p>
        </w:tc>
        <w:tc>
          <w:tcPr>
            <w:tcW w:w="2790" w:type="dxa"/>
            <w:vAlign w:val="center"/>
          </w:tcPr>
          <w:p w:rsidR="009E180D" w:rsidRPr="00315BA6" w:rsidRDefault="009E180D" w:rsidP="009E180D">
            <w:pPr>
              <w:snapToGrid w:val="0"/>
              <w:spacing w:line="300" w:lineRule="exact"/>
              <w:ind w:leftChars="50" w:left="105"/>
              <w:rPr>
                <w:rFonts w:ascii="宋体" w:eastAsia="宋体" w:hAnsi="宋体" w:cs="宋体"/>
                <w:bCs/>
                <w:sz w:val="24"/>
                <w:szCs w:val="24"/>
              </w:rPr>
            </w:pPr>
            <w:r w:rsidRPr="00315BA6">
              <w:rPr>
                <w:rFonts w:ascii="宋体" w:eastAsia="宋体" w:hAnsi="宋体" w:cs="宋体" w:hint="eastAsia"/>
                <w:sz w:val="24"/>
                <w:szCs w:val="24"/>
              </w:rPr>
              <w:t>见：“三、物业管理服务内容及标准</w:t>
            </w:r>
            <w:r w:rsidRPr="00315BA6">
              <w:rPr>
                <w:rFonts w:ascii="宋体" w:eastAsia="宋体" w:hAnsi="宋体" w:cs="宋体" w:hint="eastAsia"/>
                <w:bCs/>
                <w:sz w:val="24"/>
                <w:szCs w:val="24"/>
              </w:rPr>
              <w:t>（四）公共设施设备维护服务”</w:t>
            </w:r>
          </w:p>
        </w:tc>
      </w:tr>
      <w:tr w:rsidR="009E180D" w:rsidRPr="00315BA6" w:rsidTr="00784D9E">
        <w:trPr>
          <w:jc w:val="center"/>
        </w:trPr>
        <w:tc>
          <w:tcPr>
            <w:tcW w:w="1316" w:type="dxa"/>
            <w:vMerge/>
            <w:vAlign w:val="center"/>
          </w:tcPr>
          <w:p w:rsidR="009E180D" w:rsidRPr="00315BA6" w:rsidRDefault="009E180D" w:rsidP="009E180D">
            <w:pPr>
              <w:snapToGrid w:val="0"/>
              <w:jc w:val="center"/>
              <w:rPr>
                <w:rFonts w:ascii="宋体" w:eastAsia="宋体" w:hAnsi="宋体" w:cs="宋体"/>
                <w:sz w:val="24"/>
                <w:szCs w:val="24"/>
              </w:rPr>
            </w:pPr>
          </w:p>
        </w:tc>
        <w:tc>
          <w:tcPr>
            <w:tcW w:w="1406" w:type="dxa"/>
            <w:vAlign w:val="center"/>
          </w:tcPr>
          <w:p w:rsidR="009E180D" w:rsidRPr="00315BA6" w:rsidRDefault="009E180D" w:rsidP="009E180D">
            <w:pPr>
              <w:snapToGrid w:val="0"/>
              <w:jc w:val="center"/>
              <w:rPr>
                <w:rFonts w:ascii="宋体" w:eastAsia="宋体" w:hAnsi="宋体" w:cs="宋体"/>
                <w:sz w:val="24"/>
                <w:szCs w:val="24"/>
              </w:rPr>
            </w:pPr>
            <w:r w:rsidRPr="00315BA6">
              <w:rPr>
                <w:rFonts w:ascii="宋体" w:eastAsia="宋体" w:hAnsi="宋体" w:cs="宋体" w:hint="eastAsia"/>
                <w:sz w:val="24"/>
                <w:szCs w:val="24"/>
              </w:rPr>
              <w:t>人行口</w:t>
            </w:r>
          </w:p>
        </w:tc>
        <w:tc>
          <w:tcPr>
            <w:tcW w:w="3420" w:type="dxa"/>
            <w:vAlign w:val="center"/>
          </w:tcPr>
          <w:p w:rsidR="009E180D" w:rsidRPr="00315BA6" w:rsidRDefault="009E180D" w:rsidP="009E180D">
            <w:pPr>
              <w:snapToGrid w:val="0"/>
              <w:spacing w:line="300" w:lineRule="exact"/>
              <w:ind w:leftChars="50" w:left="105"/>
              <w:rPr>
                <w:rFonts w:ascii="宋体" w:eastAsia="宋体" w:hAnsi="宋体" w:cs="宋体"/>
                <w:sz w:val="24"/>
                <w:szCs w:val="24"/>
              </w:rPr>
            </w:pPr>
            <w:r w:rsidRPr="00315BA6">
              <w:rPr>
                <w:rFonts w:ascii="宋体" w:eastAsia="宋体" w:hAnsi="宋体" w:cs="宋体" w:hint="eastAsia"/>
                <w:sz w:val="24"/>
                <w:szCs w:val="24"/>
              </w:rPr>
              <w:t>久敬庄院区1个；</w:t>
            </w:r>
          </w:p>
          <w:p w:rsidR="009E180D" w:rsidRPr="00315BA6" w:rsidRDefault="009E180D" w:rsidP="009E180D">
            <w:pPr>
              <w:snapToGrid w:val="0"/>
              <w:spacing w:line="300" w:lineRule="exact"/>
              <w:ind w:leftChars="50" w:left="105"/>
              <w:rPr>
                <w:rFonts w:ascii="宋体" w:eastAsia="宋体" w:hAnsi="宋体" w:cs="宋体"/>
                <w:sz w:val="24"/>
                <w:szCs w:val="24"/>
              </w:rPr>
            </w:pPr>
            <w:r w:rsidRPr="00315BA6">
              <w:rPr>
                <w:rFonts w:ascii="宋体" w:eastAsia="宋体" w:hAnsi="宋体" w:cs="宋体" w:hint="eastAsia"/>
                <w:sz w:val="24"/>
                <w:szCs w:val="24"/>
              </w:rPr>
              <w:t>召里院区1个</w:t>
            </w:r>
          </w:p>
        </w:tc>
        <w:tc>
          <w:tcPr>
            <w:tcW w:w="2790" w:type="dxa"/>
            <w:vAlign w:val="center"/>
          </w:tcPr>
          <w:p w:rsidR="009E180D" w:rsidRPr="00315BA6" w:rsidRDefault="009E180D" w:rsidP="009E180D">
            <w:pPr>
              <w:snapToGrid w:val="0"/>
              <w:spacing w:line="300" w:lineRule="exact"/>
              <w:ind w:leftChars="50" w:left="105"/>
              <w:rPr>
                <w:rFonts w:ascii="宋体" w:eastAsia="宋体" w:hAnsi="宋体" w:cs="宋体"/>
                <w:bCs/>
                <w:sz w:val="24"/>
                <w:szCs w:val="24"/>
              </w:rPr>
            </w:pPr>
            <w:r w:rsidRPr="00315BA6">
              <w:rPr>
                <w:rFonts w:ascii="宋体" w:eastAsia="宋体" w:hAnsi="宋体" w:cs="宋体" w:hint="eastAsia"/>
                <w:sz w:val="24"/>
                <w:szCs w:val="24"/>
              </w:rPr>
              <w:t>见：“三、物业管理服务内容及标准</w:t>
            </w:r>
            <w:r w:rsidRPr="00315BA6">
              <w:rPr>
                <w:rFonts w:ascii="宋体" w:eastAsia="宋体" w:hAnsi="宋体" w:cs="宋体" w:hint="eastAsia"/>
                <w:bCs/>
                <w:sz w:val="24"/>
                <w:szCs w:val="24"/>
              </w:rPr>
              <w:t>（四）公共设施设备维护服务”</w:t>
            </w:r>
          </w:p>
        </w:tc>
      </w:tr>
      <w:tr w:rsidR="009E180D" w:rsidRPr="00315BA6" w:rsidTr="00784D9E">
        <w:trPr>
          <w:jc w:val="center"/>
        </w:trPr>
        <w:tc>
          <w:tcPr>
            <w:tcW w:w="1316" w:type="dxa"/>
            <w:vMerge w:val="restart"/>
            <w:vAlign w:val="center"/>
          </w:tcPr>
          <w:p w:rsidR="009E180D" w:rsidRPr="00315BA6" w:rsidRDefault="009E180D" w:rsidP="009E180D">
            <w:pPr>
              <w:snapToGrid w:val="0"/>
              <w:jc w:val="center"/>
              <w:rPr>
                <w:rFonts w:ascii="宋体" w:eastAsia="宋体" w:hAnsi="宋体" w:cs="宋体"/>
                <w:sz w:val="24"/>
                <w:szCs w:val="24"/>
              </w:rPr>
            </w:pPr>
            <w:r w:rsidRPr="00315BA6">
              <w:rPr>
                <w:rFonts w:ascii="宋体" w:eastAsia="宋体" w:hAnsi="宋体" w:cs="宋体" w:hint="eastAsia"/>
                <w:sz w:val="24"/>
                <w:szCs w:val="24"/>
              </w:rPr>
              <w:t>设备设施</w:t>
            </w:r>
          </w:p>
        </w:tc>
        <w:tc>
          <w:tcPr>
            <w:tcW w:w="1406" w:type="dxa"/>
            <w:tcBorders>
              <w:bottom w:val="single" w:sz="2" w:space="0" w:color="000000"/>
            </w:tcBorders>
            <w:vAlign w:val="center"/>
          </w:tcPr>
          <w:p w:rsidR="009E180D" w:rsidRPr="00315BA6" w:rsidRDefault="009E180D" w:rsidP="009E180D">
            <w:pPr>
              <w:snapToGrid w:val="0"/>
              <w:jc w:val="center"/>
              <w:rPr>
                <w:rFonts w:ascii="宋体" w:eastAsia="宋体" w:hAnsi="宋体" w:cs="宋体"/>
                <w:sz w:val="24"/>
                <w:szCs w:val="24"/>
              </w:rPr>
            </w:pPr>
            <w:r w:rsidRPr="00315BA6">
              <w:rPr>
                <w:rFonts w:ascii="宋体" w:eastAsia="宋体" w:hAnsi="宋体" w:cs="宋体" w:hint="eastAsia"/>
                <w:sz w:val="24"/>
                <w:szCs w:val="24"/>
              </w:rPr>
              <w:t>空调系统</w:t>
            </w:r>
          </w:p>
        </w:tc>
        <w:tc>
          <w:tcPr>
            <w:tcW w:w="3420" w:type="dxa"/>
            <w:tcBorders>
              <w:bottom w:val="single" w:sz="2" w:space="0" w:color="000000"/>
            </w:tcBorders>
            <w:vAlign w:val="center"/>
          </w:tcPr>
          <w:p w:rsidR="009E180D" w:rsidRPr="00315BA6" w:rsidRDefault="009E180D" w:rsidP="009E180D">
            <w:pPr>
              <w:snapToGrid w:val="0"/>
              <w:spacing w:line="300" w:lineRule="exact"/>
              <w:ind w:leftChars="50" w:left="105"/>
              <w:rPr>
                <w:rFonts w:ascii="宋体" w:eastAsia="宋体" w:hAnsi="宋体" w:cs="宋体"/>
                <w:sz w:val="24"/>
                <w:szCs w:val="24"/>
              </w:rPr>
            </w:pPr>
            <w:r w:rsidRPr="00315BA6">
              <w:rPr>
                <w:rFonts w:ascii="宋体" w:eastAsia="宋体" w:hAnsi="宋体" w:cs="宋体" w:hint="eastAsia"/>
                <w:sz w:val="24"/>
                <w:szCs w:val="24"/>
              </w:rPr>
              <w:t>久敬庄院区有壁挂式单元式空调451台 总功率767kW；立式单</w:t>
            </w:r>
            <w:r w:rsidRPr="00315BA6">
              <w:rPr>
                <w:rFonts w:ascii="宋体" w:eastAsia="宋体" w:hAnsi="宋体" w:cs="宋体" w:hint="eastAsia"/>
                <w:sz w:val="24"/>
                <w:szCs w:val="24"/>
              </w:rPr>
              <w:lastRenderedPageBreak/>
              <w:t>元式空调76台，总功率418kW（均不在质保期内）。</w:t>
            </w:r>
          </w:p>
          <w:p w:rsidR="009E180D" w:rsidRPr="00315BA6" w:rsidRDefault="009E180D" w:rsidP="009E180D">
            <w:pPr>
              <w:snapToGrid w:val="0"/>
              <w:spacing w:line="300" w:lineRule="exact"/>
              <w:ind w:leftChars="50" w:left="105"/>
              <w:rPr>
                <w:rFonts w:ascii="宋体" w:eastAsia="宋体" w:hAnsi="宋体" w:cs="宋体"/>
                <w:sz w:val="24"/>
                <w:szCs w:val="24"/>
              </w:rPr>
            </w:pPr>
            <w:r w:rsidRPr="00315BA6">
              <w:rPr>
                <w:rFonts w:ascii="宋体" w:eastAsia="宋体" w:hAnsi="宋体" w:cs="宋体" w:hint="eastAsia"/>
                <w:sz w:val="24"/>
                <w:szCs w:val="24"/>
              </w:rPr>
              <w:t>召里院区有立式单元空调6台，总功率33kW（不在质保期内）；壁挂式单元空调27台 总功率46kW（不在质保期内）。</w:t>
            </w:r>
          </w:p>
        </w:tc>
        <w:tc>
          <w:tcPr>
            <w:tcW w:w="2790" w:type="dxa"/>
            <w:vAlign w:val="center"/>
          </w:tcPr>
          <w:p w:rsidR="009E180D" w:rsidRPr="00315BA6" w:rsidRDefault="009E180D" w:rsidP="009E180D">
            <w:pPr>
              <w:snapToGrid w:val="0"/>
              <w:spacing w:line="300" w:lineRule="exact"/>
              <w:ind w:leftChars="50" w:left="105"/>
              <w:rPr>
                <w:rFonts w:ascii="宋体" w:eastAsia="宋体" w:hAnsi="宋体" w:cs="宋体"/>
                <w:bCs/>
                <w:sz w:val="24"/>
                <w:szCs w:val="24"/>
              </w:rPr>
            </w:pPr>
            <w:r w:rsidRPr="00315BA6">
              <w:rPr>
                <w:rFonts w:ascii="宋体" w:eastAsia="宋体" w:hAnsi="宋体" w:cs="宋体" w:hint="eastAsia"/>
                <w:sz w:val="24"/>
                <w:szCs w:val="24"/>
              </w:rPr>
              <w:lastRenderedPageBreak/>
              <w:t>见：“三、物业管理服务内容及标准</w:t>
            </w:r>
            <w:r w:rsidRPr="00315BA6">
              <w:rPr>
                <w:rFonts w:ascii="宋体" w:eastAsia="宋体" w:hAnsi="宋体" w:cs="宋体" w:hint="eastAsia"/>
                <w:bCs/>
                <w:sz w:val="24"/>
                <w:szCs w:val="24"/>
              </w:rPr>
              <w:t>（四）公共设施设</w:t>
            </w:r>
            <w:r w:rsidRPr="00315BA6">
              <w:rPr>
                <w:rFonts w:ascii="宋体" w:eastAsia="宋体" w:hAnsi="宋体" w:cs="宋体" w:hint="eastAsia"/>
                <w:bCs/>
                <w:sz w:val="24"/>
                <w:szCs w:val="24"/>
              </w:rPr>
              <w:lastRenderedPageBreak/>
              <w:t>备维护服务”</w:t>
            </w:r>
          </w:p>
        </w:tc>
      </w:tr>
      <w:tr w:rsidR="009E180D" w:rsidRPr="00315BA6" w:rsidTr="00784D9E">
        <w:trPr>
          <w:jc w:val="center"/>
        </w:trPr>
        <w:tc>
          <w:tcPr>
            <w:tcW w:w="1316" w:type="dxa"/>
            <w:vMerge/>
            <w:vAlign w:val="center"/>
          </w:tcPr>
          <w:p w:rsidR="009E180D" w:rsidRPr="00315BA6" w:rsidRDefault="009E180D" w:rsidP="009E180D">
            <w:pPr>
              <w:snapToGrid w:val="0"/>
              <w:jc w:val="center"/>
              <w:rPr>
                <w:rFonts w:ascii="宋体" w:eastAsia="宋体" w:hAnsi="宋体" w:cs="宋体"/>
                <w:sz w:val="24"/>
                <w:szCs w:val="24"/>
              </w:rPr>
            </w:pPr>
          </w:p>
        </w:tc>
        <w:tc>
          <w:tcPr>
            <w:tcW w:w="1406" w:type="dxa"/>
            <w:tcBorders>
              <w:top w:val="single" w:sz="2" w:space="0" w:color="000000"/>
              <w:bottom w:val="single" w:sz="2" w:space="0" w:color="000000"/>
            </w:tcBorders>
            <w:vAlign w:val="center"/>
          </w:tcPr>
          <w:p w:rsidR="009E180D" w:rsidRPr="00315BA6" w:rsidRDefault="009E180D" w:rsidP="009E180D">
            <w:pPr>
              <w:snapToGrid w:val="0"/>
              <w:jc w:val="center"/>
              <w:rPr>
                <w:rFonts w:ascii="宋体" w:eastAsia="宋体" w:hAnsi="宋体" w:cs="宋体"/>
                <w:sz w:val="24"/>
                <w:szCs w:val="24"/>
              </w:rPr>
            </w:pPr>
            <w:r w:rsidRPr="00315BA6">
              <w:rPr>
                <w:rFonts w:ascii="宋体" w:eastAsia="宋体" w:hAnsi="宋体" w:cs="宋体" w:hint="eastAsia"/>
                <w:sz w:val="24"/>
                <w:szCs w:val="24"/>
              </w:rPr>
              <w:t>采暖系统</w:t>
            </w:r>
          </w:p>
        </w:tc>
        <w:tc>
          <w:tcPr>
            <w:tcW w:w="3420" w:type="dxa"/>
            <w:tcBorders>
              <w:top w:val="single" w:sz="2" w:space="0" w:color="000000"/>
              <w:bottom w:val="single" w:sz="2" w:space="0" w:color="000000"/>
            </w:tcBorders>
            <w:vAlign w:val="center"/>
          </w:tcPr>
          <w:p w:rsidR="009E180D" w:rsidRPr="00315BA6" w:rsidRDefault="009E180D" w:rsidP="009E180D">
            <w:pPr>
              <w:snapToGrid w:val="0"/>
              <w:spacing w:line="300" w:lineRule="exact"/>
              <w:ind w:leftChars="50" w:left="105"/>
              <w:rPr>
                <w:rFonts w:ascii="宋体" w:eastAsia="宋体" w:hAnsi="宋体" w:cs="宋体"/>
                <w:sz w:val="24"/>
                <w:szCs w:val="24"/>
              </w:rPr>
            </w:pPr>
            <w:r w:rsidRPr="00315BA6">
              <w:rPr>
                <w:rFonts w:ascii="宋体" w:eastAsia="宋体" w:hAnsi="宋体" w:cs="宋体" w:hint="eastAsia"/>
                <w:sz w:val="24"/>
                <w:szCs w:val="24"/>
              </w:rPr>
              <w:t>久敬庄院区暖气散热片505组（不在质保期内）</w:t>
            </w:r>
          </w:p>
        </w:tc>
        <w:tc>
          <w:tcPr>
            <w:tcW w:w="2790" w:type="dxa"/>
            <w:vAlign w:val="center"/>
          </w:tcPr>
          <w:p w:rsidR="009E180D" w:rsidRPr="00315BA6" w:rsidRDefault="009E180D" w:rsidP="009E180D">
            <w:pPr>
              <w:snapToGrid w:val="0"/>
              <w:spacing w:line="300" w:lineRule="exact"/>
              <w:ind w:leftChars="50" w:left="105"/>
              <w:rPr>
                <w:rFonts w:ascii="宋体" w:eastAsia="宋体" w:hAnsi="宋体" w:cs="宋体"/>
                <w:bCs/>
                <w:sz w:val="24"/>
                <w:szCs w:val="24"/>
              </w:rPr>
            </w:pPr>
            <w:r w:rsidRPr="00315BA6">
              <w:rPr>
                <w:rFonts w:ascii="宋体" w:eastAsia="宋体" w:hAnsi="宋体" w:cs="宋体" w:hint="eastAsia"/>
                <w:sz w:val="24"/>
                <w:szCs w:val="24"/>
              </w:rPr>
              <w:t>见：“三、物业管理服务内容及标准</w:t>
            </w:r>
            <w:r w:rsidRPr="00315BA6">
              <w:rPr>
                <w:rFonts w:ascii="宋体" w:eastAsia="宋体" w:hAnsi="宋体" w:cs="宋体" w:hint="eastAsia"/>
                <w:bCs/>
                <w:sz w:val="24"/>
                <w:szCs w:val="24"/>
              </w:rPr>
              <w:t>（四）公共设施设备维护服务”</w:t>
            </w:r>
          </w:p>
        </w:tc>
      </w:tr>
      <w:tr w:rsidR="009E180D" w:rsidRPr="00315BA6" w:rsidTr="00784D9E">
        <w:trPr>
          <w:jc w:val="center"/>
        </w:trPr>
        <w:tc>
          <w:tcPr>
            <w:tcW w:w="1316" w:type="dxa"/>
            <w:vMerge/>
            <w:vAlign w:val="center"/>
          </w:tcPr>
          <w:p w:rsidR="009E180D" w:rsidRPr="00315BA6" w:rsidRDefault="009E180D" w:rsidP="009E180D">
            <w:pPr>
              <w:snapToGrid w:val="0"/>
              <w:jc w:val="center"/>
              <w:rPr>
                <w:rFonts w:ascii="宋体" w:eastAsia="宋体" w:hAnsi="宋体" w:cs="宋体"/>
                <w:sz w:val="24"/>
                <w:szCs w:val="24"/>
              </w:rPr>
            </w:pPr>
          </w:p>
        </w:tc>
        <w:tc>
          <w:tcPr>
            <w:tcW w:w="1406" w:type="dxa"/>
            <w:tcBorders>
              <w:top w:val="single" w:sz="2" w:space="0" w:color="000000"/>
              <w:bottom w:val="single" w:sz="2" w:space="0" w:color="000000"/>
            </w:tcBorders>
            <w:vAlign w:val="center"/>
          </w:tcPr>
          <w:p w:rsidR="009E180D" w:rsidRPr="00315BA6" w:rsidRDefault="009E180D" w:rsidP="009E180D">
            <w:pPr>
              <w:snapToGrid w:val="0"/>
              <w:jc w:val="center"/>
              <w:rPr>
                <w:rFonts w:ascii="宋体" w:eastAsia="宋体" w:hAnsi="宋体" w:cs="宋体"/>
                <w:sz w:val="24"/>
                <w:szCs w:val="24"/>
              </w:rPr>
            </w:pPr>
            <w:r w:rsidRPr="00315BA6">
              <w:rPr>
                <w:rFonts w:ascii="宋体" w:eastAsia="宋体" w:hAnsi="宋体" w:cs="宋体" w:hint="eastAsia"/>
                <w:sz w:val="24"/>
                <w:szCs w:val="24"/>
              </w:rPr>
              <w:t>消防系统</w:t>
            </w:r>
          </w:p>
        </w:tc>
        <w:tc>
          <w:tcPr>
            <w:tcW w:w="3420" w:type="dxa"/>
            <w:tcBorders>
              <w:top w:val="single" w:sz="2" w:space="0" w:color="000000"/>
              <w:bottom w:val="single" w:sz="2" w:space="0" w:color="000000"/>
            </w:tcBorders>
            <w:vAlign w:val="center"/>
          </w:tcPr>
          <w:p w:rsidR="009E180D" w:rsidRPr="00315BA6" w:rsidRDefault="009E180D" w:rsidP="009E180D">
            <w:pPr>
              <w:snapToGrid w:val="0"/>
              <w:spacing w:line="300" w:lineRule="exact"/>
              <w:ind w:leftChars="50" w:left="105"/>
              <w:rPr>
                <w:rFonts w:ascii="宋体" w:eastAsia="宋体" w:hAnsi="宋体" w:cs="宋体"/>
                <w:sz w:val="24"/>
                <w:szCs w:val="24"/>
              </w:rPr>
            </w:pPr>
            <w:r w:rsidRPr="00315BA6">
              <w:rPr>
                <w:rFonts w:ascii="宋体" w:eastAsia="宋体" w:hAnsi="宋体" w:cs="宋体" w:hint="eastAsia"/>
                <w:sz w:val="24"/>
                <w:szCs w:val="24"/>
              </w:rPr>
              <w:t>久敬庄室内消火栓27个</w:t>
            </w:r>
          </w:p>
        </w:tc>
        <w:tc>
          <w:tcPr>
            <w:tcW w:w="2790" w:type="dxa"/>
            <w:tcBorders>
              <w:bottom w:val="single" w:sz="2" w:space="0" w:color="000000"/>
            </w:tcBorders>
            <w:vAlign w:val="center"/>
          </w:tcPr>
          <w:p w:rsidR="009E180D" w:rsidRPr="00315BA6" w:rsidRDefault="009E180D" w:rsidP="009E180D">
            <w:pPr>
              <w:snapToGrid w:val="0"/>
              <w:spacing w:line="300" w:lineRule="exact"/>
              <w:ind w:leftChars="50" w:left="105"/>
              <w:rPr>
                <w:rFonts w:ascii="宋体" w:eastAsia="宋体" w:hAnsi="宋体" w:cs="宋体"/>
                <w:bCs/>
                <w:sz w:val="24"/>
                <w:szCs w:val="24"/>
              </w:rPr>
            </w:pPr>
            <w:r w:rsidRPr="00315BA6">
              <w:rPr>
                <w:rFonts w:ascii="宋体" w:eastAsia="宋体" w:hAnsi="宋体" w:cs="宋体" w:hint="eastAsia"/>
                <w:sz w:val="24"/>
                <w:szCs w:val="24"/>
              </w:rPr>
              <w:t>见：“三、物业管理服务内容及标准</w:t>
            </w:r>
            <w:r w:rsidRPr="00315BA6">
              <w:rPr>
                <w:rFonts w:ascii="宋体" w:eastAsia="宋体" w:hAnsi="宋体" w:cs="宋体" w:hint="eastAsia"/>
                <w:bCs/>
                <w:sz w:val="24"/>
                <w:szCs w:val="24"/>
              </w:rPr>
              <w:t>（四）公共设施设备维护服务”</w:t>
            </w:r>
          </w:p>
        </w:tc>
      </w:tr>
      <w:tr w:rsidR="009E180D" w:rsidRPr="00315BA6" w:rsidTr="00784D9E">
        <w:trPr>
          <w:jc w:val="center"/>
        </w:trPr>
        <w:tc>
          <w:tcPr>
            <w:tcW w:w="1316" w:type="dxa"/>
            <w:vMerge/>
            <w:vAlign w:val="center"/>
          </w:tcPr>
          <w:p w:rsidR="009E180D" w:rsidRPr="00315BA6" w:rsidRDefault="009E180D" w:rsidP="009E180D">
            <w:pPr>
              <w:snapToGrid w:val="0"/>
              <w:jc w:val="center"/>
              <w:rPr>
                <w:rFonts w:ascii="宋体" w:eastAsia="宋体" w:hAnsi="宋体" w:cs="宋体"/>
                <w:sz w:val="24"/>
                <w:szCs w:val="24"/>
              </w:rPr>
            </w:pPr>
          </w:p>
        </w:tc>
        <w:tc>
          <w:tcPr>
            <w:tcW w:w="1406" w:type="dxa"/>
            <w:tcBorders>
              <w:top w:val="single" w:sz="2" w:space="0" w:color="000000"/>
              <w:bottom w:val="single" w:sz="2" w:space="0" w:color="000000"/>
            </w:tcBorders>
            <w:vAlign w:val="center"/>
          </w:tcPr>
          <w:p w:rsidR="009E180D" w:rsidRPr="00315BA6" w:rsidRDefault="009E180D" w:rsidP="009E180D">
            <w:pPr>
              <w:snapToGrid w:val="0"/>
              <w:jc w:val="center"/>
              <w:rPr>
                <w:rFonts w:ascii="宋体" w:eastAsia="宋体" w:hAnsi="宋体" w:cs="宋体"/>
                <w:sz w:val="24"/>
                <w:szCs w:val="24"/>
              </w:rPr>
            </w:pPr>
            <w:r w:rsidRPr="00315BA6">
              <w:rPr>
                <w:rFonts w:ascii="宋体" w:eastAsia="宋体" w:hAnsi="宋体" w:cs="宋体" w:hint="eastAsia"/>
                <w:sz w:val="24"/>
                <w:szCs w:val="24"/>
              </w:rPr>
              <w:t>给排水系统</w:t>
            </w:r>
          </w:p>
        </w:tc>
        <w:tc>
          <w:tcPr>
            <w:tcW w:w="3420" w:type="dxa"/>
            <w:tcBorders>
              <w:top w:val="single" w:sz="2" w:space="0" w:color="000000"/>
              <w:bottom w:val="single" w:sz="2" w:space="0" w:color="000000"/>
            </w:tcBorders>
            <w:vAlign w:val="center"/>
          </w:tcPr>
          <w:p w:rsidR="009E180D" w:rsidRPr="00315BA6" w:rsidRDefault="009E180D" w:rsidP="009E180D">
            <w:pPr>
              <w:snapToGrid w:val="0"/>
              <w:spacing w:line="300" w:lineRule="exact"/>
              <w:ind w:leftChars="50" w:left="105"/>
              <w:rPr>
                <w:rFonts w:ascii="宋体" w:eastAsia="宋体" w:hAnsi="宋体" w:cs="宋体"/>
                <w:sz w:val="24"/>
                <w:szCs w:val="24"/>
              </w:rPr>
            </w:pPr>
            <w:r w:rsidRPr="00315BA6">
              <w:rPr>
                <w:rFonts w:ascii="宋体" w:eastAsia="宋体" w:hAnsi="宋体" w:cs="宋体" w:hint="eastAsia"/>
                <w:sz w:val="24"/>
                <w:szCs w:val="24"/>
              </w:rPr>
              <w:t>给排水管道系统</w:t>
            </w:r>
          </w:p>
        </w:tc>
        <w:tc>
          <w:tcPr>
            <w:tcW w:w="2790" w:type="dxa"/>
            <w:tcBorders>
              <w:top w:val="single" w:sz="2" w:space="0" w:color="000000"/>
              <w:bottom w:val="single" w:sz="2" w:space="0" w:color="000000"/>
            </w:tcBorders>
            <w:vAlign w:val="center"/>
          </w:tcPr>
          <w:p w:rsidR="009E180D" w:rsidRPr="00315BA6" w:rsidRDefault="009E180D" w:rsidP="009E180D">
            <w:pPr>
              <w:snapToGrid w:val="0"/>
              <w:spacing w:line="300" w:lineRule="exact"/>
              <w:ind w:leftChars="50" w:left="105"/>
              <w:rPr>
                <w:rFonts w:ascii="宋体" w:eastAsia="宋体" w:hAnsi="宋体" w:cs="宋体"/>
                <w:bCs/>
                <w:sz w:val="24"/>
                <w:szCs w:val="24"/>
              </w:rPr>
            </w:pPr>
            <w:r w:rsidRPr="00315BA6">
              <w:rPr>
                <w:rFonts w:ascii="宋体" w:eastAsia="宋体" w:hAnsi="宋体" w:cs="宋体" w:hint="eastAsia"/>
                <w:sz w:val="24"/>
                <w:szCs w:val="24"/>
              </w:rPr>
              <w:t>见：“三、物业管理服务内容及标准</w:t>
            </w:r>
            <w:r w:rsidRPr="00315BA6">
              <w:rPr>
                <w:rFonts w:ascii="宋体" w:eastAsia="宋体" w:hAnsi="宋体" w:cs="宋体" w:hint="eastAsia"/>
                <w:bCs/>
                <w:sz w:val="24"/>
                <w:szCs w:val="24"/>
              </w:rPr>
              <w:t>（四）公共设施设备维护服务”</w:t>
            </w:r>
          </w:p>
        </w:tc>
      </w:tr>
      <w:tr w:rsidR="009E180D" w:rsidRPr="00315BA6" w:rsidTr="00784D9E">
        <w:trPr>
          <w:jc w:val="center"/>
        </w:trPr>
        <w:tc>
          <w:tcPr>
            <w:tcW w:w="1316" w:type="dxa"/>
            <w:vMerge/>
            <w:vAlign w:val="center"/>
          </w:tcPr>
          <w:p w:rsidR="009E180D" w:rsidRPr="00315BA6" w:rsidRDefault="009E180D" w:rsidP="009E180D">
            <w:pPr>
              <w:snapToGrid w:val="0"/>
              <w:jc w:val="center"/>
              <w:rPr>
                <w:rFonts w:ascii="宋体" w:eastAsia="宋体" w:hAnsi="宋体" w:cs="宋体"/>
                <w:sz w:val="24"/>
                <w:szCs w:val="24"/>
              </w:rPr>
            </w:pPr>
          </w:p>
        </w:tc>
        <w:tc>
          <w:tcPr>
            <w:tcW w:w="1406" w:type="dxa"/>
            <w:tcBorders>
              <w:top w:val="single" w:sz="2" w:space="0" w:color="000000"/>
              <w:bottom w:val="single" w:sz="2" w:space="0" w:color="000000"/>
            </w:tcBorders>
            <w:vAlign w:val="center"/>
          </w:tcPr>
          <w:p w:rsidR="009E180D" w:rsidRPr="00315BA6" w:rsidRDefault="009E180D" w:rsidP="009E180D">
            <w:pPr>
              <w:snapToGrid w:val="0"/>
              <w:jc w:val="center"/>
              <w:rPr>
                <w:rFonts w:ascii="宋体" w:eastAsia="宋体" w:hAnsi="宋体" w:cs="宋体"/>
                <w:sz w:val="24"/>
                <w:szCs w:val="24"/>
              </w:rPr>
            </w:pPr>
            <w:r w:rsidRPr="00315BA6">
              <w:rPr>
                <w:rFonts w:ascii="宋体" w:eastAsia="宋体" w:hAnsi="宋体" w:cs="宋体" w:hint="eastAsia"/>
                <w:sz w:val="24"/>
                <w:szCs w:val="24"/>
              </w:rPr>
              <w:t>照明系统</w:t>
            </w:r>
          </w:p>
        </w:tc>
        <w:tc>
          <w:tcPr>
            <w:tcW w:w="3420" w:type="dxa"/>
            <w:tcBorders>
              <w:top w:val="single" w:sz="2" w:space="0" w:color="000000"/>
              <w:bottom w:val="single" w:sz="2" w:space="0" w:color="000000"/>
            </w:tcBorders>
            <w:vAlign w:val="center"/>
          </w:tcPr>
          <w:p w:rsidR="009E180D" w:rsidRPr="00315BA6" w:rsidRDefault="009E180D" w:rsidP="009E180D">
            <w:pPr>
              <w:snapToGrid w:val="0"/>
              <w:spacing w:line="300" w:lineRule="exact"/>
              <w:ind w:leftChars="50" w:left="105"/>
              <w:rPr>
                <w:rFonts w:ascii="宋体" w:eastAsia="宋体" w:hAnsi="宋体" w:cs="宋体"/>
                <w:sz w:val="24"/>
                <w:szCs w:val="24"/>
              </w:rPr>
            </w:pPr>
            <w:r w:rsidRPr="00315BA6">
              <w:rPr>
                <w:rFonts w:ascii="宋体" w:eastAsia="宋体" w:hAnsi="宋体" w:cs="宋体" w:hint="eastAsia"/>
                <w:sz w:val="24"/>
                <w:szCs w:val="24"/>
              </w:rPr>
              <w:t>办公区、住宿区、业务区均采用LED照明灯、部分格栅白炽灯、餐厅区域部分筒灯等（不在质保期内）</w:t>
            </w:r>
          </w:p>
        </w:tc>
        <w:tc>
          <w:tcPr>
            <w:tcW w:w="2790" w:type="dxa"/>
            <w:tcBorders>
              <w:top w:val="single" w:sz="2" w:space="0" w:color="000000"/>
              <w:bottom w:val="single" w:sz="2" w:space="0" w:color="000000"/>
            </w:tcBorders>
            <w:vAlign w:val="center"/>
          </w:tcPr>
          <w:p w:rsidR="009E180D" w:rsidRPr="00315BA6" w:rsidRDefault="009E180D" w:rsidP="009E180D">
            <w:pPr>
              <w:snapToGrid w:val="0"/>
              <w:spacing w:line="300" w:lineRule="exact"/>
              <w:ind w:leftChars="50" w:left="105"/>
              <w:rPr>
                <w:rFonts w:ascii="宋体" w:eastAsia="宋体" w:hAnsi="宋体" w:cs="宋体"/>
                <w:bCs/>
                <w:sz w:val="24"/>
                <w:szCs w:val="24"/>
              </w:rPr>
            </w:pPr>
            <w:r w:rsidRPr="00315BA6">
              <w:rPr>
                <w:rFonts w:ascii="宋体" w:eastAsia="宋体" w:hAnsi="宋体" w:cs="宋体" w:hint="eastAsia"/>
                <w:sz w:val="24"/>
                <w:szCs w:val="24"/>
              </w:rPr>
              <w:t>见：“三、物业管理服务内容及标准</w:t>
            </w:r>
            <w:r w:rsidRPr="00315BA6">
              <w:rPr>
                <w:rFonts w:ascii="宋体" w:eastAsia="宋体" w:hAnsi="宋体" w:cs="宋体" w:hint="eastAsia"/>
                <w:bCs/>
                <w:sz w:val="24"/>
                <w:szCs w:val="24"/>
              </w:rPr>
              <w:t>（四）公共设施设备维护服务”</w:t>
            </w:r>
          </w:p>
        </w:tc>
      </w:tr>
      <w:tr w:rsidR="009E180D" w:rsidRPr="00315BA6" w:rsidTr="00784D9E">
        <w:trPr>
          <w:jc w:val="center"/>
        </w:trPr>
        <w:tc>
          <w:tcPr>
            <w:tcW w:w="1316" w:type="dxa"/>
            <w:vMerge/>
            <w:vAlign w:val="center"/>
          </w:tcPr>
          <w:p w:rsidR="009E180D" w:rsidRPr="00315BA6" w:rsidRDefault="009E180D" w:rsidP="009E180D">
            <w:pPr>
              <w:snapToGrid w:val="0"/>
              <w:jc w:val="center"/>
              <w:rPr>
                <w:rFonts w:ascii="宋体" w:eastAsia="宋体" w:hAnsi="宋体" w:cs="宋体"/>
                <w:sz w:val="24"/>
                <w:szCs w:val="24"/>
              </w:rPr>
            </w:pPr>
          </w:p>
        </w:tc>
        <w:tc>
          <w:tcPr>
            <w:tcW w:w="1406" w:type="dxa"/>
            <w:tcBorders>
              <w:top w:val="single" w:sz="2" w:space="0" w:color="000000"/>
              <w:bottom w:val="single" w:sz="2" w:space="0" w:color="000000"/>
            </w:tcBorders>
            <w:vAlign w:val="center"/>
          </w:tcPr>
          <w:p w:rsidR="009E180D" w:rsidRPr="00315BA6" w:rsidRDefault="009E180D" w:rsidP="009E180D">
            <w:pPr>
              <w:snapToGrid w:val="0"/>
              <w:jc w:val="center"/>
              <w:rPr>
                <w:rFonts w:ascii="宋体" w:eastAsia="宋体" w:hAnsi="宋体" w:cs="宋体"/>
                <w:sz w:val="24"/>
                <w:szCs w:val="24"/>
              </w:rPr>
            </w:pPr>
            <w:r w:rsidRPr="00315BA6">
              <w:rPr>
                <w:rFonts w:ascii="宋体" w:eastAsia="宋体" w:hAnsi="宋体" w:cs="宋体" w:hint="eastAsia"/>
                <w:sz w:val="24"/>
                <w:szCs w:val="24"/>
              </w:rPr>
              <w:t>供配电系统</w:t>
            </w:r>
          </w:p>
        </w:tc>
        <w:tc>
          <w:tcPr>
            <w:tcW w:w="3420" w:type="dxa"/>
            <w:tcBorders>
              <w:top w:val="single" w:sz="2" w:space="0" w:color="000000"/>
              <w:bottom w:val="single" w:sz="2" w:space="0" w:color="000000"/>
            </w:tcBorders>
            <w:vAlign w:val="center"/>
          </w:tcPr>
          <w:p w:rsidR="009E180D" w:rsidRPr="00315BA6" w:rsidRDefault="009E180D" w:rsidP="009E180D">
            <w:pPr>
              <w:snapToGrid w:val="0"/>
              <w:spacing w:line="300" w:lineRule="exact"/>
              <w:ind w:leftChars="50" w:left="105"/>
              <w:rPr>
                <w:rFonts w:ascii="宋体" w:eastAsia="宋体" w:hAnsi="宋体" w:cs="宋体"/>
                <w:sz w:val="24"/>
                <w:szCs w:val="24"/>
              </w:rPr>
            </w:pPr>
            <w:r w:rsidRPr="00315BA6">
              <w:rPr>
                <w:rFonts w:ascii="宋体" w:eastAsia="宋体" w:hAnsi="宋体" w:cs="宋体" w:hint="eastAsia"/>
                <w:sz w:val="24"/>
                <w:szCs w:val="24"/>
              </w:rPr>
              <w:t>久敬庄院区高压柜6个、低压柜15个；</w:t>
            </w:r>
          </w:p>
          <w:p w:rsidR="009E180D" w:rsidRPr="00315BA6" w:rsidRDefault="009E180D" w:rsidP="009E180D">
            <w:pPr>
              <w:snapToGrid w:val="0"/>
              <w:spacing w:line="300" w:lineRule="exact"/>
              <w:ind w:leftChars="50" w:left="105"/>
              <w:rPr>
                <w:rFonts w:ascii="宋体" w:eastAsia="宋体" w:hAnsi="宋体" w:cs="宋体"/>
                <w:sz w:val="24"/>
                <w:szCs w:val="24"/>
              </w:rPr>
            </w:pPr>
            <w:r w:rsidRPr="00315BA6">
              <w:rPr>
                <w:rFonts w:ascii="宋体" w:eastAsia="宋体" w:hAnsi="宋体" w:cs="宋体" w:hint="eastAsia"/>
                <w:sz w:val="24"/>
                <w:szCs w:val="24"/>
              </w:rPr>
              <w:t>召里院区低压配电柜5个 总功率300kW</w:t>
            </w:r>
          </w:p>
        </w:tc>
        <w:tc>
          <w:tcPr>
            <w:tcW w:w="2790" w:type="dxa"/>
            <w:tcBorders>
              <w:top w:val="single" w:sz="2" w:space="0" w:color="000000"/>
              <w:bottom w:val="single" w:sz="2" w:space="0" w:color="000000"/>
            </w:tcBorders>
            <w:vAlign w:val="center"/>
          </w:tcPr>
          <w:p w:rsidR="009E180D" w:rsidRPr="00315BA6" w:rsidRDefault="009E180D" w:rsidP="009E180D">
            <w:pPr>
              <w:snapToGrid w:val="0"/>
              <w:spacing w:line="300" w:lineRule="exact"/>
              <w:ind w:leftChars="50" w:left="105"/>
              <w:rPr>
                <w:rFonts w:ascii="宋体" w:eastAsia="宋体" w:hAnsi="宋体" w:cs="宋体"/>
                <w:bCs/>
                <w:sz w:val="24"/>
                <w:szCs w:val="24"/>
              </w:rPr>
            </w:pPr>
            <w:r w:rsidRPr="00315BA6">
              <w:rPr>
                <w:rFonts w:ascii="宋体" w:eastAsia="宋体" w:hAnsi="宋体" w:cs="宋体" w:hint="eastAsia"/>
                <w:sz w:val="24"/>
                <w:szCs w:val="24"/>
              </w:rPr>
              <w:t>见：“三、物业管理服务内容及标准</w:t>
            </w:r>
            <w:r w:rsidRPr="00315BA6">
              <w:rPr>
                <w:rFonts w:ascii="宋体" w:eastAsia="宋体" w:hAnsi="宋体" w:cs="宋体" w:hint="eastAsia"/>
                <w:bCs/>
                <w:sz w:val="24"/>
                <w:szCs w:val="24"/>
              </w:rPr>
              <w:t>（四）公共设施设备维护服务”</w:t>
            </w:r>
          </w:p>
        </w:tc>
      </w:tr>
      <w:tr w:rsidR="009E180D" w:rsidRPr="00315BA6" w:rsidTr="00784D9E">
        <w:trPr>
          <w:trHeight w:val="1195"/>
          <w:jc w:val="center"/>
        </w:trPr>
        <w:tc>
          <w:tcPr>
            <w:tcW w:w="1316" w:type="dxa"/>
            <w:vMerge/>
            <w:vAlign w:val="center"/>
          </w:tcPr>
          <w:p w:rsidR="009E180D" w:rsidRPr="00315BA6" w:rsidRDefault="009E180D" w:rsidP="009E180D">
            <w:pPr>
              <w:snapToGrid w:val="0"/>
              <w:jc w:val="center"/>
              <w:rPr>
                <w:rFonts w:ascii="宋体" w:eastAsia="宋体" w:hAnsi="宋体" w:cs="宋体"/>
                <w:sz w:val="24"/>
                <w:szCs w:val="24"/>
              </w:rPr>
            </w:pPr>
          </w:p>
        </w:tc>
        <w:tc>
          <w:tcPr>
            <w:tcW w:w="1406" w:type="dxa"/>
            <w:tcBorders>
              <w:top w:val="single" w:sz="2" w:space="0" w:color="000000"/>
            </w:tcBorders>
            <w:vAlign w:val="center"/>
          </w:tcPr>
          <w:p w:rsidR="009E180D" w:rsidRPr="00315BA6" w:rsidRDefault="009E180D" w:rsidP="009E180D">
            <w:pPr>
              <w:snapToGrid w:val="0"/>
              <w:jc w:val="center"/>
              <w:rPr>
                <w:rFonts w:ascii="宋体" w:eastAsia="宋体" w:hAnsi="宋体" w:cs="宋体"/>
                <w:sz w:val="24"/>
                <w:szCs w:val="24"/>
              </w:rPr>
            </w:pPr>
            <w:r w:rsidRPr="00315BA6">
              <w:rPr>
                <w:rFonts w:ascii="宋体" w:eastAsia="宋体" w:hAnsi="宋体" w:cs="宋体" w:hint="eastAsia"/>
                <w:sz w:val="24"/>
                <w:szCs w:val="24"/>
              </w:rPr>
              <w:t>弱电系统</w:t>
            </w:r>
          </w:p>
        </w:tc>
        <w:tc>
          <w:tcPr>
            <w:tcW w:w="3420" w:type="dxa"/>
            <w:tcBorders>
              <w:top w:val="single" w:sz="2" w:space="0" w:color="000000"/>
            </w:tcBorders>
            <w:vAlign w:val="center"/>
          </w:tcPr>
          <w:p w:rsidR="009E180D" w:rsidRPr="00315BA6" w:rsidRDefault="009E180D" w:rsidP="009E180D">
            <w:pPr>
              <w:snapToGrid w:val="0"/>
              <w:spacing w:line="300" w:lineRule="exact"/>
              <w:ind w:leftChars="50" w:left="105"/>
              <w:rPr>
                <w:rFonts w:ascii="Times New Roman" w:eastAsia="宋体" w:hAnsi="Times New Roman" w:cs="Times New Roman"/>
                <w:sz w:val="24"/>
                <w:szCs w:val="24"/>
              </w:rPr>
            </w:pPr>
            <w:r w:rsidRPr="00315BA6">
              <w:rPr>
                <w:rFonts w:ascii="Times New Roman" w:eastAsia="宋体" w:hAnsi="Times New Roman" w:cs="Times New Roman" w:hint="eastAsia"/>
                <w:sz w:val="24"/>
                <w:szCs w:val="24"/>
              </w:rPr>
              <w:t>电话系统：</w:t>
            </w:r>
            <w:r w:rsidRPr="00315BA6">
              <w:rPr>
                <w:rFonts w:ascii="Times New Roman" w:eastAsia="宋体" w:hAnsi="Times New Roman" w:cs="Times New Roman" w:hint="eastAsia"/>
                <w:szCs w:val="24"/>
              </w:rPr>
              <w:t>集团电话系统</w:t>
            </w:r>
            <w:r w:rsidRPr="00315BA6">
              <w:rPr>
                <w:rFonts w:ascii="Times New Roman" w:eastAsia="宋体" w:hAnsi="Times New Roman" w:cs="Times New Roman" w:hint="eastAsia"/>
                <w:szCs w:val="24"/>
              </w:rPr>
              <w:t>11</w:t>
            </w:r>
            <w:r w:rsidRPr="00315BA6">
              <w:rPr>
                <w:rFonts w:ascii="Times New Roman" w:eastAsia="宋体" w:hAnsi="Times New Roman" w:cs="Times New Roman" w:hint="eastAsia"/>
                <w:szCs w:val="24"/>
              </w:rPr>
              <w:t>台，电话交换机</w:t>
            </w:r>
            <w:r w:rsidRPr="00315BA6">
              <w:rPr>
                <w:rFonts w:ascii="Times New Roman" w:eastAsia="宋体" w:hAnsi="Times New Roman" w:cs="Times New Roman" w:hint="eastAsia"/>
                <w:szCs w:val="24"/>
              </w:rPr>
              <w:t>72</w:t>
            </w:r>
            <w:r w:rsidRPr="00315BA6">
              <w:rPr>
                <w:rFonts w:ascii="Times New Roman" w:eastAsia="宋体" w:hAnsi="Times New Roman" w:cs="Times New Roman" w:hint="eastAsia"/>
                <w:szCs w:val="24"/>
              </w:rPr>
              <w:t>台，</w:t>
            </w:r>
          </w:p>
          <w:p w:rsidR="009E180D" w:rsidRPr="00315BA6" w:rsidRDefault="009E180D" w:rsidP="009E180D">
            <w:pPr>
              <w:snapToGrid w:val="0"/>
              <w:spacing w:line="300" w:lineRule="exact"/>
              <w:ind w:leftChars="50" w:left="105"/>
              <w:rPr>
                <w:rFonts w:ascii="宋体" w:eastAsia="宋体" w:hAnsi="宋体" w:cs="宋体"/>
                <w:sz w:val="24"/>
                <w:szCs w:val="24"/>
              </w:rPr>
            </w:pPr>
            <w:r w:rsidRPr="00315BA6">
              <w:rPr>
                <w:rFonts w:ascii="宋体" w:eastAsia="宋体" w:hAnsi="宋体" w:cs="宋体" w:hint="eastAsia"/>
                <w:sz w:val="24"/>
                <w:szCs w:val="24"/>
              </w:rPr>
              <w:t>有线电视端口154个</w:t>
            </w:r>
          </w:p>
        </w:tc>
        <w:tc>
          <w:tcPr>
            <w:tcW w:w="2790" w:type="dxa"/>
            <w:tcBorders>
              <w:top w:val="single" w:sz="2" w:space="0" w:color="000000"/>
              <w:bottom w:val="single" w:sz="2" w:space="0" w:color="000000"/>
            </w:tcBorders>
            <w:vAlign w:val="center"/>
          </w:tcPr>
          <w:p w:rsidR="009E180D" w:rsidRPr="00315BA6" w:rsidRDefault="009E180D" w:rsidP="009E180D">
            <w:pPr>
              <w:snapToGrid w:val="0"/>
              <w:spacing w:line="300" w:lineRule="exact"/>
              <w:ind w:leftChars="50" w:left="105"/>
              <w:rPr>
                <w:rFonts w:ascii="宋体" w:eastAsia="宋体" w:hAnsi="宋体" w:cs="宋体"/>
                <w:sz w:val="24"/>
                <w:szCs w:val="24"/>
              </w:rPr>
            </w:pPr>
            <w:r w:rsidRPr="00315BA6">
              <w:rPr>
                <w:rFonts w:ascii="宋体" w:eastAsia="宋体" w:hAnsi="宋体" w:cs="宋体" w:hint="eastAsia"/>
                <w:sz w:val="24"/>
                <w:szCs w:val="24"/>
              </w:rPr>
              <w:t>见：“三、物业管理服务内容及标准</w:t>
            </w:r>
            <w:r w:rsidRPr="00315BA6">
              <w:rPr>
                <w:rFonts w:ascii="宋体" w:eastAsia="宋体" w:hAnsi="宋体" w:cs="宋体" w:hint="eastAsia"/>
                <w:bCs/>
                <w:sz w:val="24"/>
                <w:szCs w:val="24"/>
              </w:rPr>
              <w:t>（四）公共设施设备维护服务”</w:t>
            </w:r>
          </w:p>
        </w:tc>
      </w:tr>
    </w:tbl>
    <w:p w:rsidR="009E180D" w:rsidRPr="00315BA6" w:rsidRDefault="009E180D" w:rsidP="009E180D">
      <w:pPr>
        <w:ind w:firstLineChars="200" w:firstLine="480"/>
        <w:rPr>
          <w:rFonts w:ascii="宋体" w:eastAsia="宋体" w:hAnsi="宋体" w:cs="宋体"/>
          <w:sz w:val="24"/>
          <w:szCs w:val="24"/>
        </w:rPr>
      </w:pPr>
    </w:p>
    <w:p w:rsidR="009E180D" w:rsidRPr="00315BA6" w:rsidRDefault="009E180D" w:rsidP="009E180D">
      <w:pPr>
        <w:spacing w:before="90" w:line="197" w:lineRule="auto"/>
        <w:outlineLvl w:val="3"/>
        <w:rPr>
          <w:rFonts w:ascii="宋体" w:eastAsia="宋体" w:hAnsi="宋体" w:cs="宋体"/>
          <w:sz w:val="24"/>
          <w:szCs w:val="24"/>
        </w:rPr>
      </w:pPr>
      <w:r w:rsidRPr="00315BA6">
        <w:rPr>
          <w:rFonts w:ascii="宋体" w:eastAsia="宋体" w:hAnsi="宋体" w:cs="宋体" w:hint="eastAsia"/>
          <w:b/>
          <w:bCs/>
          <w:spacing w:val="4"/>
          <w:sz w:val="24"/>
          <w:szCs w:val="24"/>
        </w:rPr>
        <w:t>（2）物业管理（室外）</w:t>
      </w:r>
    </w:p>
    <w:p w:rsidR="009E180D" w:rsidRPr="00315BA6" w:rsidRDefault="009E180D" w:rsidP="009E180D">
      <w:pPr>
        <w:spacing w:line="141" w:lineRule="auto"/>
        <w:rPr>
          <w:rFonts w:ascii="Arial" w:eastAsia="宋体" w:hAnsi="Times New Roman" w:cs="Times New Roman"/>
          <w:sz w:val="2"/>
          <w:szCs w:val="24"/>
        </w:rPr>
      </w:pP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795"/>
        <w:gridCol w:w="3643"/>
        <w:gridCol w:w="3435"/>
      </w:tblGrid>
      <w:tr w:rsidR="009E180D" w:rsidRPr="00315BA6" w:rsidTr="00784D9E">
        <w:trPr>
          <w:trHeight w:val="631"/>
          <w:tblHeader/>
          <w:jc w:val="center"/>
        </w:trPr>
        <w:tc>
          <w:tcPr>
            <w:tcW w:w="1795" w:type="dxa"/>
            <w:vAlign w:val="center"/>
          </w:tcPr>
          <w:p w:rsidR="009E180D" w:rsidRPr="00315BA6" w:rsidRDefault="009E180D" w:rsidP="009E180D">
            <w:pPr>
              <w:snapToGrid w:val="0"/>
              <w:spacing w:before="94"/>
              <w:jc w:val="center"/>
              <w:rPr>
                <w:rFonts w:ascii="微软雅黑" w:eastAsia="微软雅黑" w:hAnsi="微软雅黑" w:cs="微软雅黑"/>
                <w:b/>
                <w:szCs w:val="21"/>
              </w:rPr>
            </w:pPr>
            <w:r w:rsidRPr="00315BA6">
              <w:rPr>
                <w:rFonts w:ascii="微软雅黑" w:eastAsia="微软雅黑" w:hAnsi="微软雅黑" w:cs="微软雅黑"/>
                <w:b/>
                <w:bCs/>
                <w:spacing w:val="-1"/>
                <w:szCs w:val="21"/>
              </w:rPr>
              <w:t>名称</w:t>
            </w:r>
          </w:p>
        </w:tc>
        <w:tc>
          <w:tcPr>
            <w:tcW w:w="3643" w:type="dxa"/>
            <w:vAlign w:val="center"/>
          </w:tcPr>
          <w:p w:rsidR="009E180D" w:rsidRPr="00315BA6" w:rsidRDefault="009E180D" w:rsidP="009E180D">
            <w:pPr>
              <w:snapToGrid w:val="0"/>
              <w:spacing w:before="93"/>
              <w:jc w:val="center"/>
              <w:rPr>
                <w:rFonts w:ascii="微软雅黑" w:eastAsia="微软雅黑" w:hAnsi="微软雅黑" w:cs="微软雅黑"/>
                <w:b/>
                <w:szCs w:val="21"/>
              </w:rPr>
            </w:pPr>
            <w:r w:rsidRPr="00315BA6">
              <w:rPr>
                <w:rFonts w:ascii="微软雅黑" w:eastAsia="微软雅黑" w:hAnsi="微软雅黑" w:cs="微软雅黑"/>
                <w:b/>
                <w:bCs/>
                <w:spacing w:val="-3"/>
                <w:szCs w:val="21"/>
              </w:rPr>
              <w:t>明细</w:t>
            </w:r>
          </w:p>
        </w:tc>
        <w:tc>
          <w:tcPr>
            <w:tcW w:w="3435" w:type="dxa"/>
            <w:vAlign w:val="center"/>
          </w:tcPr>
          <w:p w:rsidR="009E180D" w:rsidRPr="00315BA6" w:rsidRDefault="009E180D" w:rsidP="009E180D">
            <w:pPr>
              <w:snapToGrid w:val="0"/>
              <w:spacing w:before="94"/>
              <w:jc w:val="center"/>
              <w:rPr>
                <w:rFonts w:ascii="微软雅黑" w:eastAsia="微软雅黑" w:hAnsi="微软雅黑" w:cs="微软雅黑"/>
                <w:b/>
                <w:szCs w:val="21"/>
              </w:rPr>
            </w:pPr>
            <w:r w:rsidRPr="00315BA6">
              <w:rPr>
                <w:rFonts w:ascii="微软雅黑" w:eastAsia="微软雅黑" w:hAnsi="微软雅黑" w:cs="微软雅黑"/>
                <w:b/>
                <w:bCs/>
                <w:szCs w:val="21"/>
              </w:rPr>
              <w:t>服务内容及标准</w:t>
            </w:r>
          </w:p>
        </w:tc>
      </w:tr>
      <w:tr w:rsidR="009E180D" w:rsidRPr="00315BA6" w:rsidTr="00784D9E">
        <w:trPr>
          <w:jc w:val="center"/>
        </w:trPr>
        <w:tc>
          <w:tcPr>
            <w:tcW w:w="1795" w:type="dxa"/>
            <w:vAlign w:val="center"/>
          </w:tcPr>
          <w:p w:rsidR="009E180D" w:rsidRPr="00315BA6" w:rsidRDefault="009E180D" w:rsidP="009E180D">
            <w:pPr>
              <w:snapToGrid w:val="0"/>
              <w:ind w:leftChars="50" w:left="105"/>
              <w:jc w:val="center"/>
              <w:rPr>
                <w:rFonts w:ascii="宋体" w:eastAsia="宋体" w:hAnsi="宋体" w:cs="宋体"/>
                <w:sz w:val="24"/>
                <w:szCs w:val="24"/>
                <w:lang w:eastAsia="en-US"/>
              </w:rPr>
            </w:pPr>
            <w:r w:rsidRPr="00315BA6">
              <w:rPr>
                <w:rFonts w:ascii="宋体" w:eastAsia="宋体" w:hAnsi="宋体" w:cs="宋体" w:hint="eastAsia"/>
                <w:spacing w:val="-3"/>
                <w:sz w:val="24"/>
                <w:szCs w:val="24"/>
                <w:lang w:eastAsia="en-US"/>
              </w:rPr>
              <w:t>室外面积</w:t>
            </w:r>
          </w:p>
        </w:tc>
        <w:tc>
          <w:tcPr>
            <w:tcW w:w="3643" w:type="dxa"/>
            <w:vAlign w:val="center"/>
          </w:tcPr>
          <w:p w:rsidR="009E180D" w:rsidRPr="00315BA6" w:rsidRDefault="009E180D" w:rsidP="009E180D">
            <w:pPr>
              <w:snapToGrid w:val="0"/>
              <w:spacing w:line="300" w:lineRule="exact"/>
              <w:ind w:leftChars="50" w:left="105"/>
              <w:rPr>
                <w:rFonts w:ascii="宋体" w:eastAsia="宋体" w:hAnsi="宋体" w:cs="宋体"/>
                <w:spacing w:val="-4"/>
                <w:sz w:val="24"/>
                <w:szCs w:val="24"/>
              </w:rPr>
            </w:pPr>
            <w:r w:rsidRPr="00315BA6">
              <w:rPr>
                <w:rFonts w:ascii="宋体" w:eastAsia="宋体" w:hAnsi="宋体" w:cs="宋体" w:hint="eastAsia"/>
                <w:spacing w:val="-2"/>
                <w:sz w:val="24"/>
                <w:szCs w:val="24"/>
              </w:rPr>
              <w:t>久敬庄院区</w:t>
            </w:r>
            <w:r w:rsidRPr="00315BA6">
              <w:rPr>
                <w:rFonts w:ascii="宋体" w:eastAsia="宋体" w:hAnsi="宋体" w:cs="宋体" w:hint="eastAsia"/>
                <w:spacing w:val="-4"/>
                <w:sz w:val="24"/>
                <w:szCs w:val="24"/>
              </w:rPr>
              <w:t>面积34000㎡；</w:t>
            </w:r>
          </w:p>
          <w:p w:rsidR="009E180D" w:rsidRPr="00315BA6" w:rsidRDefault="009E180D" w:rsidP="009E180D">
            <w:pPr>
              <w:snapToGrid w:val="0"/>
              <w:spacing w:line="300" w:lineRule="exact"/>
              <w:ind w:leftChars="50" w:left="105"/>
              <w:rPr>
                <w:rFonts w:ascii="宋体" w:eastAsia="宋体" w:hAnsi="宋体" w:cs="宋体"/>
                <w:spacing w:val="-4"/>
                <w:sz w:val="24"/>
                <w:szCs w:val="24"/>
              </w:rPr>
            </w:pPr>
            <w:r w:rsidRPr="00315BA6">
              <w:rPr>
                <w:rFonts w:ascii="宋体" w:eastAsia="宋体" w:hAnsi="宋体" w:cs="宋体" w:hint="eastAsia"/>
                <w:spacing w:val="-1"/>
                <w:sz w:val="24"/>
                <w:szCs w:val="24"/>
              </w:rPr>
              <w:t>召里</w:t>
            </w:r>
            <w:r w:rsidRPr="00315BA6">
              <w:rPr>
                <w:rFonts w:ascii="宋体" w:eastAsia="宋体" w:hAnsi="宋体" w:cs="宋体" w:hint="eastAsia"/>
                <w:spacing w:val="-4"/>
                <w:sz w:val="24"/>
                <w:szCs w:val="24"/>
              </w:rPr>
              <w:t>院区面积4800㎡</w:t>
            </w:r>
          </w:p>
        </w:tc>
        <w:tc>
          <w:tcPr>
            <w:tcW w:w="3435" w:type="dxa"/>
            <w:vAlign w:val="center"/>
          </w:tcPr>
          <w:p w:rsidR="009E180D" w:rsidRPr="00315BA6" w:rsidRDefault="009E180D" w:rsidP="009E180D">
            <w:pPr>
              <w:spacing w:line="300" w:lineRule="exact"/>
              <w:ind w:leftChars="50" w:left="105"/>
              <w:rPr>
                <w:rFonts w:ascii="宋体" w:eastAsia="宋体" w:hAnsi="宋体" w:cs="宋体"/>
                <w:sz w:val="24"/>
                <w:szCs w:val="24"/>
              </w:rPr>
            </w:pPr>
            <w:r w:rsidRPr="00315BA6">
              <w:rPr>
                <w:rFonts w:ascii="宋体" w:eastAsia="宋体" w:hAnsi="宋体" w:cs="宋体" w:hint="eastAsia"/>
                <w:sz w:val="24"/>
                <w:szCs w:val="24"/>
              </w:rPr>
              <w:t>见：“三、物业管理服务内容及标准（五）保洁服务”</w:t>
            </w:r>
          </w:p>
        </w:tc>
      </w:tr>
      <w:tr w:rsidR="009E180D" w:rsidRPr="00315BA6" w:rsidTr="00784D9E">
        <w:trPr>
          <w:jc w:val="center"/>
        </w:trPr>
        <w:tc>
          <w:tcPr>
            <w:tcW w:w="1795" w:type="dxa"/>
            <w:vAlign w:val="center"/>
          </w:tcPr>
          <w:p w:rsidR="009E180D" w:rsidRPr="00315BA6" w:rsidRDefault="009E180D" w:rsidP="009E180D">
            <w:pPr>
              <w:snapToGrid w:val="0"/>
              <w:ind w:leftChars="50" w:left="105"/>
              <w:jc w:val="center"/>
              <w:rPr>
                <w:rFonts w:ascii="宋体" w:eastAsia="宋体" w:hAnsi="宋体" w:cs="宋体"/>
                <w:sz w:val="24"/>
                <w:szCs w:val="24"/>
                <w:lang w:eastAsia="en-US"/>
              </w:rPr>
            </w:pPr>
            <w:r w:rsidRPr="00315BA6">
              <w:rPr>
                <w:rFonts w:ascii="宋体" w:eastAsia="宋体" w:hAnsi="宋体" w:cs="宋体" w:hint="eastAsia"/>
                <w:spacing w:val="-2"/>
                <w:sz w:val="24"/>
                <w:szCs w:val="24"/>
                <w:lang w:eastAsia="en-US"/>
              </w:rPr>
              <w:t>绿化</w:t>
            </w:r>
          </w:p>
        </w:tc>
        <w:tc>
          <w:tcPr>
            <w:tcW w:w="3643" w:type="dxa"/>
            <w:vAlign w:val="center"/>
          </w:tcPr>
          <w:p w:rsidR="009E180D" w:rsidRPr="00315BA6" w:rsidRDefault="009E180D" w:rsidP="009E180D">
            <w:pPr>
              <w:snapToGrid w:val="0"/>
              <w:spacing w:line="300" w:lineRule="exact"/>
              <w:ind w:leftChars="50" w:left="105"/>
              <w:rPr>
                <w:rFonts w:ascii="宋体" w:eastAsia="宋体" w:hAnsi="宋体" w:cs="宋体"/>
                <w:sz w:val="24"/>
                <w:szCs w:val="24"/>
              </w:rPr>
            </w:pPr>
            <w:r w:rsidRPr="00315BA6">
              <w:rPr>
                <w:rFonts w:ascii="宋体" w:eastAsia="宋体" w:hAnsi="宋体" w:cs="宋体" w:hint="eastAsia"/>
                <w:spacing w:val="-2"/>
                <w:sz w:val="24"/>
                <w:szCs w:val="24"/>
              </w:rPr>
              <w:t>久敬庄中心（含召里院区）绿化总面积16500</w:t>
            </w:r>
            <w:r w:rsidRPr="00315BA6">
              <w:rPr>
                <w:rFonts w:ascii="宋体" w:eastAsia="宋体" w:hAnsi="宋体" w:cs="宋体" w:hint="eastAsia"/>
                <w:spacing w:val="-4"/>
                <w:sz w:val="24"/>
                <w:szCs w:val="24"/>
              </w:rPr>
              <w:t xml:space="preserve">㎡ </w:t>
            </w:r>
          </w:p>
        </w:tc>
        <w:tc>
          <w:tcPr>
            <w:tcW w:w="3435" w:type="dxa"/>
            <w:vAlign w:val="center"/>
          </w:tcPr>
          <w:p w:rsidR="009E180D" w:rsidRPr="00315BA6" w:rsidRDefault="009E180D" w:rsidP="009E180D">
            <w:pPr>
              <w:spacing w:line="300" w:lineRule="exact"/>
              <w:ind w:leftChars="50" w:left="105"/>
              <w:rPr>
                <w:rFonts w:ascii="宋体" w:eastAsia="宋体" w:hAnsi="宋体" w:cs="宋体"/>
                <w:sz w:val="24"/>
                <w:szCs w:val="24"/>
              </w:rPr>
            </w:pPr>
            <w:r w:rsidRPr="00315BA6">
              <w:rPr>
                <w:rFonts w:ascii="宋体" w:eastAsia="宋体" w:hAnsi="宋体" w:cs="宋体" w:hint="eastAsia"/>
                <w:sz w:val="24"/>
                <w:szCs w:val="24"/>
              </w:rPr>
              <w:t>见：“三、物业管理服务内容及标准（六）绿化养护管理服务”</w:t>
            </w:r>
          </w:p>
        </w:tc>
      </w:tr>
      <w:tr w:rsidR="009E180D" w:rsidRPr="00315BA6" w:rsidTr="00784D9E">
        <w:trPr>
          <w:jc w:val="center"/>
        </w:trPr>
        <w:tc>
          <w:tcPr>
            <w:tcW w:w="1795" w:type="dxa"/>
            <w:vAlign w:val="center"/>
          </w:tcPr>
          <w:p w:rsidR="009E180D" w:rsidRPr="00315BA6" w:rsidRDefault="009E180D" w:rsidP="009E180D">
            <w:pPr>
              <w:snapToGrid w:val="0"/>
              <w:ind w:leftChars="50" w:left="105"/>
              <w:jc w:val="center"/>
              <w:rPr>
                <w:rFonts w:ascii="宋体" w:eastAsia="宋体" w:hAnsi="宋体" w:cs="宋体"/>
                <w:sz w:val="24"/>
                <w:szCs w:val="24"/>
                <w:lang w:eastAsia="en-US"/>
              </w:rPr>
            </w:pPr>
            <w:r w:rsidRPr="00315BA6">
              <w:rPr>
                <w:rFonts w:ascii="宋体" w:eastAsia="宋体" w:hAnsi="宋体" w:cs="宋体" w:hint="eastAsia"/>
                <w:spacing w:val="-1"/>
                <w:sz w:val="24"/>
                <w:szCs w:val="24"/>
                <w:lang w:eastAsia="en-US"/>
              </w:rPr>
              <w:t>路灯、草坪灯、</w:t>
            </w:r>
            <w:r w:rsidRPr="00315BA6">
              <w:rPr>
                <w:rFonts w:ascii="宋体" w:eastAsia="宋体" w:hAnsi="宋体" w:cs="宋体" w:hint="eastAsia"/>
                <w:spacing w:val="-1"/>
                <w:sz w:val="24"/>
                <w:szCs w:val="24"/>
              </w:rPr>
              <w:t>音响</w:t>
            </w:r>
          </w:p>
        </w:tc>
        <w:tc>
          <w:tcPr>
            <w:tcW w:w="3643" w:type="dxa"/>
            <w:vAlign w:val="center"/>
          </w:tcPr>
          <w:p w:rsidR="009E180D" w:rsidRPr="00315BA6" w:rsidRDefault="009E180D" w:rsidP="009E180D">
            <w:pPr>
              <w:snapToGrid w:val="0"/>
              <w:spacing w:line="300" w:lineRule="exact"/>
              <w:ind w:leftChars="50" w:left="105"/>
              <w:rPr>
                <w:rFonts w:ascii="宋体" w:eastAsia="宋体" w:hAnsi="宋体" w:cs="宋体"/>
                <w:spacing w:val="-1"/>
                <w:sz w:val="24"/>
                <w:szCs w:val="24"/>
              </w:rPr>
            </w:pPr>
            <w:r w:rsidRPr="00315BA6">
              <w:rPr>
                <w:rFonts w:ascii="宋体" w:eastAsia="宋体" w:hAnsi="宋体" w:cs="宋体" w:hint="eastAsia"/>
                <w:spacing w:val="-1"/>
                <w:sz w:val="24"/>
                <w:szCs w:val="24"/>
              </w:rPr>
              <w:t>久敬庄院区路灯100个，射灯136个（其中5个在质保期内）；</w:t>
            </w:r>
          </w:p>
          <w:p w:rsidR="009E180D" w:rsidRPr="00315BA6" w:rsidRDefault="009E180D" w:rsidP="009E180D">
            <w:pPr>
              <w:snapToGrid w:val="0"/>
              <w:spacing w:line="300" w:lineRule="exact"/>
              <w:ind w:leftChars="50" w:left="105"/>
              <w:rPr>
                <w:rFonts w:ascii="宋体" w:eastAsia="宋体" w:hAnsi="宋体" w:cs="宋体"/>
                <w:spacing w:val="-1"/>
                <w:sz w:val="24"/>
                <w:szCs w:val="24"/>
              </w:rPr>
            </w:pPr>
            <w:r w:rsidRPr="00315BA6">
              <w:rPr>
                <w:rFonts w:ascii="宋体" w:eastAsia="宋体" w:hAnsi="宋体" w:cs="宋体" w:hint="eastAsia"/>
                <w:spacing w:val="-1"/>
                <w:sz w:val="24"/>
                <w:szCs w:val="24"/>
              </w:rPr>
              <w:t>召里院区路灯14盏</w:t>
            </w:r>
          </w:p>
        </w:tc>
        <w:tc>
          <w:tcPr>
            <w:tcW w:w="3435" w:type="dxa"/>
            <w:vAlign w:val="center"/>
          </w:tcPr>
          <w:p w:rsidR="009E180D" w:rsidRPr="00315BA6" w:rsidRDefault="009E180D" w:rsidP="009E180D">
            <w:pPr>
              <w:spacing w:line="300" w:lineRule="exact"/>
              <w:ind w:leftChars="50" w:left="105"/>
              <w:rPr>
                <w:rFonts w:ascii="宋体" w:eastAsia="宋体" w:hAnsi="宋体" w:cs="宋体"/>
                <w:sz w:val="24"/>
                <w:szCs w:val="24"/>
              </w:rPr>
            </w:pPr>
            <w:r w:rsidRPr="00315BA6">
              <w:rPr>
                <w:rFonts w:ascii="宋体" w:eastAsia="宋体" w:hAnsi="宋体" w:cs="宋体" w:hint="eastAsia"/>
                <w:sz w:val="24"/>
                <w:szCs w:val="24"/>
              </w:rPr>
              <w:t>见：“三、物业管理服务内容及标准（四）公共设施设备维护服务</w:t>
            </w:r>
          </w:p>
        </w:tc>
      </w:tr>
      <w:tr w:rsidR="009E180D" w:rsidRPr="00315BA6" w:rsidTr="00784D9E">
        <w:trPr>
          <w:jc w:val="center"/>
        </w:trPr>
        <w:tc>
          <w:tcPr>
            <w:tcW w:w="1795" w:type="dxa"/>
            <w:vAlign w:val="center"/>
          </w:tcPr>
          <w:p w:rsidR="009E180D" w:rsidRPr="00315BA6" w:rsidRDefault="009E180D" w:rsidP="009E180D">
            <w:pPr>
              <w:snapToGrid w:val="0"/>
              <w:ind w:leftChars="50" w:left="105"/>
              <w:jc w:val="center"/>
              <w:rPr>
                <w:rFonts w:ascii="宋体" w:eastAsia="宋体" w:hAnsi="宋体" w:cs="宋体"/>
                <w:sz w:val="24"/>
                <w:szCs w:val="24"/>
                <w:lang w:eastAsia="en-US"/>
              </w:rPr>
            </w:pPr>
            <w:r w:rsidRPr="00315BA6">
              <w:rPr>
                <w:rFonts w:ascii="宋体" w:eastAsia="宋体" w:hAnsi="宋体" w:cs="宋体" w:hint="eastAsia"/>
                <w:spacing w:val="-2"/>
                <w:sz w:val="24"/>
                <w:szCs w:val="24"/>
                <w:lang w:eastAsia="en-US"/>
              </w:rPr>
              <w:t>消防栓</w:t>
            </w:r>
          </w:p>
        </w:tc>
        <w:tc>
          <w:tcPr>
            <w:tcW w:w="3643" w:type="dxa"/>
            <w:vAlign w:val="center"/>
          </w:tcPr>
          <w:p w:rsidR="009E180D" w:rsidRPr="00315BA6" w:rsidRDefault="009E180D" w:rsidP="009E180D">
            <w:pPr>
              <w:snapToGrid w:val="0"/>
              <w:spacing w:line="300" w:lineRule="exact"/>
              <w:ind w:leftChars="50" w:left="105"/>
              <w:rPr>
                <w:rFonts w:ascii="宋体" w:eastAsia="宋体" w:hAnsi="宋体" w:cs="宋体"/>
                <w:spacing w:val="-2"/>
                <w:sz w:val="24"/>
                <w:szCs w:val="24"/>
              </w:rPr>
            </w:pPr>
            <w:r w:rsidRPr="00315BA6">
              <w:rPr>
                <w:rFonts w:ascii="宋体" w:eastAsia="宋体" w:hAnsi="宋体" w:cs="宋体" w:hint="eastAsia"/>
                <w:spacing w:val="-2"/>
                <w:sz w:val="24"/>
                <w:szCs w:val="24"/>
              </w:rPr>
              <w:t>久敬庄院区室外消火栓10个；</w:t>
            </w:r>
          </w:p>
          <w:p w:rsidR="009E180D" w:rsidRPr="00315BA6" w:rsidRDefault="009E180D" w:rsidP="009E180D">
            <w:pPr>
              <w:snapToGrid w:val="0"/>
              <w:spacing w:line="300" w:lineRule="exact"/>
              <w:ind w:leftChars="50" w:left="105"/>
              <w:rPr>
                <w:rFonts w:ascii="宋体" w:eastAsia="宋体" w:hAnsi="宋体" w:cs="宋体"/>
                <w:sz w:val="24"/>
                <w:szCs w:val="24"/>
              </w:rPr>
            </w:pPr>
            <w:r w:rsidRPr="00315BA6">
              <w:rPr>
                <w:rFonts w:ascii="宋体" w:eastAsia="宋体" w:hAnsi="宋体" w:cs="宋体" w:hint="eastAsia"/>
                <w:spacing w:val="-2"/>
                <w:sz w:val="24"/>
                <w:szCs w:val="24"/>
              </w:rPr>
              <w:t>召里院区室内消火栓6个</w:t>
            </w:r>
          </w:p>
        </w:tc>
        <w:tc>
          <w:tcPr>
            <w:tcW w:w="3435" w:type="dxa"/>
            <w:vAlign w:val="center"/>
          </w:tcPr>
          <w:p w:rsidR="009E180D" w:rsidRPr="00315BA6" w:rsidRDefault="009E180D" w:rsidP="009E180D">
            <w:pPr>
              <w:spacing w:line="300" w:lineRule="exact"/>
              <w:ind w:leftChars="50" w:left="105"/>
              <w:rPr>
                <w:rFonts w:ascii="宋体" w:eastAsia="宋体" w:hAnsi="宋体" w:cs="宋体"/>
                <w:sz w:val="24"/>
                <w:szCs w:val="24"/>
              </w:rPr>
            </w:pPr>
            <w:r w:rsidRPr="00315BA6">
              <w:rPr>
                <w:rFonts w:ascii="宋体" w:eastAsia="宋体" w:hAnsi="宋体" w:cs="宋体" w:hint="eastAsia"/>
                <w:sz w:val="24"/>
                <w:szCs w:val="24"/>
              </w:rPr>
              <w:t>见：“三、物业管理服务内容及标准（四）公共设施设备维护服务</w:t>
            </w:r>
          </w:p>
        </w:tc>
      </w:tr>
      <w:tr w:rsidR="009E180D" w:rsidRPr="00315BA6" w:rsidTr="00784D9E">
        <w:trPr>
          <w:jc w:val="center"/>
        </w:trPr>
        <w:tc>
          <w:tcPr>
            <w:tcW w:w="1795" w:type="dxa"/>
            <w:vAlign w:val="center"/>
          </w:tcPr>
          <w:p w:rsidR="009E180D" w:rsidRPr="00315BA6" w:rsidRDefault="009E180D" w:rsidP="009E180D">
            <w:pPr>
              <w:snapToGrid w:val="0"/>
              <w:ind w:leftChars="50" w:left="105"/>
              <w:jc w:val="center"/>
              <w:rPr>
                <w:rFonts w:ascii="宋体" w:eastAsia="宋体" w:hAnsi="宋体" w:cs="宋体"/>
                <w:sz w:val="24"/>
                <w:szCs w:val="24"/>
                <w:lang w:eastAsia="en-US"/>
              </w:rPr>
            </w:pPr>
            <w:r w:rsidRPr="00315BA6">
              <w:rPr>
                <w:rFonts w:ascii="宋体" w:eastAsia="宋体" w:hAnsi="宋体" w:cs="宋体" w:hint="eastAsia"/>
                <w:spacing w:val="-2"/>
                <w:sz w:val="24"/>
                <w:szCs w:val="24"/>
                <w:lang w:eastAsia="en-US"/>
              </w:rPr>
              <w:t>垃圾箱</w:t>
            </w:r>
          </w:p>
        </w:tc>
        <w:tc>
          <w:tcPr>
            <w:tcW w:w="3643" w:type="dxa"/>
            <w:vAlign w:val="center"/>
          </w:tcPr>
          <w:p w:rsidR="009E180D" w:rsidRPr="00315BA6" w:rsidRDefault="009E180D" w:rsidP="009E180D">
            <w:pPr>
              <w:snapToGrid w:val="0"/>
              <w:spacing w:line="300" w:lineRule="exact"/>
              <w:ind w:leftChars="50" w:left="105"/>
              <w:rPr>
                <w:rFonts w:ascii="宋体" w:eastAsia="宋体" w:hAnsi="宋体" w:cs="宋体"/>
                <w:spacing w:val="-2"/>
                <w:sz w:val="24"/>
                <w:szCs w:val="24"/>
              </w:rPr>
            </w:pPr>
            <w:r w:rsidRPr="00315BA6">
              <w:rPr>
                <w:rFonts w:ascii="宋体" w:eastAsia="宋体" w:hAnsi="宋体" w:cs="宋体" w:hint="eastAsia"/>
                <w:spacing w:val="-2"/>
                <w:sz w:val="24"/>
                <w:szCs w:val="24"/>
              </w:rPr>
              <w:t>久敬庄院区垃圾桶（含厨余垃圾桶）40个；</w:t>
            </w:r>
          </w:p>
          <w:p w:rsidR="009E180D" w:rsidRPr="00315BA6" w:rsidRDefault="009E180D" w:rsidP="009E180D">
            <w:pPr>
              <w:snapToGrid w:val="0"/>
              <w:spacing w:line="300" w:lineRule="exact"/>
              <w:ind w:leftChars="50" w:left="105"/>
              <w:rPr>
                <w:rFonts w:ascii="宋体" w:eastAsia="宋体" w:hAnsi="宋体" w:cs="宋体"/>
                <w:sz w:val="24"/>
                <w:szCs w:val="24"/>
              </w:rPr>
            </w:pPr>
            <w:r w:rsidRPr="00315BA6">
              <w:rPr>
                <w:rFonts w:ascii="宋体" w:eastAsia="宋体" w:hAnsi="宋体" w:cs="宋体" w:hint="eastAsia"/>
                <w:spacing w:val="-2"/>
                <w:sz w:val="24"/>
                <w:szCs w:val="24"/>
              </w:rPr>
              <w:lastRenderedPageBreak/>
              <w:t>召里院区垃圾箱5个</w:t>
            </w:r>
          </w:p>
        </w:tc>
        <w:tc>
          <w:tcPr>
            <w:tcW w:w="3435" w:type="dxa"/>
            <w:vAlign w:val="center"/>
          </w:tcPr>
          <w:p w:rsidR="009E180D" w:rsidRPr="00315BA6" w:rsidRDefault="009E180D" w:rsidP="009E180D">
            <w:pPr>
              <w:spacing w:line="300" w:lineRule="exact"/>
              <w:ind w:leftChars="50" w:left="105"/>
              <w:rPr>
                <w:rFonts w:ascii="宋体" w:eastAsia="宋体" w:hAnsi="宋体" w:cs="宋体"/>
                <w:sz w:val="24"/>
                <w:szCs w:val="24"/>
              </w:rPr>
            </w:pPr>
            <w:r w:rsidRPr="00315BA6">
              <w:rPr>
                <w:rFonts w:ascii="宋体" w:eastAsia="宋体" w:hAnsi="宋体" w:cs="宋体" w:hint="eastAsia"/>
                <w:sz w:val="24"/>
                <w:szCs w:val="24"/>
              </w:rPr>
              <w:lastRenderedPageBreak/>
              <w:t>见：“三、物业管理服务内容及标准（五）保洁服务”</w:t>
            </w:r>
          </w:p>
        </w:tc>
      </w:tr>
      <w:tr w:rsidR="009E180D" w:rsidRPr="00315BA6" w:rsidTr="00784D9E">
        <w:trPr>
          <w:jc w:val="center"/>
        </w:trPr>
        <w:tc>
          <w:tcPr>
            <w:tcW w:w="1795" w:type="dxa"/>
            <w:vAlign w:val="center"/>
          </w:tcPr>
          <w:p w:rsidR="009E180D" w:rsidRPr="00315BA6" w:rsidRDefault="009E180D" w:rsidP="009E180D">
            <w:pPr>
              <w:snapToGrid w:val="0"/>
              <w:ind w:leftChars="50" w:left="105"/>
              <w:jc w:val="center"/>
              <w:rPr>
                <w:rFonts w:ascii="宋体" w:eastAsia="宋体" w:hAnsi="宋体" w:cs="宋体"/>
                <w:sz w:val="24"/>
                <w:szCs w:val="24"/>
                <w:lang w:eastAsia="en-US"/>
              </w:rPr>
            </w:pPr>
            <w:r w:rsidRPr="00315BA6">
              <w:rPr>
                <w:rFonts w:ascii="宋体" w:eastAsia="宋体" w:hAnsi="宋体" w:cs="宋体" w:hint="eastAsia"/>
                <w:spacing w:val="-2"/>
                <w:sz w:val="24"/>
                <w:szCs w:val="24"/>
                <w:lang w:eastAsia="en-US"/>
              </w:rPr>
              <w:t>室外配电箱</w:t>
            </w:r>
          </w:p>
        </w:tc>
        <w:tc>
          <w:tcPr>
            <w:tcW w:w="3643" w:type="dxa"/>
            <w:vAlign w:val="center"/>
          </w:tcPr>
          <w:p w:rsidR="009E180D" w:rsidRPr="00315BA6" w:rsidRDefault="009E180D" w:rsidP="009E180D">
            <w:pPr>
              <w:snapToGrid w:val="0"/>
              <w:spacing w:line="300" w:lineRule="exact"/>
              <w:ind w:leftChars="50" w:left="105"/>
              <w:rPr>
                <w:rFonts w:ascii="宋体" w:eastAsia="宋体" w:hAnsi="宋体" w:cs="宋体"/>
                <w:spacing w:val="-1"/>
                <w:sz w:val="24"/>
                <w:szCs w:val="24"/>
              </w:rPr>
            </w:pPr>
            <w:r w:rsidRPr="00315BA6">
              <w:rPr>
                <w:rFonts w:ascii="宋体" w:eastAsia="宋体" w:hAnsi="宋体" w:cs="宋体" w:hint="eastAsia"/>
                <w:spacing w:val="-1"/>
                <w:sz w:val="24"/>
                <w:szCs w:val="24"/>
              </w:rPr>
              <w:t>久敬庄</w:t>
            </w:r>
            <w:r w:rsidRPr="00315BA6">
              <w:rPr>
                <w:rFonts w:ascii="宋体" w:eastAsia="宋体" w:hAnsi="宋体" w:cs="宋体" w:hint="eastAsia"/>
                <w:spacing w:val="-2"/>
                <w:sz w:val="24"/>
                <w:szCs w:val="24"/>
              </w:rPr>
              <w:t>院区</w:t>
            </w:r>
            <w:r w:rsidRPr="00315BA6">
              <w:rPr>
                <w:rFonts w:ascii="宋体" w:eastAsia="宋体" w:hAnsi="宋体" w:cs="宋体" w:hint="eastAsia"/>
                <w:spacing w:val="-1"/>
                <w:sz w:val="24"/>
                <w:szCs w:val="24"/>
              </w:rPr>
              <w:t>室外配电箱19个；</w:t>
            </w:r>
          </w:p>
          <w:p w:rsidR="009E180D" w:rsidRPr="00315BA6" w:rsidRDefault="009E180D" w:rsidP="009E180D">
            <w:pPr>
              <w:snapToGrid w:val="0"/>
              <w:spacing w:line="300" w:lineRule="exact"/>
              <w:ind w:leftChars="50" w:left="105"/>
              <w:rPr>
                <w:rFonts w:ascii="宋体" w:eastAsia="宋体" w:hAnsi="宋体" w:cs="宋体"/>
                <w:sz w:val="24"/>
                <w:szCs w:val="24"/>
              </w:rPr>
            </w:pPr>
            <w:r w:rsidRPr="00315BA6">
              <w:rPr>
                <w:rFonts w:ascii="宋体" w:eastAsia="宋体" w:hAnsi="宋体" w:cs="宋体" w:hint="eastAsia"/>
                <w:spacing w:val="-1"/>
                <w:sz w:val="24"/>
                <w:szCs w:val="24"/>
              </w:rPr>
              <w:t>召里</w:t>
            </w:r>
            <w:r w:rsidRPr="00315BA6">
              <w:rPr>
                <w:rFonts w:ascii="宋体" w:eastAsia="宋体" w:hAnsi="宋体" w:cs="宋体" w:hint="eastAsia"/>
                <w:spacing w:val="-2"/>
                <w:sz w:val="24"/>
                <w:szCs w:val="24"/>
              </w:rPr>
              <w:t>院区</w:t>
            </w:r>
            <w:r w:rsidRPr="00315BA6">
              <w:rPr>
                <w:rFonts w:ascii="宋体" w:eastAsia="宋体" w:hAnsi="宋体" w:cs="宋体" w:hint="eastAsia"/>
                <w:spacing w:val="-1"/>
                <w:sz w:val="24"/>
                <w:szCs w:val="24"/>
              </w:rPr>
              <w:t>室外配电箱1个</w:t>
            </w:r>
          </w:p>
        </w:tc>
        <w:tc>
          <w:tcPr>
            <w:tcW w:w="3435" w:type="dxa"/>
            <w:vAlign w:val="center"/>
          </w:tcPr>
          <w:p w:rsidR="009E180D" w:rsidRPr="00315BA6" w:rsidRDefault="009E180D" w:rsidP="009E180D">
            <w:pPr>
              <w:spacing w:line="300" w:lineRule="exact"/>
              <w:ind w:leftChars="50" w:left="105"/>
              <w:rPr>
                <w:rFonts w:ascii="宋体" w:eastAsia="宋体" w:hAnsi="宋体" w:cs="宋体"/>
                <w:sz w:val="24"/>
                <w:szCs w:val="24"/>
              </w:rPr>
            </w:pPr>
            <w:r w:rsidRPr="00315BA6">
              <w:rPr>
                <w:rFonts w:ascii="宋体" w:eastAsia="宋体" w:hAnsi="宋体" w:cs="宋体" w:hint="eastAsia"/>
                <w:sz w:val="24"/>
                <w:szCs w:val="24"/>
              </w:rPr>
              <w:t>见：“三、物业管理服务内容及标准（四）公共设施设备维护服务</w:t>
            </w:r>
          </w:p>
        </w:tc>
      </w:tr>
      <w:tr w:rsidR="009E180D" w:rsidRPr="00315BA6" w:rsidTr="00784D9E">
        <w:trPr>
          <w:jc w:val="center"/>
        </w:trPr>
        <w:tc>
          <w:tcPr>
            <w:tcW w:w="1795" w:type="dxa"/>
            <w:vAlign w:val="center"/>
          </w:tcPr>
          <w:p w:rsidR="009E180D" w:rsidRPr="00315BA6" w:rsidRDefault="009E180D" w:rsidP="009E180D">
            <w:pPr>
              <w:snapToGrid w:val="0"/>
              <w:ind w:leftChars="50" w:left="105"/>
              <w:jc w:val="center"/>
              <w:rPr>
                <w:rFonts w:ascii="宋体" w:eastAsia="宋体" w:hAnsi="宋体" w:cs="宋体"/>
                <w:sz w:val="24"/>
                <w:szCs w:val="24"/>
                <w:lang w:eastAsia="en-US"/>
              </w:rPr>
            </w:pPr>
            <w:r w:rsidRPr="00315BA6">
              <w:rPr>
                <w:rFonts w:ascii="宋体" w:eastAsia="宋体" w:hAnsi="宋体" w:cs="宋体" w:hint="eastAsia"/>
                <w:spacing w:val="-8"/>
                <w:sz w:val="24"/>
                <w:szCs w:val="24"/>
                <w:lang w:eastAsia="en-US"/>
              </w:rPr>
              <w:t>门前三包</w:t>
            </w:r>
          </w:p>
        </w:tc>
        <w:tc>
          <w:tcPr>
            <w:tcW w:w="3643" w:type="dxa"/>
            <w:vAlign w:val="center"/>
          </w:tcPr>
          <w:p w:rsidR="009E180D" w:rsidRPr="00315BA6" w:rsidRDefault="009E180D" w:rsidP="009E180D">
            <w:pPr>
              <w:snapToGrid w:val="0"/>
              <w:spacing w:line="300" w:lineRule="exact"/>
              <w:ind w:leftChars="50" w:left="105"/>
              <w:rPr>
                <w:rFonts w:ascii="宋体" w:eastAsia="宋体" w:hAnsi="宋体" w:cs="宋体"/>
                <w:spacing w:val="-4"/>
                <w:sz w:val="24"/>
                <w:szCs w:val="24"/>
              </w:rPr>
            </w:pPr>
            <w:r w:rsidRPr="00315BA6">
              <w:rPr>
                <w:rFonts w:ascii="宋体" w:eastAsia="宋体" w:hAnsi="宋体" w:cs="宋体" w:hint="eastAsia"/>
                <w:spacing w:val="-1"/>
                <w:sz w:val="24"/>
                <w:szCs w:val="24"/>
              </w:rPr>
              <w:t>久敬庄</w:t>
            </w:r>
            <w:r w:rsidRPr="00315BA6">
              <w:rPr>
                <w:rFonts w:ascii="宋体" w:eastAsia="宋体" w:hAnsi="宋体" w:cs="宋体" w:hint="eastAsia"/>
                <w:spacing w:val="-2"/>
                <w:sz w:val="24"/>
                <w:szCs w:val="24"/>
              </w:rPr>
              <w:t>院区</w:t>
            </w:r>
            <w:r w:rsidRPr="00315BA6">
              <w:rPr>
                <w:rFonts w:ascii="宋体" w:eastAsia="宋体" w:hAnsi="宋体" w:cs="宋体" w:hint="eastAsia"/>
                <w:spacing w:val="-1"/>
                <w:sz w:val="24"/>
                <w:szCs w:val="24"/>
              </w:rPr>
              <w:t>门前三包1200</w:t>
            </w:r>
            <w:r w:rsidRPr="00315BA6">
              <w:rPr>
                <w:rFonts w:ascii="宋体" w:eastAsia="宋体" w:hAnsi="宋体" w:cs="宋体" w:hint="eastAsia"/>
                <w:spacing w:val="-4"/>
                <w:sz w:val="24"/>
                <w:szCs w:val="24"/>
              </w:rPr>
              <w:t>㎡；</w:t>
            </w:r>
          </w:p>
          <w:p w:rsidR="009E180D" w:rsidRPr="00315BA6" w:rsidRDefault="009E180D" w:rsidP="009E180D">
            <w:pPr>
              <w:snapToGrid w:val="0"/>
              <w:spacing w:line="300" w:lineRule="exact"/>
              <w:ind w:leftChars="50" w:left="105"/>
              <w:rPr>
                <w:rFonts w:ascii="宋体" w:eastAsia="宋体" w:hAnsi="宋体" w:cs="宋体"/>
                <w:sz w:val="24"/>
                <w:szCs w:val="24"/>
              </w:rPr>
            </w:pPr>
            <w:r w:rsidRPr="00315BA6">
              <w:rPr>
                <w:rFonts w:ascii="宋体" w:eastAsia="宋体" w:hAnsi="宋体" w:cs="宋体" w:hint="eastAsia"/>
                <w:spacing w:val="-1"/>
                <w:sz w:val="24"/>
                <w:szCs w:val="24"/>
              </w:rPr>
              <w:t>召里</w:t>
            </w:r>
            <w:r w:rsidRPr="00315BA6">
              <w:rPr>
                <w:rFonts w:ascii="宋体" w:eastAsia="宋体" w:hAnsi="宋体" w:cs="宋体" w:hint="eastAsia"/>
                <w:spacing w:val="-2"/>
                <w:sz w:val="24"/>
                <w:szCs w:val="24"/>
              </w:rPr>
              <w:t>院区</w:t>
            </w:r>
            <w:r w:rsidRPr="00315BA6">
              <w:rPr>
                <w:rFonts w:ascii="宋体" w:eastAsia="宋体" w:hAnsi="宋体" w:cs="宋体" w:hint="eastAsia"/>
                <w:spacing w:val="-1"/>
                <w:sz w:val="24"/>
                <w:szCs w:val="24"/>
              </w:rPr>
              <w:t>门前三包400</w:t>
            </w:r>
            <w:r w:rsidRPr="00315BA6">
              <w:rPr>
                <w:rFonts w:ascii="宋体" w:eastAsia="宋体" w:hAnsi="宋体" w:cs="宋体" w:hint="eastAsia"/>
                <w:spacing w:val="-4"/>
                <w:sz w:val="24"/>
                <w:szCs w:val="24"/>
              </w:rPr>
              <w:t xml:space="preserve">㎡ </w:t>
            </w:r>
          </w:p>
        </w:tc>
        <w:tc>
          <w:tcPr>
            <w:tcW w:w="3435" w:type="dxa"/>
            <w:vAlign w:val="center"/>
          </w:tcPr>
          <w:p w:rsidR="009E180D" w:rsidRPr="00315BA6" w:rsidRDefault="009E180D" w:rsidP="009E180D">
            <w:pPr>
              <w:spacing w:line="300" w:lineRule="exact"/>
              <w:ind w:leftChars="50" w:left="105"/>
              <w:rPr>
                <w:rFonts w:ascii="宋体" w:eastAsia="宋体" w:hAnsi="宋体" w:cs="宋体"/>
                <w:sz w:val="24"/>
                <w:szCs w:val="24"/>
              </w:rPr>
            </w:pPr>
            <w:r w:rsidRPr="00315BA6">
              <w:rPr>
                <w:rFonts w:ascii="宋体" w:eastAsia="宋体" w:hAnsi="宋体" w:cs="宋体" w:hint="eastAsia"/>
                <w:sz w:val="24"/>
                <w:szCs w:val="24"/>
              </w:rPr>
              <w:t>见：“三、物业管理服务内容及标准（五）保洁服务”</w:t>
            </w:r>
          </w:p>
        </w:tc>
      </w:tr>
      <w:tr w:rsidR="009E180D" w:rsidRPr="00315BA6" w:rsidTr="00784D9E">
        <w:trPr>
          <w:jc w:val="center"/>
        </w:trPr>
        <w:tc>
          <w:tcPr>
            <w:tcW w:w="1795" w:type="dxa"/>
            <w:vAlign w:val="center"/>
          </w:tcPr>
          <w:p w:rsidR="009E180D" w:rsidRPr="00315BA6" w:rsidRDefault="009E180D" w:rsidP="009E180D">
            <w:pPr>
              <w:snapToGrid w:val="0"/>
              <w:ind w:leftChars="50" w:left="105"/>
              <w:jc w:val="center"/>
              <w:rPr>
                <w:rFonts w:ascii="宋体" w:eastAsia="宋体" w:hAnsi="宋体" w:cs="宋体"/>
                <w:sz w:val="24"/>
                <w:szCs w:val="24"/>
                <w:lang w:eastAsia="en-US"/>
              </w:rPr>
            </w:pPr>
            <w:r w:rsidRPr="00315BA6">
              <w:rPr>
                <w:rFonts w:ascii="宋体" w:eastAsia="宋体" w:hAnsi="宋体" w:cs="宋体" w:hint="eastAsia"/>
                <w:spacing w:val="-3"/>
                <w:sz w:val="24"/>
                <w:szCs w:val="24"/>
                <w:lang w:eastAsia="en-US"/>
              </w:rPr>
              <w:t>露台</w:t>
            </w:r>
          </w:p>
        </w:tc>
        <w:tc>
          <w:tcPr>
            <w:tcW w:w="3643" w:type="dxa"/>
            <w:vAlign w:val="center"/>
          </w:tcPr>
          <w:p w:rsidR="009E180D" w:rsidRPr="00315BA6" w:rsidRDefault="009E180D" w:rsidP="009E180D">
            <w:pPr>
              <w:snapToGrid w:val="0"/>
              <w:spacing w:line="300" w:lineRule="exact"/>
              <w:ind w:leftChars="50" w:left="105"/>
              <w:rPr>
                <w:rFonts w:ascii="宋体" w:eastAsia="宋体" w:hAnsi="宋体" w:cs="宋体"/>
                <w:sz w:val="24"/>
                <w:szCs w:val="24"/>
              </w:rPr>
            </w:pPr>
            <w:r w:rsidRPr="00315BA6">
              <w:rPr>
                <w:rFonts w:ascii="宋体" w:eastAsia="宋体" w:hAnsi="宋体" w:cs="宋体" w:hint="eastAsia"/>
                <w:spacing w:val="-2"/>
                <w:sz w:val="24"/>
                <w:szCs w:val="24"/>
              </w:rPr>
              <w:t>230㎡</w:t>
            </w:r>
          </w:p>
        </w:tc>
        <w:tc>
          <w:tcPr>
            <w:tcW w:w="3435" w:type="dxa"/>
            <w:vAlign w:val="center"/>
          </w:tcPr>
          <w:p w:rsidR="009E180D" w:rsidRPr="00315BA6" w:rsidRDefault="009E180D" w:rsidP="009E180D">
            <w:pPr>
              <w:spacing w:line="300" w:lineRule="exact"/>
              <w:ind w:leftChars="50" w:left="105"/>
              <w:rPr>
                <w:rFonts w:ascii="宋体" w:eastAsia="宋体" w:hAnsi="宋体" w:cs="宋体"/>
                <w:sz w:val="24"/>
                <w:szCs w:val="24"/>
              </w:rPr>
            </w:pPr>
            <w:r w:rsidRPr="00315BA6">
              <w:rPr>
                <w:rFonts w:ascii="宋体" w:eastAsia="宋体" w:hAnsi="宋体" w:cs="宋体" w:hint="eastAsia"/>
                <w:sz w:val="24"/>
                <w:szCs w:val="24"/>
              </w:rPr>
              <w:t>见：“三、物业管理服务内容及标准（五）保洁服务”</w:t>
            </w:r>
          </w:p>
        </w:tc>
      </w:tr>
      <w:tr w:rsidR="009E180D" w:rsidRPr="00315BA6" w:rsidTr="00784D9E">
        <w:trPr>
          <w:jc w:val="center"/>
        </w:trPr>
        <w:tc>
          <w:tcPr>
            <w:tcW w:w="1795" w:type="dxa"/>
            <w:vAlign w:val="center"/>
          </w:tcPr>
          <w:p w:rsidR="009E180D" w:rsidRPr="00315BA6" w:rsidRDefault="009E180D" w:rsidP="009E180D">
            <w:pPr>
              <w:snapToGrid w:val="0"/>
              <w:ind w:leftChars="50" w:left="105"/>
              <w:jc w:val="center"/>
              <w:rPr>
                <w:rFonts w:ascii="宋体" w:eastAsia="宋体" w:hAnsi="宋体" w:cs="宋体"/>
                <w:sz w:val="24"/>
                <w:szCs w:val="24"/>
              </w:rPr>
            </w:pPr>
            <w:r w:rsidRPr="00315BA6">
              <w:rPr>
                <w:rFonts w:ascii="宋体" w:eastAsia="宋体" w:hAnsi="宋体" w:cs="宋体" w:hint="eastAsia"/>
                <w:spacing w:val="-2"/>
                <w:sz w:val="24"/>
                <w:szCs w:val="24"/>
                <w:lang w:eastAsia="en-US"/>
              </w:rPr>
              <w:t>监控</w:t>
            </w:r>
            <w:r w:rsidRPr="00315BA6">
              <w:rPr>
                <w:rFonts w:ascii="宋体" w:eastAsia="宋体" w:hAnsi="宋体" w:cs="宋体" w:hint="eastAsia"/>
                <w:spacing w:val="-2"/>
                <w:sz w:val="24"/>
                <w:szCs w:val="24"/>
              </w:rPr>
              <w:t>探头</w:t>
            </w:r>
          </w:p>
        </w:tc>
        <w:tc>
          <w:tcPr>
            <w:tcW w:w="3643" w:type="dxa"/>
            <w:vAlign w:val="center"/>
          </w:tcPr>
          <w:p w:rsidR="009E180D" w:rsidRPr="00315BA6" w:rsidRDefault="009E180D" w:rsidP="009E180D">
            <w:pPr>
              <w:snapToGrid w:val="0"/>
              <w:spacing w:line="300" w:lineRule="exact"/>
              <w:ind w:leftChars="50" w:left="105"/>
              <w:rPr>
                <w:rFonts w:ascii="宋体" w:eastAsia="宋体" w:hAnsi="宋体" w:cs="宋体"/>
                <w:spacing w:val="-1"/>
                <w:sz w:val="24"/>
                <w:szCs w:val="24"/>
              </w:rPr>
            </w:pPr>
            <w:r w:rsidRPr="00315BA6">
              <w:rPr>
                <w:rFonts w:ascii="宋体" w:eastAsia="宋体" w:hAnsi="宋体" w:cs="宋体" w:hint="eastAsia"/>
                <w:spacing w:val="-1"/>
                <w:sz w:val="24"/>
                <w:szCs w:val="24"/>
              </w:rPr>
              <w:t>久敬庄院区461个；</w:t>
            </w:r>
          </w:p>
          <w:p w:rsidR="009E180D" w:rsidRPr="00315BA6" w:rsidRDefault="009E180D" w:rsidP="009E180D">
            <w:pPr>
              <w:snapToGrid w:val="0"/>
              <w:spacing w:line="300" w:lineRule="exact"/>
              <w:ind w:leftChars="50" w:left="105"/>
              <w:rPr>
                <w:rFonts w:ascii="宋体" w:eastAsia="宋体" w:hAnsi="宋体" w:cs="宋体"/>
                <w:sz w:val="24"/>
                <w:szCs w:val="24"/>
              </w:rPr>
            </w:pPr>
            <w:r w:rsidRPr="00315BA6">
              <w:rPr>
                <w:rFonts w:ascii="宋体" w:eastAsia="宋体" w:hAnsi="宋体" w:cs="宋体" w:hint="eastAsia"/>
                <w:spacing w:val="-1"/>
                <w:sz w:val="24"/>
                <w:szCs w:val="24"/>
              </w:rPr>
              <w:t>召里院区摄像头12个。</w:t>
            </w:r>
          </w:p>
        </w:tc>
        <w:tc>
          <w:tcPr>
            <w:tcW w:w="3435" w:type="dxa"/>
            <w:vAlign w:val="center"/>
          </w:tcPr>
          <w:p w:rsidR="009E180D" w:rsidRPr="00315BA6" w:rsidRDefault="009E180D" w:rsidP="009E180D">
            <w:pPr>
              <w:spacing w:line="300" w:lineRule="exact"/>
              <w:ind w:leftChars="50" w:left="105"/>
              <w:rPr>
                <w:rFonts w:ascii="宋体" w:eastAsia="宋体" w:hAnsi="宋体" w:cs="宋体"/>
                <w:sz w:val="24"/>
                <w:szCs w:val="24"/>
              </w:rPr>
            </w:pPr>
            <w:r w:rsidRPr="00315BA6">
              <w:rPr>
                <w:rFonts w:ascii="宋体" w:eastAsia="宋体" w:hAnsi="宋体" w:cs="宋体" w:hint="eastAsia"/>
                <w:sz w:val="24"/>
                <w:szCs w:val="24"/>
              </w:rPr>
              <w:t>见：“三、物业管理服务内容及标准（四）公共设施设备维护服务</w:t>
            </w:r>
          </w:p>
        </w:tc>
      </w:tr>
      <w:tr w:rsidR="009E180D" w:rsidRPr="00315BA6" w:rsidTr="00784D9E">
        <w:trPr>
          <w:jc w:val="center"/>
        </w:trPr>
        <w:tc>
          <w:tcPr>
            <w:tcW w:w="1795" w:type="dxa"/>
            <w:vAlign w:val="center"/>
          </w:tcPr>
          <w:p w:rsidR="009E180D" w:rsidRPr="00315BA6" w:rsidRDefault="009E180D" w:rsidP="009E180D">
            <w:pPr>
              <w:snapToGrid w:val="0"/>
              <w:ind w:leftChars="50" w:left="105"/>
              <w:jc w:val="center"/>
              <w:rPr>
                <w:rFonts w:ascii="宋体" w:eastAsia="宋体" w:hAnsi="宋体" w:cs="宋体"/>
                <w:sz w:val="24"/>
                <w:szCs w:val="24"/>
              </w:rPr>
            </w:pPr>
            <w:r w:rsidRPr="00315BA6">
              <w:rPr>
                <w:rFonts w:ascii="宋体" w:eastAsia="宋体" w:hAnsi="宋体" w:cs="宋体" w:hint="eastAsia"/>
                <w:spacing w:val="-2"/>
                <w:sz w:val="24"/>
                <w:szCs w:val="24"/>
              </w:rPr>
              <w:t>室外灯箱</w:t>
            </w:r>
          </w:p>
        </w:tc>
        <w:tc>
          <w:tcPr>
            <w:tcW w:w="3643" w:type="dxa"/>
            <w:vAlign w:val="center"/>
          </w:tcPr>
          <w:p w:rsidR="009E180D" w:rsidRPr="00315BA6" w:rsidRDefault="009E180D" w:rsidP="009E180D">
            <w:pPr>
              <w:snapToGrid w:val="0"/>
              <w:spacing w:line="300" w:lineRule="exact"/>
              <w:ind w:leftChars="50" w:left="105"/>
              <w:rPr>
                <w:rFonts w:ascii="宋体" w:eastAsia="宋体" w:hAnsi="宋体" w:cs="宋体"/>
                <w:sz w:val="24"/>
                <w:szCs w:val="24"/>
              </w:rPr>
            </w:pPr>
            <w:r w:rsidRPr="00315BA6">
              <w:rPr>
                <w:rFonts w:ascii="宋体" w:eastAsia="宋体" w:hAnsi="宋体" w:cs="宋体" w:hint="eastAsia"/>
                <w:spacing w:val="-1"/>
                <w:sz w:val="24"/>
                <w:szCs w:val="24"/>
              </w:rPr>
              <w:t>久敬庄院区22个</w:t>
            </w:r>
          </w:p>
        </w:tc>
        <w:tc>
          <w:tcPr>
            <w:tcW w:w="3435" w:type="dxa"/>
            <w:vAlign w:val="center"/>
          </w:tcPr>
          <w:p w:rsidR="009E180D" w:rsidRPr="00315BA6" w:rsidRDefault="009E180D" w:rsidP="009E180D">
            <w:pPr>
              <w:spacing w:line="300" w:lineRule="exact"/>
              <w:ind w:leftChars="50" w:left="105"/>
              <w:rPr>
                <w:rFonts w:ascii="宋体" w:eastAsia="宋体" w:hAnsi="宋体" w:cs="宋体"/>
                <w:sz w:val="24"/>
                <w:szCs w:val="24"/>
              </w:rPr>
            </w:pPr>
            <w:r w:rsidRPr="00315BA6">
              <w:rPr>
                <w:rFonts w:ascii="宋体" w:eastAsia="宋体" w:hAnsi="宋体" w:cs="宋体" w:hint="eastAsia"/>
                <w:sz w:val="24"/>
                <w:szCs w:val="24"/>
              </w:rPr>
              <w:t>见：“三、物业管理服务内容及标准（四）公共设施设备维护服务</w:t>
            </w:r>
          </w:p>
        </w:tc>
      </w:tr>
    </w:tbl>
    <w:p w:rsidR="009E180D" w:rsidRPr="00315BA6" w:rsidRDefault="009E180D" w:rsidP="009E180D">
      <w:pPr>
        <w:keepNext/>
        <w:keepLines/>
        <w:numPr>
          <w:ilvl w:val="0"/>
          <w:numId w:val="8"/>
        </w:numPr>
        <w:adjustRightInd w:val="0"/>
        <w:spacing w:before="120" w:line="360" w:lineRule="auto"/>
        <w:outlineLvl w:val="1"/>
        <w:rPr>
          <w:rFonts w:ascii="Arial" w:eastAsia="黑体" w:hAnsi="Arial" w:cs="Times New Roman"/>
          <w:b/>
          <w:kern w:val="0"/>
          <w:sz w:val="30"/>
          <w:szCs w:val="20"/>
        </w:rPr>
      </w:pPr>
      <w:r w:rsidRPr="00315BA6">
        <w:rPr>
          <w:rFonts w:ascii="Arial" w:eastAsia="黑体" w:hAnsi="Arial" w:cs="Times New Roman"/>
          <w:b/>
          <w:kern w:val="0"/>
          <w:sz w:val="30"/>
          <w:szCs w:val="20"/>
        </w:rPr>
        <w:t>商务要求</w:t>
      </w:r>
    </w:p>
    <w:p w:rsidR="009E180D" w:rsidRPr="00315BA6" w:rsidRDefault="009E180D" w:rsidP="009E180D">
      <w:pPr>
        <w:spacing w:line="360" w:lineRule="auto"/>
        <w:ind w:firstLineChars="200" w:firstLine="480"/>
        <w:contextualSpacing/>
        <w:rPr>
          <w:rFonts w:ascii="宋体" w:eastAsia="宋体" w:hAnsi="宋体" w:cs="宋体"/>
          <w:sz w:val="24"/>
          <w:szCs w:val="24"/>
        </w:rPr>
      </w:pPr>
      <w:r w:rsidRPr="00315BA6">
        <w:rPr>
          <w:rFonts w:ascii="宋体" w:eastAsia="宋体" w:hAnsi="宋体" w:cs="宋体" w:hint="eastAsia"/>
          <w:sz w:val="24"/>
          <w:szCs w:val="24"/>
        </w:rPr>
        <w:t>（一）交付（实施）的时间（期限）和地点（范围）</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1.期限：2026年4月26日至2026年12月31日止。</w:t>
      </w:r>
    </w:p>
    <w:p w:rsidR="009E180D" w:rsidRPr="00315BA6" w:rsidRDefault="009E180D" w:rsidP="009E180D">
      <w:pPr>
        <w:spacing w:line="360" w:lineRule="auto"/>
        <w:ind w:firstLineChars="200" w:firstLine="480"/>
        <w:rPr>
          <w:rFonts w:ascii="宋体" w:eastAsia="宋体" w:hAnsi="宋体" w:cs="宋体"/>
          <w:i/>
          <w:sz w:val="24"/>
          <w:szCs w:val="24"/>
        </w:rPr>
      </w:pPr>
      <w:r w:rsidRPr="00315BA6">
        <w:rPr>
          <w:rFonts w:ascii="宋体" w:eastAsia="宋体" w:hAnsi="宋体" w:cs="宋体" w:hint="eastAsia"/>
          <w:sz w:val="24"/>
          <w:szCs w:val="24"/>
        </w:rPr>
        <w:t>2.地点：北京市丰台区久敬庄、通州区召里</w:t>
      </w:r>
    </w:p>
    <w:p w:rsidR="009E180D" w:rsidRPr="00315BA6" w:rsidRDefault="009E180D" w:rsidP="009E180D">
      <w:pPr>
        <w:spacing w:line="360" w:lineRule="auto"/>
        <w:ind w:firstLineChars="200" w:firstLine="480"/>
        <w:contextualSpacing/>
        <w:rPr>
          <w:rFonts w:ascii="宋体" w:eastAsia="宋体" w:hAnsi="宋体" w:cs="宋体"/>
          <w:sz w:val="24"/>
          <w:szCs w:val="24"/>
        </w:rPr>
      </w:pPr>
      <w:r w:rsidRPr="00315BA6">
        <w:rPr>
          <w:rFonts w:ascii="宋体" w:eastAsia="宋体" w:hAnsi="宋体" w:cs="宋体" w:hint="eastAsia"/>
          <w:sz w:val="24"/>
          <w:szCs w:val="24"/>
        </w:rPr>
        <w:t>（二） 付款条件（进度和方式）</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1.付款进度：物业服务费分3次进行付款，</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1.1采购人应在本合同生效且履行财政资金批复手续后15个工作日内，待中标人与前服务商完成项目和财务交接工作并开始提供本合同约定的服务后，采购人向中标人支付合同</w:t>
      </w:r>
      <w:r w:rsidRPr="00315BA6">
        <w:rPr>
          <w:rFonts w:ascii="宋体" w:eastAsia="宋体" w:hAnsi="宋体" w:cs="宋体" w:hint="eastAsia"/>
          <w:bCs/>
          <w:sz w:val="24"/>
          <w:szCs w:val="24"/>
        </w:rPr>
        <w:t>价款的50%</w:t>
      </w:r>
      <w:r w:rsidRPr="00315BA6">
        <w:rPr>
          <w:rFonts w:ascii="宋体" w:eastAsia="宋体" w:hAnsi="宋体" w:cs="宋体" w:hint="eastAsia"/>
          <w:sz w:val="24"/>
          <w:szCs w:val="24"/>
        </w:rPr>
        <w:t>；</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1.2中标人向采购人提交服务报告、总结等服务文档，且经采购人对中标人提供的前期物业服务考评合格后于2026年7月1日前支付</w:t>
      </w:r>
      <w:r w:rsidRPr="00315BA6">
        <w:rPr>
          <w:rFonts w:ascii="宋体" w:eastAsia="宋体" w:hAnsi="宋体" w:cs="宋体" w:hint="eastAsia"/>
          <w:bCs/>
          <w:sz w:val="24"/>
          <w:szCs w:val="24"/>
        </w:rPr>
        <w:t>合同价款的30%</w:t>
      </w:r>
      <w:r w:rsidRPr="00315BA6">
        <w:rPr>
          <w:rFonts w:ascii="宋体" w:eastAsia="宋体" w:hAnsi="宋体" w:cs="宋体" w:hint="eastAsia"/>
          <w:sz w:val="24"/>
          <w:szCs w:val="24"/>
        </w:rPr>
        <w:t>；</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1.3合同到期前一个月内，待中标人提交服务报告、总结等服务文档，且经采购人终期验收合格后并签署履约验收单后于2026年12月31日前支付</w:t>
      </w:r>
      <w:r w:rsidRPr="00315BA6">
        <w:rPr>
          <w:rFonts w:ascii="宋体" w:eastAsia="宋体" w:hAnsi="宋体" w:cs="宋体" w:hint="eastAsia"/>
          <w:bCs/>
          <w:sz w:val="24"/>
          <w:szCs w:val="24"/>
        </w:rPr>
        <w:t>合同价款的20%</w:t>
      </w:r>
      <w:r w:rsidRPr="00315BA6">
        <w:rPr>
          <w:rFonts w:ascii="宋体" w:eastAsia="宋体" w:hAnsi="宋体" w:cs="宋体" w:hint="eastAsia"/>
          <w:sz w:val="24"/>
          <w:szCs w:val="24"/>
        </w:rPr>
        <w:t>。</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采购人每次付款前，中标人应向甲方开具等额、合法有效且符合甲方要求的税务发票，否则，采购人有权延期或拒绝支付物业服务费，且不承担任何违约责任。</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2.付款方式：电汇。</w:t>
      </w:r>
    </w:p>
    <w:p w:rsidR="009E180D" w:rsidRPr="00315BA6" w:rsidRDefault="009E180D" w:rsidP="009E180D">
      <w:pPr>
        <w:spacing w:line="360" w:lineRule="auto"/>
        <w:ind w:firstLineChars="200" w:firstLine="480"/>
        <w:contextualSpacing/>
        <w:rPr>
          <w:rFonts w:ascii="宋体" w:eastAsia="宋体" w:hAnsi="宋体" w:cs="宋体"/>
          <w:sz w:val="24"/>
          <w:szCs w:val="24"/>
        </w:rPr>
      </w:pPr>
      <w:r w:rsidRPr="00315BA6">
        <w:rPr>
          <w:rFonts w:ascii="宋体" w:eastAsia="宋体" w:hAnsi="宋体" w:cs="宋体" w:hint="eastAsia"/>
          <w:sz w:val="24"/>
          <w:szCs w:val="24"/>
        </w:rPr>
        <w:t>3.验收要求及标准</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3.1验收要求</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lastRenderedPageBreak/>
        <w:t>3.1.1按照围绕绩效目标对标对表，切实落实项目单位主体责任等相关要求，采购人每季度组织一次对物业服务项目绩效评估。</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3.1.2物业服务项目人员数量应达到必要的工作要求。每季度绩效考核时，首先由中标人负责人汇报人员思想动态、服务保障完成情况、考勤管理情况、人员动态流动情况等内容，其次由采购人绩效评估人员进行综合评分，并提出相关整改意见。</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3.2验收标准</w:t>
      </w:r>
    </w:p>
    <w:p w:rsidR="009E180D" w:rsidRPr="00315BA6" w:rsidRDefault="009E180D" w:rsidP="009E180D">
      <w:pPr>
        <w:spacing w:line="360" w:lineRule="auto"/>
        <w:ind w:firstLineChars="200" w:firstLine="480"/>
        <w:contextualSpacing/>
        <w:rPr>
          <w:rFonts w:ascii="宋体" w:eastAsia="宋体" w:hAnsi="宋体" w:cs="宋体"/>
          <w:sz w:val="24"/>
          <w:szCs w:val="24"/>
        </w:rPr>
      </w:pPr>
      <w:r w:rsidRPr="00315BA6">
        <w:rPr>
          <w:rFonts w:ascii="宋体" w:eastAsia="宋体" w:hAnsi="宋体" w:cs="宋体" w:hint="eastAsia"/>
          <w:sz w:val="24"/>
          <w:szCs w:val="24"/>
        </w:rPr>
        <w:t>3.2.1房屋及配套设备设施完好率（如房屋、消防系统等设施处于良好工作状态的比例）；零修、急修及时率（如</w:t>
      </w:r>
      <w:r w:rsidRPr="00315BA6">
        <w:rPr>
          <w:rFonts w:ascii="宋体" w:eastAsia="宋体" w:hAnsi="宋体" w:cs="宋体" w:hint="eastAsia"/>
          <w:kern w:val="0"/>
          <w:sz w:val="24"/>
          <w:szCs w:val="24"/>
          <w:lang w:bidi="ar"/>
        </w:rPr>
        <w:t>日常小修和紧急维修、水管爆裂等，在规定时间内完成的比例</w:t>
      </w:r>
      <w:r w:rsidRPr="00315BA6">
        <w:rPr>
          <w:rFonts w:ascii="宋体" w:eastAsia="宋体" w:hAnsi="宋体" w:cs="宋体" w:hint="eastAsia"/>
          <w:sz w:val="24"/>
          <w:szCs w:val="24"/>
        </w:rPr>
        <w:t>）；维修质量合格率（</w:t>
      </w:r>
      <w:r w:rsidRPr="00315BA6">
        <w:rPr>
          <w:rFonts w:ascii="宋体" w:eastAsia="宋体" w:hAnsi="宋体" w:cs="宋体" w:hint="eastAsia"/>
          <w:kern w:val="0"/>
          <w:sz w:val="24"/>
          <w:szCs w:val="24"/>
          <w:lang w:bidi="ar"/>
        </w:rPr>
        <w:t>维修后设施功能正常，无返工，由使用人员验收确认的比例</w:t>
      </w:r>
      <w:r w:rsidRPr="00315BA6">
        <w:rPr>
          <w:rFonts w:ascii="宋体" w:eastAsia="宋体" w:hAnsi="宋体" w:cs="宋体" w:hint="eastAsia"/>
          <w:sz w:val="24"/>
          <w:szCs w:val="24"/>
        </w:rPr>
        <w:t>）；维修工作回访率（如</w:t>
      </w:r>
      <w:r w:rsidRPr="00315BA6">
        <w:rPr>
          <w:rFonts w:ascii="宋体" w:eastAsia="宋体" w:hAnsi="宋体" w:cs="宋体" w:hint="eastAsia"/>
          <w:kern w:val="0"/>
          <w:sz w:val="24"/>
          <w:szCs w:val="24"/>
          <w:lang w:bidi="ar"/>
        </w:rPr>
        <w:t>维修后对服务对象进行满意度回访的比例</w:t>
      </w:r>
      <w:r w:rsidRPr="00315BA6">
        <w:rPr>
          <w:rFonts w:ascii="宋体" w:eastAsia="宋体" w:hAnsi="宋体" w:cs="宋体" w:hint="eastAsia"/>
          <w:sz w:val="24"/>
          <w:szCs w:val="24"/>
        </w:rPr>
        <w:t>）；保洁区域合格率（如</w:t>
      </w:r>
      <w:r w:rsidRPr="00315BA6">
        <w:rPr>
          <w:rFonts w:ascii="宋体" w:eastAsia="宋体" w:hAnsi="宋体" w:cs="宋体" w:hint="eastAsia"/>
          <w:kern w:val="0"/>
          <w:sz w:val="24"/>
          <w:szCs w:val="24"/>
          <w:lang w:bidi="ar"/>
        </w:rPr>
        <w:t>公共区域，包含但不限于走廊、餐厅等）通过卫生检查，达到清洁标准的比例</w:t>
      </w:r>
      <w:r w:rsidRPr="00315BA6">
        <w:rPr>
          <w:rFonts w:ascii="宋体" w:eastAsia="宋体" w:hAnsi="宋体" w:cs="宋体" w:hint="eastAsia"/>
          <w:sz w:val="24"/>
          <w:szCs w:val="24"/>
        </w:rPr>
        <w:t xml:space="preserve">）均达到90%以上。 </w:t>
      </w:r>
    </w:p>
    <w:p w:rsidR="009E180D" w:rsidRPr="00315BA6" w:rsidRDefault="009E180D" w:rsidP="009E180D">
      <w:pPr>
        <w:spacing w:line="360" w:lineRule="auto"/>
        <w:ind w:firstLineChars="200" w:firstLine="480"/>
        <w:contextualSpacing/>
        <w:rPr>
          <w:rFonts w:ascii="宋体" w:eastAsia="宋体" w:hAnsi="宋体" w:cs="宋体"/>
          <w:sz w:val="24"/>
          <w:szCs w:val="24"/>
        </w:rPr>
      </w:pPr>
      <w:r w:rsidRPr="00315BA6">
        <w:rPr>
          <w:rFonts w:ascii="宋体" w:eastAsia="宋体" w:hAnsi="宋体" w:cs="宋体" w:hint="eastAsia"/>
          <w:sz w:val="24"/>
          <w:szCs w:val="24"/>
        </w:rPr>
        <w:t xml:space="preserve">3.2.2采购人有效投诉率：2%以下； </w:t>
      </w:r>
    </w:p>
    <w:p w:rsidR="009E180D" w:rsidRPr="00315BA6" w:rsidRDefault="009E180D" w:rsidP="009E180D">
      <w:pPr>
        <w:spacing w:line="360" w:lineRule="auto"/>
        <w:ind w:firstLineChars="200" w:firstLine="480"/>
        <w:contextualSpacing/>
        <w:rPr>
          <w:rFonts w:ascii="宋体" w:eastAsia="宋体" w:hAnsi="宋体" w:cs="宋体"/>
          <w:sz w:val="24"/>
          <w:szCs w:val="24"/>
        </w:rPr>
      </w:pPr>
      <w:r w:rsidRPr="00315BA6">
        <w:rPr>
          <w:rFonts w:ascii="宋体" w:eastAsia="宋体" w:hAnsi="宋体" w:cs="宋体" w:hint="eastAsia"/>
          <w:sz w:val="24"/>
          <w:szCs w:val="24"/>
        </w:rPr>
        <w:t xml:space="preserve">3.2.3投诉处理率：100%; </w:t>
      </w:r>
    </w:p>
    <w:p w:rsidR="009E180D" w:rsidRPr="00315BA6" w:rsidRDefault="009E180D" w:rsidP="009E180D">
      <w:pPr>
        <w:spacing w:line="360" w:lineRule="auto"/>
        <w:ind w:firstLineChars="200" w:firstLine="480"/>
        <w:contextualSpacing/>
        <w:rPr>
          <w:rFonts w:ascii="宋体" w:eastAsia="宋体" w:hAnsi="宋体" w:cs="宋体"/>
          <w:sz w:val="24"/>
          <w:szCs w:val="24"/>
        </w:rPr>
      </w:pPr>
      <w:r w:rsidRPr="00315BA6">
        <w:rPr>
          <w:rFonts w:ascii="宋体" w:eastAsia="宋体" w:hAnsi="宋体" w:cs="宋体" w:hint="eastAsia"/>
          <w:sz w:val="24"/>
          <w:szCs w:val="24"/>
        </w:rPr>
        <w:t>3.2.4物业服务满意率：95%以上。</w:t>
      </w:r>
    </w:p>
    <w:p w:rsidR="009E180D" w:rsidRPr="00315BA6" w:rsidRDefault="009E180D" w:rsidP="009E180D">
      <w:pPr>
        <w:spacing w:line="360" w:lineRule="auto"/>
        <w:ind w:firstLineChars="200" w:firstLine="480"/>
        <w:contextualSpacing/>
        <w:rPr>
          <w:rFonts w:ascii="宋体" w:eastAsia="宋体" w:hAnsi="宋体" w:cs="宋体"/>
          <w:sz w:val="24"/>
          <w:szCs w:val="24"/>
        </w:rPr>
      </w:pPr>
      <w:r w:rsidRPr="00315BA6">
        <w:rPr>
          <w:rFonts w:ascii="宋体" w:eastAsia="宋体" w:hAnsi="宋体" w:cs="宋体" w:hint="eastAsia"/>
          <w:sz w:val="24"/>
          <w:szCs w:val="24"/>
        </w:rPr>
        <w:t>3.2.5 采购人对中标人提供的物业服务按季度进行综合考核，达到上述标准视为优秀；</w:t>
      </w:r>
      <w:r w:rsidRPr="00315BA6">
        <w:rPr>
          <w:rFonts w:ascii="宋体" w:eastAsia="宋体" w:hAnsi="宋体" w:cs="宋体" w:hint="eastAsia"/>
          <w:color w:val="333333"/>
          <w:sz w:val="24"/>
          <w:szCs w:val="24"/>
          <w:shd w:val="clear" w:color="auto" w:fill="FFFFFF"/>
        </w:rPr>
        <w:t>基本满足服务要求，但存在可改进的环节视为</w:t>
      </w:r>
      <w:r w:rsidRPr="00315BA6">
        <w:rPr>
          <w:rFonts w:ascii="宋体" w:eastAsia="宋体" w:hAnsi="宋体" w:cs="宋体" w:hint="eastAsia"/>
          <w:sz w:val="24"/>
          <w:szCs w:val="24"/>
        </w:rPr>
        <w:t>合格；</w:t>
      </w:r>
      <w:r w:rsidRPr="00315BA6">
        <w:rPr>
          <w:rFonts w:ascii="宋体" w:eastAsia="宋体" w:hAnsi="宋体" w:cs="宋体" w:hint="eastAsia"/>
          <w:color w:val="333333"/>
          <w:sz w:val="24"/>
          <w:szCs w:val="24"/>
          <w:shd w:val="clear" w:color="auto" w:fill="FFFFFF"/>
        </w:rPr>
        <w:t>未达到基本标准，存在明显服务缺陷或风险视为不合格</w:t>
      </w:r>
      <w:r w:rsidRPr="00315BA6">
        <w:rPr>
          <w:rFonts w:ascii="宋体" w:eastAsia="宋体" w:hAnsi="宋体" w:cs="宋体" w:hint="eastAsia"/>
          <w:sz w:val="24"/>
          <w:szCs w:val="24"/>
        </w:rPr>
        <w:t>。</w:t>
      </w:r>
    </w:p>
    <w:p w:rsidR="009E180D" w:rsidRPr="00315BA6" w:rsidRDefault="009E180D" w:rsidP="009E180D">
      <w:pPr>
        <w:spacing w:line="360" w:lineRule="auto"/>
        <w:ind w:firstLineChars="200" w:firstLine="480"/>
        <w:contextualSpacing/>
        <w:rPr>
          <w:rFonts w:ascii="宋体" w:eastAsia="宋体" w:hAnsi="宋体" w:cs="宋体"/>
          <w:sz w:val="24"/>
          <w:szCs w:val="24"/>
        </w:rPr>
      </w:pPr>
      <w:r w:rsidRPr="00315BA6">
        <w:rPr>
          <w:rFonts w:ascii="宋体" w:eastAsia="宋体" w:hAnsi="宋体" w:cs="宋体" w:hint="eastAsia"/>
          <w:sz w:val="24"/>
          <w:szCs w:val="24"/>
        </w:rPr>
        <w:t>4. 其他要求投标人中标后，应根据实际情况与原为采购人提供本合同约定的相关服务的服务商进行工作交接，通过协商妥善解决交接过程中可能涉及相关问题。投标人须在投标文件中做出相应承诺。</w:t>
      </w:r>
    </w:p>
    <w:p w:rsidR="009E180D" w:rsidRPr="00315BA6" w:rsidRDefault="009E180D" w:rsidP="009E180D">
      <w:pPr>
        <w:spacing w:line="360" w:lineRule="auto"/>
        <w:ind w:firstLineChars="200" w:firstLine="480"/>
        <w:contextualSpacing/>
        <w:rPr>
          <w:rFonts w:ascii="Times New Roman" w:eastAsia="宋体" w:hAnsi="Times New Roman" w:cs="Times New Roman"/>
          <w:sz w:val="24"/>
          <w:szCs w:val="24"/>
        </w:rPr>
      </w:pPr>
      <w:r w:rsidRPr="00315BA6">
        <w:rPr>
          <w:rFonts w:ascii="Times New Roman" w:eastAsia="宋体" w:hAnsi="Times New Roman" w:cs="Times New Roman" w:hint="eastAsia"/>
          <w:sz w:val="24"/>
          <w:szCs w:val="24"/>
        </w:rPr>
        <w:t>4.1</w:t>
      </w:r>
      <w:r w:rsidRPr="00315BA6">
        <w:rPr>
          <w:rFonts w:ascii="Times New Roman" w:eastAsia="宋体" w:hAnsi="Times New Roman" w:cs="Times New Roman" w:hint="eastAsia"/>
          <w:sz w:val="24"/>
          <w:szCs w:val="24"/>
        </w:rPr>
        <w:t>政策性采购需求</w:t>
      </w:r>
    </w:p>
    <w:p w:rsidR="009E180D" w:rsidRPr="00315BA6" w:rsidRDefault="009E180D" w:rsidP="009E180D">
      <w:pPr>
        <w:spacing w:line="360" w:lineRule="auto"/>
        <w:ind w:firstLineChars="200" w:firstLine="480"/>
        <w:contextualSpacing/>
        <w:rPr>
          <w:rFonts w:ascii="Times New Roman" w:eastAsia="宋体" w:hAnsi="Times New Roman" w:cs="Times New Roman"/>
          <w:sz w:val="24"/>
          <w:szCs w:val="24"/>
        </w:rPr>
      </w:pPr>
      <w:r w:rsidRPr="00315BA6">
        <w:rPr>
          <w:rFonts w:ascii="Times New Roman" w:eastAsia="宋体" w:hAnsi="Times New Roman" w:cs="Times New Roman" w:hint="eastAsia"/>
          <w:sz w:val="24"/>
          <w:szCs w:val="24"/>
        </w:rPr>
        <w:t>为在项目中充分落实《政府采购法》规定的“政府采购应当有助于实现国家的经济和社会发展政策目标”等相关要求，以项目为载体推动北京市环境社会治理</w:t>
      </w:r>
      <w:r w:rsidRPr="00315BA6">
        <w:rPr>
          <w:rFonts w:ascii="Times New Roman" w:eastAsia="宋体" w:hAnsi="Times New Roman" w:cs="Times New Roman" w:hint="eastAsia"/>
          <w:sz w:val="24"/>
          <w:szCs w:val="24"/>
        </w:rPr>
        <w:t>(ESG)</w:t>
      </w:r>
      <w:r w:rsidRPr="00315BA6">
        <w:rPr>
          <w:rFonts w:ascii="Times New Roman" w:eastAsia="宋体" w:hAnsi="Times New Roman" w:cs="Times New Roman" w:hint="eastAsia"/>
          <w:sz w:val="24"/>
          <w:szCs w:val="24"/>
        </w:rPr>
        <w:t>体系高质量发展，请供应商提供在本项目中落实</w:t>
      </w:r>
      <w:r w:rsidRPr="00315BA6">
        <w:rPr>
          <w:rFonts w:ascii="Times New Roman" w:eastAsia="宋体" w:hAnsi="Times New Roman" w:cs="Times New Roman" w:hint="eastAsia"/>
          <w:sz w:val="24"/>
          <w:szCs w:val="24"/>
        </w:rPr>
        <w:t>ESG</w:t>
      </w:r>
      <w:r w:rsidRPr="00315BA6">
        <w:rPr>
          <w:rFonts w:ascii="Times New Roman" w:eastAsia="宋体" w:hAnsi="Times New Roman" w:cs="Times New Roman" w:hint="eastAsia"/>
          <w:sz w:val="24"/>
          <w:szCs w:val="24"/>
        </w:rPr>
        <w:t>理念的工作措施。</w:t>
      </w:r>
    </w:p>
    <w:p w:rsidR="009E180D" w:rsidRPr="00315BA6" w:rsidRDefault="009E180D" w:rsidP="009E180D">
      <w:pPr>
        <w:spacing w:line="360" w:lineRule="auto"/>
        <w:ind w:firstLineChars="200" w:firstLine="480"/>
        <w:contextualSpacing/>
        <w:rPr>
          <w:rFonts w:ascii="Times New Roman" w:eastAsia="宋体" w:hAnsi="Times New Roman" w:cs="Times New Roman"/>
          <w:sz w:val="24"/>
          <w:szCs w:val="24"/>
        </w:rPr>
      </w:pPr>
      <w:r w:rsidRPr="00315BA6">
        <w:rPr>
          <w:rFonts w:ascii="Times New Roman" w:eastAsia="宋体" w:hAnsi="Times New Roman" w:cs="Times New Roman" w:hint="eastAsia"/>
          <w:sz w:val="24"/>
          <w:szCs w:val="24"/>
        </w:rPr>
        <w:t>4.2</w:t>
      </w:r>
      <w:r w:rsidRPr="00315BA6">
        <w:rPr>
          <w:rFonts w:ascii="Times New Roman" w:eastAsia="宋体" w:hAnsi="Times New Roman" w:cs="Times New Roman"/>
          <w:sz w:val="24"/>
          <w:szCs w:val="24"/>
        </w:rPr>
        <w:t>信用要求</w:t>
      </w:r>
    </w:p>
    <w:p w:rsidR="009E180D" w:rsidRPr="00315BA6" w:rsidRDefault="009E180D" w:rsidP="009E180D">
      <w:pPr>
        <w:spacing w:line="360" w:lineRule="auto"/>
        <w:ind w:firstLineChars="200" w:firstLine="480"/>
        <w:contextualSpacing/>
        <w:rPr>
          <w:rFonts w:ascii="Times New Roman" w:eastAsia="宋体" w:hAnsi="Times New Roman" w:cs="Times New Roman"/>
          <w:sz w:val="24"/>
          <w:szCs w:val="24"/>
        </w:rPr>
      </w:pPr>
      <w:r w:rsidRPr="00315BA6">
        <w:rPr>
          <w:rFonts w:ascii="Times New Roman" w:eastAsia="宋体" w:hAnsi="Times New Roman" w:cs="Times New Roman" w:hint="eastAsia"/>
          <w:sz w:val="24"/>
          <w:szCs w:val="24"/>
        </w:rPr>
        <w:t>为深入贯彻落实中共中央办公厅、国务院办公厅《关于健全社会信用体系的意见》，进一步推动《财政部关于在政府采购活动中查询及使用信用记录有关问</w:t>
      </w:r>
      <w:r w:rsidRPr="00315BA6">
        <w:rPr>
          <w:rFonts w:ascii="Times New Roman" w:eastAsia="宋体" w:hAnsi="Times New Roman" w:cs="Times New Roman" w:hint="eastAsia"/>
          <w:sz w:val="24"/>
          <w:szCs w:val="24"/>
        </w:rPr>
        <w:lastRenderedPageBreak/>
        <w:t>题的通知》（财库〔</w:t>
      </w:r>
      <w:r w:rsidRPr="00315BA6">
        <w:rPr>
          <w:rFonts w:ascii="Times New Roman" w:eastAsia="宋体" w:hAnsi="Times New Roman" w:cs="Times New Roman" w:hint="eastAsia"/>
          <w:sz w:val="24"/>
          <w:szCs w:val="24"/>
        </w:rPr>
        <w:t>2016</w:t>
      </w:r>
      <w:r w:rsidRPr="00315BA6">
        <w:rPr>
          <w:rFonts w:ascii="Times New Roman" w:eastAsia="宋体" w:hAnsi="Times New Roman" w:cs="Times New Roman" w:hint="eastAsia"/>
          <w:sz w:val="24"/>
          <w:szCs w:val="24"/>
        </w:rPr>
        <w:t>〕</w:t>
      </w:r>
      <w:r w:rsidRPr="00315BA6">
        <w:rPr>
          <w:rFonts w:ascii="Times New Roman" w:eastAsia="宋体" w:hAnsi="Times New Roman" w:cs="Times New Roman" w:hint="eastAsia"/>
          <w:sz w:val="24"/>
          <w:szCs w:val="24"/>
        </w:rPr>
        <w:t>125</w:t>
      </w:r>
      <w:r w:rsidRPr="00315BA6">
        <w:rPr>
          <w:rFonts w:ascii="Times New Roman" w:eastAsia="宋体" w:hAnsi="Times New Roman" w:cs="Times New Roman" w:hint="eastAsia"/>
          <w:sz w:val="24"/>
          <w:szCs w:val="24"/>
        </w:rPr>
        <w:t>号）《国务院关于印发社会信用体系建设规划纲要（</w:t>
      </w:r>
      <w:r w:rsidRPr="00315BA6">
        <w:rPr>
          <w:rFonts w:ascii="Times New Roman" w:eastAsia="宋体" w:hAnsi="Times New Roman" w:cs="Times New Roman" w:hint="eastAsia"/>
          <w:sz w:val="24"/>
          <w:szCs w:val="24"/>
        </w:rPr>
        <w:t>2014</w:t>
      </w:r>
      <w:r w:rsidRPr="00315BA6">
        <w:rPr>
          <w:rFonts w:ascii="Times New Roman" w:eastAsia="宋体" w:hAnsi="Times New Roman" w:cs="Times New Roman" w:hint="eastAsia"/>
          <w:sz w:val="24"/>
          <w:szCs w:val="24"/>
        </w:rPr>
        <w:t>—</w:t>
      </w:r>
      <w:r w:rsidRPr="00315BA6">
        <w:rPr>
          <w:rFonts w:ascii="Times New Roman" w:eastAsia="宋体" w:hAnsi="Times New Roman" w:cs="Times New Roman" w:hint="eastAsia"/>
          <w:sz w:val="24"/>
          <w:szCs w:val="24"/>
        </w:rPr>
        <w:t>2020</w:t>
      </w:r>
      <w:r w:rsidRPr="00315BA6">
        <w:rPr>
          <w:rFonts w:ascii="Times New Roman" w:eastAsia="宋体" w:hAnsi="Times New Roman" w:cs="Times New Roman" w:hint="eastAsia"/>
          <w:sz w:val="24"/>
          <w:szCs w:val="24"/>
        </w:rPr>
        <w:t>年）的通知》（国发〔</w:t>
      </w:r>
      <w:r w:rsidRPr="00315BA6">
        <w:rPr>
          <w:rFonts w:ascii="Times New Roman" w:eastAsia="宋体" w:hAnsi="Times New Roman" w:cs="Times New Roman" w:hint="eastAsia"/>
          <w:sz w:val="24"/>
          <w:szCs w:val="24"/>
        </w:rPr>
        <w:t>2014</w:t>
      </w:r>
      <w:r w:rsidRPr="00315BA6">
        <w:rPr>
          <w:rFonts w:ascii="Times New Roman" w:eastAsia="宋体" w:hAnsi="Times New Roman" w:cs="Times New Roman" w:hint="eastAsia"/>
          <w:sz w:val="24"/>
          <w:szCs w:val="24"/>
        </w:rPr>
        <w:t>〕</w:t>
      </w:r>
      <w:r w:rsidRPr="00315BA6">
        <w:rPr>
          <w:rFonts w:ascii="Times New Roman" w:eastAsia="宋体" w:hAnsi="Times New Roman" w:cs="Times New Roman" w:hint="eastAsia"/>
          <w:sz w:val="24"/>
          <w:szCs w:val="24"/>
        </w:rPr>
        <w:t>21</w:t>
      </w:r>
      <w:r w:rsidRPr="00315BA6">
        <w:rPr>
          <w:rFonts w:ascii="Times New Roman" w:eastAsia="宋体" w:hAnsi="Times New Roman" w:cs="Times New Roman" w:hint="eastAsia"/>
          <w:sz w:val="24"/>
          <w:szCs w:val="24"/>
        </w:rPr>
        <w:t>号）《关于对重大税收违法案件当事人实施联合惩戒措施的合作备忘录》（发改财金〔</w:t>
      </w:r>
      <w:r w:rsidRPr="00315BA6">
        <w:rPr>
          <w:rFonts w:ascii="Times New Roman" w:eastAsia="宋体" w:hAnsi="Times New Roman" w:cs="Times New Roman" w:hint="eastAsia"/>
          <w:sz w:val="24"/>
          <w:szCs w:val="24"/>
        </w:rPr>
        <w:t>2014</w:t>
      </w:r>
      <w:r w:rsidRPr="00315BA6">
        <w:rPr>
          <w:rFonts w:ascii="Times New Roman" w:eastAsia="宋体" w:hAnsi="Times New Roman" w:cs="Times New Roman" w:hint="eastAsia"/>
          <w:sz w:val="24"/>
          <w:szCs w:val="24"/>
        </w:rPr>
        <w:t>〕</w:t>
      </w:r>
      <w:r w:rsidRPr="00315BA6">
        <w:rPr>
          <w:rFonts w:ascii="Times New Roman" w:eastAsia="宋体" w:hAnsi="Times New Roman" w:cs="Times New Roman" w:hint="eastAsia"/>
          <w:sz w:val="24"/>
          <w:szCs w:val="24"/>
        </w:rPr>
        <w:t>3062</w:t>
      </w:r>
      <w:r w:rsidRPr="00315BA6">
        <w:rPr>
          <w:rFonts w:ascii="Times New Roman" w:eastAsia="宋体" w:hAnsi="Times New Roman" w:cs="Times New Roman" w:hint="eastAsia"/>
          <w:sz w:val="24"/>
          <w:szCs w:val="24"/>
        </w:rPr>
        <w:t>号）《关于报送政府采购严重违法失信行为信息记录的通知》（财办库〔</w:t>
      </w:r>
      <w:r w:rsidRPr="00315BA6">
        <w:rPr>
          <w:rFonts w:ascii="Times New Roman" w:eastAsia="宋体" w:hAnsi="Times New Roman" w:cs="Times New Roman" w:hint="eastAsia"/>
          <w:sz w:val="24"/>
          <w:szCs w:val="24"/>
        </w:rPr>
        <w:t>2014</w:t>
      </w:r>
      <w:r w:rsidRPr="00315BA6">
        <w:rPr>
          <w:rFonts w:ascii="Times New Roman" w:eastAsia="宋体" w:hAnsi="Times New Roman" w:cs="Times New Roman" w:hint="eastAsia"/>
          <w:sz w:val="24"/>
          <w:szCs w:val="24"/>
        </w:rPr>
        <w:t>〕</w:t>
      </w:r>
      <w:r w:rsidRPr="00315BA6">
        <w:rPr>
          <w:rFonts w:ascii="Times New Roman" w:eastAsia="宋体" w:hAnsi="Times New Roman" w:cs="Times New Roman" w:hint="eastAsia"/>
          <w:sz w:val="24"/>
          <w:szCs w:val="24"/>
        </w:rPr>
        <w:t>526</w:t>
      </w:r>
      <w:r w:rsidRPr="00315BA6">
        <w:rPr>
          <w:rFonts w:ascii="Times New Roman" w:eastAsia="宋体" w:hAnsi="Times New Roman" w:cs="Times New Roman" w:hint="eastAsia"/>
          <w:sz w:val="24"/>
          <w:szCs w:val="24"/>
        </w:rPr>
        <w:t>号）《国务院关于建立完善守信联合激励和失信联合惩戒制度加快推进社会诚信建设的指导意见》（国发〔</w:t>
      </w:r>
      <w:r w:rsidRPr="00315BA6">
        <w:rPr>
          <w:rFonts w:ascii="Times New Roman" w:eastAsia="宋体" w:hAnsi="Times New Roman" w:cs="Times New Roman" w:hint="eastAsia"/>
          <w:sz w:val="24"/>
          <w:szCs w:val="24"/>
        </w:rPr>
        <w:t>2016</w:t>
      </w:r>
      <w:r w:rsidRPr="00315BA6">
        <w:rPr>
          <w:rFonts w:ascii="Times New Roman" w:eastAsia="宋体" w:hAnsi="Times New Roman" w:cs="Times New Roman" w:hint="eastAsia"/>
          <w:sz w:val="24"/>
          <w:szCs w:val="24"/>
        </w:rPr>
        <w:t>〕</w:t>
      </w:r>
      <w:r w:rsidRPr="00315BA6">
        <w:rPr>
          <w:rFonts w:ascii="Times New Roman" w:eastAsia="宋体" w:hAnsi="Times New Roman" w:cs="Times New Roman" w:hint="eastAsia"/>
          <w:sz w:val="24"/>
          <w:szCs w:val="24"/>
        </w:rPr>
        <w:t>33</w:t>
      </w:r>
      <w:r w:rsidRPr="00315BA6">
        <w:rPr>
          <w:rFonts w:ascii="Times New Roman" w:eastAsia="宋体" w:hAnsi="Times New Roman" w:cs="Times New Roman" w:hint="eastAsia"/>
          <w:sz w:val="24"/>
          <w:szCs w:val="24"/>
        </w:rPr>
        <w:t>号）《关于做好政府采购有关信用主体标识码登记工作的通知》（财办库〔</w:t>
      </w:r>
      <w:r w:rsidRPr="00315BA6">
        <w:rPr>
          <w:rFonts w:ascii="Times New Roman" w:eastAsia="宋体" w:hAnsi="Times New Roman" w:cs="Times New Roman" w:hint="eastAsia"/>
          <w:sz w:val="24"/>
          <w:szCs w:val="24"/>
        </w:rPr>
        <w:t>2016</w:t>
      </w:r>
      <w:r w:rsidRPr="00315BA6">
        <w:rPr>
          <w:rFonts w:ascii="Times New Roman" w:eastAsia="宋体" w:hAnsi="Times New Roman" w:cs="Times New Roman" w:hint="eastAsia"/>
          <w:sz w:val="24"/>
          <w:szCs w:val="24"/>
        </w:rPr>
        <w:t>〕</w:t>
      </w:r>
      <w:r w:rsidRPr="00315BA6">
        <w:rPr>
          <w:rFonts w:ascii="Times New Roman" w:eastAsia="宋体" w:hAnsi="Times New Roman" w:cs="Times New Roman" w:hint="eastAsia"/>
          <w:sz w:val="24"/>
          <w:szCs w:val="24"/>
        </w:rPr>
        <w:t>320</w:t>
      </w:r>
      <w:r w:rsidRPr="00315BA6">
        <w:rPr>
          <w:rFonts w:ascii="Times New Roman" w:eastAsia="宋体" w:hAnsi="Times New Roman" w:cs="Times New Roman" w:hint="eastAsia"/>
          <w:sz w:val="24"/>
          <w:szCs w:val="24"/>
        </w:rPr>
        <w:t>号）《京津冀市场监管部门关于实施深化信用提升助力经营主体高质量发展三年行动方案的意见》《北京市财政局关于进一步优化政府采购营商环境的通知》等政策要求在政府采购工作中落实落地，请供应商承诺投标截止日前</w:t>
      </w:r>
      <w:r w:rsidRPr="00315BA6">
        <w:rPr>
          <w:rFonts w:ascii="Times New Roman" w:eastAsia="宋体" w:hAnsi="Times New Roman" w:cs="Times New Roman" w:hint="eastAsia"/>
          <w:sz w:val="24"/>
          <w:szCs w:val="24"/>
        </w:rPr>
        <w:t>3</w:t>
      </w:r>
      <w:r w:rsidRPr="00315BA6">
        <w:rPr>
          <w:rFonts w:ascii="Times New Roman" w:eastAsia="宋体" w:hAnsi="Times New Roman" w:cs="Times New Roman" w:hint="eastAsia"/>
          <w:sz w:val="24"/>
          <w:szCs w:val="24"/>
        </w:rPr>
        <w:t>年内未发生以下事项：</w:t>
      </w:r>
    </w:p>
    <w:p w:rsidR="009E180D" w:rsidRPr="00315BA6" w:rsidRDefault="009E180D" w:rsidP="009E180D">
      <w:pPr>
        <w:spacing w:line="360" w:lineRule="auto"/>
        <w:ind w:firstLineChars="200" w:firstLine="480"/>
        <w:contextualSpacing/>
        <w:rPr>
          <w:rFonts w:ascii="Times New Roman" w:eastAsia="宋体" w:hAnsi="Times New Roman" w:cs="Times New Roman"/>
          <w:sz w:val="24"/>
          <w:szCs w:val="24"/>
        </w:rPr>
      </w:pPr>
      <w:r w:rsidRPr="00315BA6">
        <w:rPr>
          <w:rFonts w:ascii="Times New Roman" w:eastAsia="宋体" w:hAnsi="Times New Roman" w:cs="Times New Roman" w:hint="eastAsia"/>
          <w:sz w:val="24"/>
          <w:szCs w:val="24"/>
        </w:rPr>
        <w:t>4.2.1.</w:t>
      </w:r>
      <w:r w:rsidRPr="00315BA6">
        <w:rPr>
          <w:rFonts w:ascii="Times New Roman" w:eastAsia="宋体" w:hAnsi="Times New Roman" w:cs="Times New Roman" w:hint="eastAsia"/>
          <w:sz w:val="24"/>
          <w:szCs w:val="24"/>
        </w:rPr>
        <w:t>在招标（交易发起）文件规定的投标（交易响应）截止日起的投标（交易响应）有效期内撤销其投标（交易响应）的；</w:t>
      </w:r>
    </w:p>
    <w:p w:rsidR="009E180D" w:rsidRPr="00315BA6" w:rsidRDefault="009E180D" w:rsidP="009E180D">
      <w:pPr>
        <w:spacing w:line="360" w:lineRule="auto"/>
        <w:ind w:firstLineChars="200" w:firstLine="480"/>
        <w:contextualSpacing/>
        <w:rPr>
          <w:rFonts w:ascii="Times New Roman" w:eastAsia="宋体" w:hAnsi="Times New Roman" w:cs="Times New Roman"/>
          <w:sz w:val="24"/>
          <w:szCs w:val="24"/>
        </w:rPr>
      </w:pPr>
      <w:r w:rsidRPr="00315BA6">
        <w:rPr>
          <w:rFonts w:ascii="Times New Roman" w:eastAsia="宋体" w:hAnsi="Times New Roman" w:cs="Times New Roman" w:hint="eastAsia"/>
          <w:sz w:val="24"/>
          <w:szCs w:val="24"/>
        </w:rPr>
        <w:t>4.2.2.</w:t>
      </w:r>
      <w:r w:rsidRPr="00315BA6">
        <w:rPr>
          <w:rFonts w:ascii="Times New Roman" w:eastAsia="宋体" w:hAnsi="Times New Roman" w:cs="Times New Roman" w:hint="eastAsia"/>
          <w:sz w:val="24"/>
          <w:szCs w:val="24"/>
        </w:rPr>
        <w:t>因供应商自身原因或其他客观情况造成合同履约超期，或经过采购人催告后仍故意或拒绝履行合同义务的；</w:t>
      </w:r>
    </w:p>
    <w:p w:rsidR="009E180D" w:rsidRPr="00315BA6" w:rsidRDefault="009E180D" w:rsidP="009E180D">
      <w:pPr>
        <w:spacing w:line="360" w:lineRule="auto"/>
        <w:ind w:firstLineChars="200" w:firstLine="480"/>
        <w:contextualSpacing/>
        <w:rPr>
          <w:rFonts w:ascii="Times New Roman" w:eastAsia="宋体" w:hAnsi="Times New Roman" w:cs="Times New Roman"/>
          <w:sz w:val="24"/>
          <w:szCs w:val="24"/>
        </w:rPr>
      </w:pPr>
      <w:r w:rsidRPr="00315BA6">
        <w:rPr>
          <w:rFonts w:ascii="Times New Roman" w:eastAsia="宋体" w:hAnsi="Times New Roman" w:cs="Times New Roman" w:hint="eastAsia"/>
          <w:sz w:val="24"/>
          <w:szCs w:val="24"/>
        </w:rPr>
        <w:t>4.2.3.</w:t>
      </w:r>
      <w:r w:rsidRPr="00315BA6">
        <w:rPr>
          <w:rFonts w:ascii="Times New Roman" w:eastAsia="宋体" w:hAnsi="Times New Roman" w:cs="Times New Roman" w:hint="eastAsia"/>
          <w:sz w:val="24"/>
          <w:szCs w:val="24"/>
        </w:rPr>
        <w:t>因供应商其自身严重或持续的履约缺陷，导致合同被提前终止、索赔或其他类似制裁的；</w:t>
      </w:r>
    </w:p>
    <w:p w:rsidR="009E180D" w:rsidRPr="00315BA6" w:rsidRDefault="009E180D" w:rsidP="009E180D">
      <w:pPr>
        <w:spacing w:line="360" w:lineRule="auto"/>
        <w:ind w:firstLineChars="200" w:firstLine="480"/>
        <w:contextualSpacing/>
        <w:rPr>
          <w:rFonts w:ascii="Times New Roman" w:eastAsia="宋体" w:hAnsi="Times New Roman" w:cs="Times New Roman"/>
          <w:sz w:val="24"/>
          <w:szCs w:val="24"/>
        </w:rPr>
      </w:pPr>
      <w:r w:rsidRPr="00315BA6">
        <w:rPr>
          <w:rFonts w:ascii="Times New Roman" w:eastAsia="宋体" w:hAnsi="Times New Roman" w:cs="Times New Roman" w:hint="eastAsia"/>
          <w:sz w:val="24"/>
          <w:szCs w:val="24"/>
        </w:rPr>
        <w:t>4.2.4.</w:t>
      </w:r>
      <w:r w:rsidRPr="00315BA6">
        <w:rPr>
          <w:rFonts w:ascii="Times New Roman" w:eastAsia="宋体" w:hAnsi="Times New Roman" w:cs="Times New Roman" w:hint="eastAsia"/>
          <w:sz w:val="24"/>
          <w:szCs w:val="24"/>
        </w:rPr>
        <w:t>存在拖欠工资的；</w:t>
      </w:r>
    </w:p>
    <w:p w:rsidR="009E180D" w:rsidRPr="00315BA6" w:rsidRDefault="009E180D" w:rsidP="009E180D">
      <w:pPr>
        <w:spacing w:line="360" w:lineRule="auto"/>
        <w:ind w:firstLineChars="200" w:firstLine="480"/>
        <w:contextualSpacing/>
        <w:rPr>
          <w:rFonts w:ascii="Times New Roman" w:eastAsia="宋体" w:hAnsi="Times New Roman" w:cs="Times New Roman"/>
          <w:sz w:val="24"/>
          <w:szCs w:val="24"/>
        </w:rPr>
      </w:pPr>
      <w:r w:rsidRPr="00315BA6">
        <w:rPr>
          <w:rFonts w:ascii="Times New Roman" w:eastAsia="宋体" w:hAnsi="Times New Roman" w:cs="Times New Roman" w:hint="eastAsia"/>
          <w:sz w:val="24"/>
          <w:szCs w:val="24"/>
        </w:rPr>
        <w:t>4.2.5.</w:t>
      </w:r>
      <w:r w:rsidRPr="00315BA6">
        <w:rPr>
          <w:rFonts w:ascii="Times New Roman" w:eastAsia="宋体" w:hAnsi="Times New Roman" w:cs="Times New Roman" w:hint="eastAsia"/>
          <w:sz w:val="24"/>
          <w:szCs w:val="24"/>
        </w:rPr>
        <w:t>存在《京津冀政府采购负面行为清单》（冀财采〔</w:t>
      </w:r>
      <w:r w:rsidRPr="00315BA6">
        <w:rPr>
          <w:rFonts w:ascii="Times New Roman" w:eastAsia="宋体" w:hAnsi="Times New Roman" w:cs="Times New Roman" w:hint="eastAsia"/>
          <w:sz w:val="24"/>
          <w:szCs w:val="24"/>
        </w:rPr>
        <w:t>2024</w:t>
      </w:r>
      <w:r w:rsidRPr="00315BA6">
        <w:rPr>
          <w:rFonts w:ascii="Times New Roman" w:eastAsia="宋体" w:hAnsi="Times New Roman" w:cs="Times New Roman" w:hint="eastAsia"/>
          <w:sz w:val="24"/>
          <w:szCs w:val="24"/>
        </w:rPr>
        <w:t>〕</w:t>
      </w:r>
      <w:r w:rsidRPr="00315BA6">
        <w:rPr>
          <w:rFonts w:ascii="Times New Roman" w:eastAsia="宋体" w:hAnsi="Times New Roman" w:cs="Times New Roman" w:hint="eastAsia"/>
          <w:sz w:val="24"/>
          <w:szCs w:val="24"/>
        </w:rPr>
        <w:t>18</w:t>
      </w:r>
      <w:r w:rsidRPr="00315BA6">
        <w:rPr>
          <w:rFonts w:ascii="Times New Roman" w:eastAsia="宋体" w:hAnsi="Times New Roman" w:cs="Times New Roman" w:hint="eastAsia"/>
          <w:sz w:val="24"/>
          <w:szCs w:val="24"/>
        </w:rPr>
        <w:t>号）规定的供应商负面行为的：</w:t>
      </w:r>
    </w:p>
    <w:p w:rsidR="009E180D" w:rsidRPr="00315BA6" w:rsidRDefault="009E180D" w:rsidP="009E180D">
      <w:pPr>
        <w:spacing w:line="360" w:lineRule="auto"/>
        <w:ind w:firstLineChars="200" w:firstLine="480"/>
        <w:contextualSpacing/>
        <w:rPr>
          <w:rFonts w:ascii="Times New Roman" w:eastAsia="宋体" w:hAnsi="Times New Roman" w:cs="Times New Roman"/>
          <w:sz w:val="24"/>
          <w:szCs w:val="24"/>
        </w:rPr>
      </w:pPr>
      <w:r w:rsidRPr="00315BA6">
        <w:rPr>
          <w:rFonts w:ascii="Times New Roman" w:eastAsia="宋体" w:hAnsi="Times New Roman" w:cs="Times New Roman" w:hint="eastAsia"/>
          <w:sz w:val="24"/>
          <w:szCs w:val="24"/>
        </w:rPr>
        <w:t>（</w:t>
      </w:r>
      <w:r w:rsidRPr="00315BA6">
        <w:rPr>
          <w:rFonts w:ascii="Times New Roman" w:eastAsia="宋体" w:hAnsi="Times New Roman" w:cs="Times New Roman" w:hint="eastAsia"/>
          <w:sz w:val="24"/>
          <w:szCs w:val="24"/>
        </w:rPr>
        <w:t>1</w:t>
      </w:r>
      <w:r w:rsidRPr="00315BA6">
        <w:rPr>
          <w:rFonts w:ascii="Times New Roman" w:eastAsia="宋体" w:hAnsi="Times New Roman" w:cs="Times New Roman" w:hint="eastAsia"/>
          <w:sz w:val="24"/>
          <w:szCs w:val="24"/>
        </w:rPr>
        <w:t>）具有关联或存在利益冲突的供应商违规参加同一政府采购项目；</w:t>
      </w:r>
    </w:p>
    <w:p w:rsidR="009E180D" w:rsidRPr="00315BA6" w:rsidRDefault="009E180D" w:rsidP="009E180D">
      <w:pPr>
        <w:spacing w:line="360" w:lineRule="auto"/>
        <w:ind w:firstLineChars="200" w:firstLine="480"/>
        <w:contextualSpacing/>
        <w:rPr>
          <w:rFonts w:ascii="Times New Roman" w:eastAsia="宋体" w:hAnsi="Times New Roman" w:cs="Times New Roman"/>
          <w:sz w:val="24"/>
          <w:szCs w:val="24"/>
        </w:rPr>
      </w:pPr>
      <w:r w:rsidRPr="00315BA6">
        <w:rPr>
          <w:rFonts w:ascii="Times New Roman" w:eastAsia="宋体" w:hAnsi="Times New Roman" w:cs="Times New Roman" w:hint="eastAsia"/>
          <w:sz w:val="24"/>
          <w:szCs w:val="24"/>
        </w:rPr>
        <w:t>（</w:t>
      </w:r>
      <w:r w:rsidRPr="00315BA6">
        <w:rPr>
          <w:rFonts w:ascii="Times New Roman" w:eastAsia="宋体" w:hAnsi="Times New Roman" w:cs="Times New Roman" w:hint="eastAsia"/>
          <w:sz w:val="24"/>
          <w:szCs w:val="24"/>
        </w:rPr>
        <w:t>2</w:t>
      </w:r>
      <w:r w:rsidRPr="00315BA6">
        <w:rPr>
          <w:rFonts w:ascii="Times New Roman" w:eastAsia="宋体" w:hAnsi="Times New Roman" w:cs="Times New Roman" w:hint="eastAsia"/>
          <w:sz w:val="24"/>
          <w:szCs w:val="24"/>
        </w:rPr>
        <w:t>）供应商不公平竞争；</w:t>
      </w:r>
    </w:p>
    <w:p w:rsidR="009E180D" w:rsidRPr="00315BA6" w:rsidRDefault="009E180D" w:rsidP="009E180D">
      <w:pPr>
        <w:spacing w:line="360" w:lineRule="auto"/>
        <w:ind w:firstLineChars="200" w:firstLine="480"/>
        <w:contextualSpacing/>
        <w:rPr>
          <w:rFonts w:ascii="Times New Roman" w:eastAsia="宋体" w:hAnsi="Times New Roman" w:cs="Times New Roman"/>
          <w:sz w:val="24"/>
          <w:szCs w:val="24"/>
        </w:rPr>
      </w:pPr>
      <w:r w:rsidRPr="00315BA6">
        <w:rPr>
          <w:rFonts w:ascii="Times New Roman" w:eastAsia="宋体" w:hAnsi="Times New Roman" w:cs="Times New Roman" w:hint="eastAsia"/>
          <w:sz w:val="24"/>
          <w:szCs w:val="24"/>
        </w:rPr>
        <w:t>（</w:t>
      </w:r>
      <w:r w:rsidRPr="00315BA6">
        <w:rPr>
          <w:rFonts w:ascii="Times New Roman" w:eastAsia="宋体" w:hAnsi="Times New Roman" w:cs="Times New Roman" w:hint="eastAsia"/>
          <w:sz w:val="24"/>
          <w:szCs w:val="24"/>
        </w:rPr>
        <w:t>3</w:t>
      </w:r>
      <w:r w:rsidRPr="00315BA6">
        <w:rPr>
          <w:rFonts w:ascii="Times New Roman" w:eastAsia="宋体" w:hAnsi="Times New Roman" w:cs="Times New Roman" w:hint="eastAsia"/>
          <w:sz w:val="24"/>
          <w:szCs w:val="24"/>
        </w:rPr>
        <w:t>）供应商恶意串通；</w:t>
      </w:r>
    </w:p>
    <w:p w:rsidR="009E180D" w:rsidRPr="00315BA6" w:rsidRDefault="009E180D" w:rsidP="009E180D">
      <w:pPr>
        <w:spacing w:line="360" w:lineRule="auto"/>
        <w:ind w:firstLineChars="200" w:firstLine="480"/>
        <w:contextualSpacing/>
        <w:rPr>
          <w:rFonts w:ascii="Times New Roman" w:eastAsia="宋体" w:hAnsi="Times New Roman" w:cs="Times New Roman"/>
          <w:sz w:val="24"/>
          <w:szCs w:val="24"/>
        </w:rPr>
      </w:pPr>
      <w:r w:rsidRPr="00315BA6">
        <w:rPr>
          <w:rFonts w:ascii="Times New Roman" w:eastAsia="宋体" w:hAnsi="Times New Roman" w:cs="Times New Roman" w:hint="eastAsia"/>
          <w:sz w:val="24"/>
          <w:szCs w:val="24"/>
        </w:rPr>
        <w:t>（</w:t>
      </w:r>
      <w:r w:rsidRPr="00315BA6">
        <w:rPr>
          <w:rFonts w:ascii="Times New Roman" w:eastAsia="宋体" w:hAnsi="Times New Roman" w:cs="Times New Roman" w:hint="eastAsia"/>
          <w:sz w:val="24"/>
          <w:szCs w:val="24"/>
        </w:rPr>
        <w:t>4</w:t>
      </w:r>
      <w:r w:rsidRPr="00315BA6">
        <w:rPr>
          <w:rFonts w:ascii="Times New Roman" w:eastAsia="宋体" w:hAnsi="Times New Roman" w:cs="Times New Roman" w:hint="eastAsia"/>
          <w:sz w:val="24"/>
          <w:szCs w:val="24"/>
        </w:rPr>
        <w:t>）其他串通行为；</w:t>
      </w:r>
    </w:p>
    <w:p w:rsidR="009E180D" w:rsidRPr="00315BA6" w:rsidRDefault="009E180D" w:rsidP="009E180D">
      <w:pPr>
        <w:spacing w:line="360" w:lineRule="auto"/>
        <w:ind w:firstLineChars="200" w:firstLine="480"/>
        <w:contextualSpacing/>
        <w:rPr>
          <w:rFonts w:ascii="Times New Roman" w:eastAsia="宋体" w:hAnsi="Times New Roman" w:cs="Times New Roman"/>
          <w:sz w:val="24"/>
          <w:szCs w:val="24"/>
        </w:rPr>
      </w:pPr>
      <w:r w:rsidRPr="00315BA6">
        <w:rPr>
          <w:rFonts w:ascii="Times New Roman" w:eastAsia="宋体" w:hAnsi="Times New Roman" w:cs="Times New Roman" w:hint="eastAsia"/>
          <w:sz w:val="24"/>
          <w:szCs w:val="24"/>
        </w:rPr>
        <w:t>（</w:t>
      </w:r>
      <w:r w:rsidRPr="00315BA6">
        <w:rPr>
          <w:rFonts w:ascii="Times New Roman" w:eastAsia="宋体" w:hAnsi="Times New Roman" w:cs="Times New Roman" w:hint="eastAsia"/>
          <w:sz w:val="24"/>
          <w:szCs w:val="24"/>
        </w:rPr>
        <w:t>5</w:t>
      </w:r>
      <w:r w:rsidRPr="00315BA6">
        <w:rPr>
          <w:rFonts w:ascii="Times New Roman" w:eastAsia="宋体" w:hAnsi="Times New Roman" w:cs="Times New Roman" w:hint="eastAsia"/>
          <w:sz w:val="24"/>
          <w:szCs w:val="24"/>
        </w:rPr>
        <w:t>）未按规定签订合同；</w:t>
      </w:r>
    </w:p>
    <w:p w:rsidR="009E180D" w:rsidRPr="00315BA6" w:rsidRDefault="009E180D" w:rsidP="009E180D">
      <w:pPr>
        <w:spacing w:line="360" w:lineRule="auto"/>
        <w:ind w:firstLineChars="200" w:firstLine="480"/>
        <w:contextualSpacing/>
        <w:rPr>
          <w:rFonts w:ascii="Times New Roman" w:eastAsia="宋体" w:hAnsi="Times New Roman" w:cs="Times New Roman"/>
          <w:sz w:val="24"/>
          <w:szCs w:val="24"/>
        </w:rPr>
      </w:pPr>
      <w:r w:rsidRPr="00315BA6">
        <w:rPr>
          <w:rFonts w:ascii="Times New Roman" w:eastAsia="宋体" w:hAnsi="Times New Roman" w:cs="Times New Roman" w:hint="eastAsia"/>
          <w:sz w:val="24"/>
          <w:szCs w:val="24"/>
        </w:rPr>
        <w:t>（</w:t>
      </w:r>
      <w:r w:rsidRPr="00315BA6">
        <w:rPr>
          <w:rFonts w:ascii="Times New Roman" w:eastAsia="宋体" w:hAnsi="Times New Roman" w:cs="Times New Roman" w:hint="eastAsia"/>
          <w:sz w:val="24"/>
          <w:szCs w:val="24"/>
        </w:rPr>
        <w:t>6</w:t>
      </w:r>
      <w:r w:rsidRPr="00315BA6">
        <w:rPr>
          <w:rFonts w:ascii="Times New Roman" w:eastAsia="宋体" w:hAnsi="Times New Roman" w:cs="Times New Roman" w:hint="eastAsia"/>
          <w:sz w:val="24"/>
          <w:szCs w:val="24"/>
        </w:rPr>
        <w:t>）未按规定履行合同；</w:t>
      </w:r>
    </w:p>
    <w:p w:rsidR="009E180D" w:rsidRPr="00315BA6" w:rsidRDefault="009E180D" w:rsidP="009E180D">
      <w:pPr>
        <w:spacing w:line="360" w:lineRule="auto"/>
        <w:ind w:firstLineChars="200" w:firstLine="480"/>
        <w:contextualSpacing/>
        <w:rPr>
          <w:rFonts w:ascii="Times New Roman" w:eastAsia="宋体" w:hAnsi="Times New Roman" w:cs="Times New Roman"/>
          <w:sz w:val="24"/>
          <w:szCs w:val="24"/>
        </w:rPr>
      </w:pPr>
      <w:r w:rsidRPr="00315BA6">
        <w:rPr>
          <w:rFonts w:ascii="Times New Roman" w:eastAsia="宋体" w:hAnsi="Times New Roman" w:cs="Times New Roman" w:hint="eastAsia"/>
          <w:sz w:val="24"/>
          <w:szCs w:val="24"/>
        </w:rPr>
        <w:t>（</w:t>
      </w:r>
      <w:r w:rsidRPr="00315BA6">
        <w:rPr>
          <w:rFonts w:ascii="Times New Roman" w:eastAsia="宋体" w:hAnsi="Times New Roman" w:cs="Times New Roman" w:hint="eastAsia"/>
          <w:sz w:val="24"/>
          <w:szCs w:val="24"/>
        </w:rPr>
        <w:t>7</w:t>
      </w:r>
      <w:r w:rsidRPr="00315BA6">
        <w:rPr>
          <w:rFonts w:ascii="Times New Roman" w:eastAsia="宋体" w:hAnsi="Times New Roman" w:cs="Times New Roman" w:hint="eastAsia"/>
          <w:sz w:val="24"/>
          <w:szCs w:val="24"/>
        </w:rPr>
        <w:t>）在监督检查和投诉处理中提供虚假材料。</w:t>
      </w:r>
    </w:p>
    <w:p w:rsidR="009E180D" w:rsidRPr="00315BA6" w:rsidRDefault="009E180D" w:rsidP="009E180D">
      <w:pPr>
        <w:keepNext/>
        <w:keepLines/>
        <w:numPr>
          <w:ilvl w:val="0"/>
          <w:numId w:val="8"/>
        </w:numPr>
        <w:adjustRightInd w:val="0"/>
        <w:spacing w:before="120" w:line="360" w:lineRule="auto"/>
        <w:outlineLvl w:val="1"/>
        <w:rPr>
          <w:rFonts w:ascii="Arial" w:eastAsia="黑体" w:hAnsi="Arial" w:cs="Times New Roman"/>
          <w:b/>
          <w:kern w:val="0"/>
          <w:sz w:val="30"/>
          <w:szCs w:val="20"/>
        </w:rPr>
      </w:pPr>
      <w:r w:rsidRPr="00315BA6">
        <w:rPr>
          <w:rFonts w:ascii="Arial" w:eastAsia="黑体" w:hAnsi="Arial" w:cs="Times New Roman"/>
          <w:b/>
          <w:kern w:val="0"/>
          <w:sz w:val="30"/>
          <w:szCs w:val="20"/>
        </w:rPr>
        <w:lastRenderedPageBreak/>
        <w:t>技术要求</w:t>
      </w:r>
    </w:p>
    <w:p w:rsidR="009E180D" w:rsidRPr="00315BA6" w:rsidRDefault="009E180D" w:rsidP="009E180D">
      <w:pPr>
        <w:keepNext/>
        <w:keepLines/>
        <w:spacing w:before="260" w:after="260" w:line="413" w:lineRule="auto"/>
        <w:outlineLvl w:val="2"/>
        <w:rPr>
          <w:rFonts w:ascii="Times New Roman" w:eastAsia="宋体" w:hAnsi="Times New Roman" w:cs="Times New Roman"/>
          <w:b/>
          <w:sz w:val="28"/>
        </w:rPr>
      </w:pPr>
      <w:r w:rsidRPr="00315BA6">
        <w:rPr>
          <w:rFonts w:ascii="Times New Roman" w:eastAsia="宋体" w:hAnsi="Times New Roman" w:cs="Times New Roman" w:hint="eastAsia"/>
          <w:b/>
          <w:sz w:val="28"/>
        </w:rPr>
        <w:t>（一）基本要求</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1.采购标的需实现的功能或者目标</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为采购人提供物业管理服务，完成北京市久敬庄接济服务中心久敬庄院区、召里院区的设备设施维护、保洁、会议等各项工作，以保证物业得到安全和正常使用。</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2.需执行的国家相关标准、行业标准、地方标准或者其他标准、规范</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投标人提供的物业管理服务应符合国家及北京市地方现行标准，如《物业管理条例》和中华人民共和国国务院令第379号《北京市物业管理条例》（2024修正）。</w:t>
      </w:r>
    </w:p>
    <w:p w:rsidR="009E180D" w:rsidRPr="00315BA6" w:rsidRDefault="009E180D" w:rsidP="009E180D">
      <w:pPr>
        <w:keepNext/>
        <w:keepLines/>
        <w:spacing w:before="260" w:after="260" w:line="413" w:lineRule="auto"/>
        <w:outlineLvl w:val="2"/>
        <w:rPr>
          <w:rFonts w:ascii="Times New Roman" w:eastAsia="宋体" w:hAnsi="Times New Roman" w:cs="Times New Roman"/>
          <w:b/>
          <w:sz w:val="28"/>
        </w:rPr>
      </w:pPr>
      <w:r w:rsidRPr="00315BA6">
        <w:rPr>
          <w:rFonts w:ascii="Times New Roman" w:eastAsia="宋体" w:hAnsi="Times New Roman" w:cs="Times New Roman" w:hint="eastAsia"/>
          <w:b/>
          <w:sz w:val="28"/>
        </w:rPr>
        <w:t>（二）基本服务内容及要求</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1.服务内容：</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保洁服务、基础设备设施维修保养、分体空调系统的运行维护保养、强电系统（配电室）、弱电系统（监控、有线电视）维保、消防系统维保、餐厨设备维保、设备年检、应急工作、会务服务、绿化养护管理服务、供暖系统运行维护服务等。</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2.服务要求：</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2.1每季度至少开展1次教育培训，包括但不限于：岗位技能、职业素质、保密教育、服务知识、客户文化、绿色节能环保等，并进行考核。</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2.2根据采购人要求对服务人员进行从业资格审查，审查结果向采购人报备。</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2.3服务人员的年龄、学历、工作经验及资格条件应当与所在岗位能力要求相匹配，到岗前应当经过必要的岗前培训以达到岗位能力要求，国家、行业规定应当取得职业资格证书或特种作业证书的，应当按规定持证上岗。</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2.4如采购人认为服务人员不适应岗位要求或存在其他影响工作的，可以要求投标人进行调换。如因投标人原因对服务人员进行调换，应当经采购人同意，更换比例不得超过本项目服务人员总数的20%。本项目服务人员不得在其他项目</w:t>
      </w:r>
      <w:r w:rsidRPr="00315BA6">
        <w:rPr>
          <w:rFonts w:ascii="宋体" w:eastAsia="宋体" w:hAnsi="宋体" w:cs="宋体" w:hint="eastAsia"/>
          <w:sz w:val="24"/>
          <w:szCs w:val="24"/>
        </w:rPr>
        <w:lastRenderedPageBreak/>
        <w:t>兼职。</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2.5建立保密管理制度，制度内容应当包括但不限于明确重点要害岗位保密职责，明确对涉密工作岗位的保密要求，且服务人员应当遵守久敬庄接济服务中心保密安全管理规定。</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2.5.1根据采购人要求，与涉密工作岗位的服务人员签订保密协议，保密协议应当向采购人报备。</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2.5.2每季度至少开展1次对服务人员的保密和思想政治教育的培训，增强服务人员保密意识和思想政治意识。新入职员工应当接受保密、思想政治教育培训，进行必要的人员经历审查合格后，签订保密协议方可上岗。</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2.6投标人在日常管理服务过程中如出现扰乱采购人工作秩序、公序良俗秩序的行为，或出现服务人员违法违规或重大过失，应及时报告采购人，并采取必要补救措施，投标人应承担消除影响、赔偿因此给采购人造成的损失等责任。</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2.7着装分类统一，佩戴标识。仪容整洁、姿态端正、举止文明。用语文明礼貌，态度温和耐心。</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2.8档案管理</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2.8.1建立物业信息档案，准确、及时地对文件资料和服务记录进行归档保存，并确保其物理安全。</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2.8.2档案和记录齐全，包括但不限于：</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1）采购人建议、投诉记录，教育培训和考核记录，保密及思想政治教育培训记录。接待投诉时，投诉内容及反馈意见应及时记录。表格：包括管理所设立的各类表格、质量记录表、使用情况表、回访表、洽商申请表等。</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房屋维护服务：房屋台账、使用说明、房屋装修记录、维保记录等。图：包括房屋平面图、竣工图、管道走向图、污水井下水道位置图、内部线路图、各房屋布置图。档案：管理合同副本册，包括房屋使用册、绿化管理册等。后期改造工程图纸等应及时制图并存档。</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3）公用设施设备维护服务：设备台账、设备卡、使用说明、维保记录、巡查记录、设施设备安全运行记录、设施设备定期巡检记录、维护保养记录、维修档案等。维修更新时，应及时将维修更新后的物业变动情况记录在册。卡片：包括设备保养卡、维修记录卡；</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lastRenderedPageBreak/>
        <w:t>（4）保洁服务：工作日志、清洁检查表、用品清单、客户反馈表等。</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（5）绿化服务：绿化总平面图、清洁整改记录、消杀记录等。</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（6）收集整理各种人事档案、质量记录、保险档案、物业权属资料、管理合同、管理制度等资料；建立设备档案、工程承包合同、招投标书或报价单、设备运行保养保修记录、各类洽商记录。</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（7）物业接管时，应及时完成所有原始记录资料的交接。</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 xml:space="preserve">（8）物业入驻时，全面掌握各部门基本情况。 </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2.8.3遵守采购人的信息、档案资料保密要求，未经许可，不得将建筑物平面图等资料转作其他用途或向采购人以外的其他单位、个人提供。</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2.8.4履约结束后，相关资料交还采购人，采购人按政府采购相关规定存档。</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2.9分包投标人管理</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2.9.1合理控制外包服务人员数量和流动率。</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2.9.2根据采购人要求明确对分包投标人的要求，确定工作流程。</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2.9.3明确安全管理责任和保密责任，签订安全管理责任书和保密责任书。</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2.9.4开展服务检查和监管，评估服务效果，必要时进行服务流程调整。</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2.10节能管理要求（主要依据北京市机关事务管理局《关于在物业管理服务政府采购项目中增加节约型公共机构建设相关要求的指导意见》进行调整）</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2.10.1节能管理</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1）照明用能方面，中标人应加强照明巡查，及时检查灯况，根据不同季节、不同天气条件下自然光照特点和不同时段的照度需求，协助采购人优化门厅、走廊、通道等公共区域照明方案，杜绝“白昼灯”；会议室、餐厅等公共区域使用结束后关闭照明，杜绝“长明灯”；如无采购人或相关部门明确要求，平时不开启景观照明，室外区域只开启必要的台阶和路面照明。</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暖通用能方面，中标人应按照夏季室内空调温度不低于26摄氏度、冬季室内空调温度不高于20摄氏度的空调温度控制标准，设定会议室等室内场所空调温度。行业或采购人另有规定的，从其规定；除有特殊要求外，会议室、餐厅等公共区域仅在使用期间开启空调，开启空调时应当关闭外门和外窗。</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2.10.2节水管理</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（1）基本要求：中标人应协助采购人采用节水器具，新购置用水器具要达</w:t>
      </w:r>
      <w:r w:rsidRPr="00315BA6">
        <w:rPr>
          <w:rFonts w:ascii="宋体" w:eastAsia="宋体" w:hAnsi="宋体" w:cs="宋体" w:hint="eastAsia"/>
          <w:sz w:val="24"/>
          <w:szCs w:val="24"/>
        </w:rPr>
        <w:lastRenderedPageBreak/>
        <w:t>到2级以上水效标准；对不符合节水器具水效标准的，协助采购人有序更换或改造。定期检查供水管网，及时修复漏点，减少水资源浪费。张贴节水宣传海报、标识，协助采购人开展节水宣传活动。</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会议活动用水：中标人应根据会议活动的人数和时间，合理估算会议服务热水用量，按需供水，减少“半壶水”“半杯水”浪费。如无采购人明确要求，不主动提供瓶装水；确需瓶装水的，优先提供小瓶水，并提示带走未喝完的半瓶水。</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2.10.3其他用水：中标人应协助采购人在卫生间、开水间、食堂等区域使用感应式水龙头，冲厕优先使用中水；淋浴间采用节水型混水器、节水型花洒；对空调冷凝水进行收集和利用。</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2.11服务改进</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2.11.1明确负责人，定期对物业服务过程进行自查，结合反馈意见与评价结果采取改进措施，持续提升管理与服务水平。</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2.11.2对不合格服务进行控制，对不合格服务的原因进行识别和分析，及时采取纠正措施，消除不合格的原因，防止不合格再发生。</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2.11.3需整改问题及时整改完成。</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3.采购标的的其他技术、服务等要求</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3.1制定重大活动、节假日期间后勤保障方案</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3.1.1制定流程：配合采购人制订重大活动后勤保障工作流程，需对任务进行详细了解，并根据工作安排制定详细的后勤保障计划。</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3.1.2实施保障：按计划在关键区域和重点部位进行部署，确保任务顺利进行；对活动区域进行全面安全检查，发现并排除安全隐患。</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3.2制定应急保障预案</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3.2.1重点区域及安全隐患排查：结合项目的实际情况，对重点部位及危险隐患进行排查，并建立清单/台账；应当对危险隐患进行风险分析，制定相应措施进行控制或整改，并定期监控；随着设施设备、服务内容的变化，及时更新清单/台账，使风险隐患始终处于受控状态。</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3.2.2应急预案的建立：</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根据办公楼隐患排查的结果和实际情况，制定专项预案，包括但不限于：火</w:t>
      </w:r>
      <w:r w:rsidRPr="00315BA6">
        <w:rPr>
          <w:rFonts w:ascii="宋体" w:eastAsia="宋体" w:hAnsi="宋体" w:cs="宋体" w:hint="eastAsia"/>
          <w:sz w:val="24"/>
          <w:szCs w:val="24"/>
        </w:rPr>
        <w:lastRenderedPageBreak/>
        <w:t>情火警紧急处理应急预案、紧急疏散应急预案、停水停电应急预案、有限空间救援应急预案、高空作业救援应急预案、突发疫情应对应急预案、恶劣天气应对应急预案等。</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3.2.3应急预案的培训和演练：对应急预案进行定期培训和演练，组织相关岗位每年至少开展一次专项应急预案演练；留存培训及演练记录和影像资料，并对预案进行评价，确保与实际情况相结合。</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3.2.4应急物资的管理：根据专项预案中的应对需要，准备必要的应急物资，建立清单或台账，并由专人定期对应急物资进行检查；如有应急物资不足，及时通知采购人购置齐全，确保能够随时正常使用。</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3.3制定服务方案及工作制度</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3.3.1制定工作制度，主要包括人员录用制度、档案管理制度、物业服务管理制度、公用设施设备相关管理制度等。</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3.3.2制定项目实施方案，主要包括交接方案、人员培训方案、人员稳定性方案、保密方案等。</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3.3.3制定物业服务方案，主要包括房屋维护服务方案、公用设施设备维护服务方案、绿化服务方案、道路维护服务方案、会议服务方案等。</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3.4服务热线及紧急维修</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3.4.1设置24小时报修服务热线。</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3.4.2紧急维修人员应当在15分钟内到达现场，不间断维修直至修复。</w:t>
      </w:r>
    </w:p>
    <w:p w:rsidR="009E180D" w:rsidRPr="00315BA6" w:rsidRDefault="009E180D" w:rsidP="009E180D">
      <w:pPr>
        <w:keepNext/>
        <w:keepLines/>
        <w:spacing w:before="260" w:after="260" w:line="413" w:lineRule="auto"/>
        <w:outlineLvl w:val="2"/>
        <w:rPr>
          <w:rFonts w:ascii="Times New Roman" w:eastAsia="宋体" w:hAnsi="Times New Roman" w:cs="Times New Roman"/>
          <w:b/>
          <w:sz w:val="28"/>
        </w:rPr>
      </w:pPr>
      <w:r w:rsidRPr="00315BA6">
        <w:rPr>
          <w:rFonts w:ascii="Times New Roman" w:eastAsia="宋体" w:hAnsi="Times New Roman" w:cs="Times New Roman" w:hint="eastAsia"/>
          <w:b/>
          <w:sz w:val="28"/>
        </w:rPr>
        <w:t>（三）建筑物日常养护维修服务</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1.服务内容：主体结构、维护结构、部品部件等相关的办公楼（区）其他项目巡查、维护、维修、管理内容，包括但不限于：房屋结构、办公楼（区）室内地面，室内各类顶板，室内外墙面、屋面、屋面防水补漏，外墙防水、外墙粉刷、外墙修补、内墙粉刷，吊顶、隔断、雨棚、散水、空调室外机支撑构件、踢脚、门（含门面、门锁、铰链及闭门器等）、窗户、窗玻璃、窗台、窗套、窗帘、窗帘盒、锁、铝合金窗柜、楼梯扶手、楼梯护板、铝扣板、铝合金门窗锁拉手维修，办公桌抽屉锁、抽屉排锁维修，水体、烘手机、隔断、室外道路、通风道、停车带、井盖、篦子、减速带、车挡、地沟、各类雨水及污水管道、防雷设施、围墙</w:t>
      </w:r>
      <w:r w:rsidRPr="00315BA6">
        <w:rPr>
          <w:rFonts w:ascii="宋体" w:eastAsia="宋体" w:hAnsi="宋体" w:cs="宋体" w:hint="eastAsia"/>
          <w:sz w:val="24"/>
          <w:szCs w:val="24"/>
        </w:rPr>
        <w:lastRenderedPageBreak/>
        <w:t>（栏）、园林挡土墙、花岗岩、活动场地、路面修补、绿化围栏、绿化栅栏、桌、椅、步行道、标识、标牌及其设施等</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2.服务标准：确保办公楼（区）房屋的完好等级和正常使用；及时完成各项零星维修任务，零星维修合格率90%以上。</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2.1制定房屋维修、建筑装饰等年度、季度维修计划，呈报采购人审批并按委托组织实施。</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2.2保证建筑、结构和设施设备完好率达到90%以上</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2.3 楼内外无违章乱张贴、乱搭建、乱拉管线等现象，不得对建筑、结构、设施设备等进行改动，不得擅自改变房屋用途。</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2.4确保各类设备设施的日常养护维修，每日检查1遍，及时完成各项零修、报修任务，接到报修后30分钟内到达现场，一般维修任务不超过12小时。</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2.5保证办公楼（区）的正常使用，根据水暖配件数量、土建道路数量、房屋办公室的数量、屋面数量、窗玻璃、窗帘数量、铝合金门、办公室等年均损耗量拟定年度工作计划。</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2.6对办公楼（区）定时组织巡查，确保办公大楼外观完好、整洁；地面、墙面、吊顶、楼梯、通风道等，是建材贴面的，无脱落；是玻璃幕墙的，清洁明亮、无破损；是涂料的，无脱落污渍；室外招牌整洁统一无安全隐患，墙面装饰无破损，确保房屋、门窗等公用设施的完好和正常使用，确保室外场地、道路等公用设施的完好和正常使用，做好巡查记录。需要维修，属于小修范围的，及时组织修复；并建立房屋巡查台账，记录房屋的运行、检查、保养、维修记录；属于大、中修范围或者需要更新改造的，采购人需制定维修计划与方案，提出报告与建议。</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2.7维修现场垃圾污物杂物清理干净卫生，保持维修现场整洁。</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2.8每月至少开展1次外墙贴饰面、雨棚、散水、空调室外机支撑构件等检查，发现破损，及时向采购人报告，按采购人要求出具维修方案，待采购人同意后按维修方案实施维修。</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2.9每月至少开展1次公用部位的门、窗、楼梯、通风道、室内地面、墙面、吊顶和室外屋面等巡查清理，发现破损，及时向采购人报告，按采购人要求出具维修方案，待采购人同意后按维修方案实施维修。</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lastRenderedPageBreak/>
        <w:t>2.10每年强降雨天气前后、雨雪季节检查屋面防水和雨落管等，发现破损，及时向采购人报告，按采购人要求出具维修方案，待采购人同意后按维修方案实施维修。</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2.11办公楼外观完好，建筑装饰面无脱落、无破损、无污渍，无破损。</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2.12通道、楼梯、门窗等设施的完好和正常使用。</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2.13每月至少开展1次大门、围墙、道路、场地、管井、沟渠等巡查，每月至少检查1次雨污水管井、化粪池等巡查，发现破损，及时向采购人报告，按采购人要求出具维修方案，待采购人同意后按维修方案实施维修。</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2.14每年至少开展1次防雷装置检测，发现失效，及时向采购人报告，按采购人要求出具维修方案，待采购人同意后按维修方案实施维修。</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2.15路面状态良好，地漏通畅不堵塞。</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2.16标识标牌符合《公共信息图形符号 第1部分：通用符号》（GB/T 10001.1）的相关要求，消防安全标识符合《安全标志及其使用导则》（GB2894）、《消防安全标志　第1部分：标志》（GB13495.1）的相关要求。</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2.17每月至少检查1次标识标牌和消防安全标识。应当规范清晰、路线指引正确、安装稳固。</w:t>
      </w:r>
    </w:p>
    <w:p w:rsidR="009E180D" w:rsidRPr="00315BA6" w:rsidRDefault="009E180D" w:rsidP="009E180D">
      <w:pPr>
        <w:keepNext/>
        <w:keepLines/>
        <w:spacing w:before="260" w:after="260" w:line="413" w:lineRule="auto"/>
        <w:outlineLvl w:val="2"/>
        <w:rPr>
          <w:rFonts w:ascii="Times New Roman" w:eastAsia="宋体" w:hAnsi="Times New Roman" w:cs="Times New Roman"/>
          <w:b/>
          <w:sz w:val="28"/>
        </w:rPr>
      </w:pPr>
      <w:r w:rsidRPr="00315BA6">
        <w:rPr>
          <w:rFonts w:ascii="Times New Roman" w:eastAsia="宋体" w:hAnsi="Times New Roman" w:cs="Times New Roman" w:hint="eastAsia"/>
          <w:b/>
          <w:sz w:val="28"/>
        </w:rPr>
        <w:t>（四）公共设施设备维护服务</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sz w:val="24"/>
          <w:szCs w:val="24"/>
        </w:rPr>
        <w:t>1.</w:t>
      </w:r>
      <w:r w:rsidRPr="00315BA6">
        <w:rPr>
          <w:rFonts w:ascii="宋体" w:eastAsia="宋体" w:hAnsi="宋体" w:cs="宋体" w:hint="eastAsia"/>
          <w:sz w:val="24"/>
          <w:szCs w:val="24"/>
        </w:rPr>
        <w:t>公用设施设备维护服务基本要求</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sz w:val="24"/>
          <w:szCs w:val="24"/>
        </w:rPr>
        <w:t>1.1</w:t>
      </w:r>
      <w:r w:rsidRPr="00315BA6">
        <w:rPr>
          <w:rFonts w:ascii="宋体" w:eastAsia="宋体" w:hAnsi="宋体" w:cs="宋体" w:hint="eastAsia"/>
          <w:sz w:val="24"/>
          <w:szCs w:val="24"/>
        </w:rPr>
        <w:t>除日常定期巡检外，大型活动、重大节假日及恶劣天气前后，需要分别单独组织系统巡检</w:t>
      </w:r>
      <w:r w:rsidRPr="00315BA6">
        <w:rPr>
          <w:rFonts w:ascii="宋体" w:eastAsia="宋体" w:hAnsi="宋体" w:cs="宋体"/>
          <w:sz w:val="24"/>
          <w:szCs w:val="24"/>
        </w:rPr>
        <w:t>1</w:t>
      </w:r>
      <w:r w:rsidRPr="00315BA6">
        <w:rPr>
          <w:rFonts w:ascii="宋体" w:eastAsia="宋体" w:hAnsi="宋体" w:cs="宋体" w:hint="eastAsia"/>
          <w:sz w:val="24"/>
          <w:szCs w:val="24"/>
        </w:rPr>
        <w:t>次。</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sz w:val="24"/>
          <w:szCs w:val="24"/>
        </w:rPr>
        <w:t>1.2</w:t>
      </w:r>
      <w:r w:rsidRPr="00315BA6">
        <w:rPr>
          <w:rFonts w:ascii="宋体" w:eastAsia="宋体" w:hAnsi="宋体" w:cs="宋体" w:hint="eastAsia"/>
          <w:sz w:val="24"/>
          <w:szCs w:val="24"/>
        </w:rPr>
        <w:t>具备设施设备安全、稳定运行的环境和场所（含有限空间），温湿度、照度、粉尘和烟雾浓度等符合相关安全规范。</w:t>
      </w:r>
    </w:p>
    <w:p w:rsidR="009E180D" w:rsidRPr="00315BA6" w:rsidRDefault="009E180D" w:rsidP="009E180D">
      <w:pPr>
        <w:numPr>
          <w:ilvl w:val="0"/>
          <w:numId w:val="21"/>
        </w:numPr>
        <w:tabs>
          <w:tab w:val="left" w:pos="312"/>
        </w:tabs>
        <w:adjustRightInd w:val="0"/>
        <w:snapToGrid w:val="0"/>
        <w:spacing w:line="360" w:lineRule="auto"/>
        <w:rPr>
          <w:rFonts w:ascii="宋体" w:eastAsia="宋体" w:hAnsi="宋体" w:cs="宋体"/>
          <w:sz w:val="24"/>
          <w:szCs w:val="24"/>
        </w:rPr>
      </w:pPr>
      <w:r w:rsidRPr="00315BA6">
        <w:rPr>
          <w:rFonts w:ascii="宋体" w:eastAsia="宋体" w:hAnsi="宋体" w:cs="宋体" w:hint="eastAsia"/>
          <w:sz w:val="24"/>
          <w:szCs w:val="24"/>
        </w:rPr>
        <w:t>设备机房</w:t>
      </w:r>
    </w:p>
    <w:p w:rsidR="009E180D" w:rsidRPr="00315BA6" w:rsidRDefault="009E180D" w:rsidP="009E180D">
      <w:pPr>
        <w:adjustRightInd w:val="0"/>
        <w:snapToGrid w:val="0"/>
        <w:spacing w:line="360" w:lineRule="auto"/>
        <w:ind w:left="480"/>
        <w:rPr>
          <w:rFonts w:ascii="宋体" w:eastAsia="宋体" w:hAnsi="宋体" w:cs="宋体"/>
          <w:sz w:val="24"/>
          <w:szCs w:val="24"/>
        </w:rPr>
      </w:pPr>
      <w:r w:rsidRPr="00315BA6">
        <w:rPr>
          <w:rFonts w:ascii="宋体" w:eastAsia="宋体" w:hAnsi="宋体" w:cs="宋体" w:hint="eastAsia"/>
          <w:sz w:val="24"/>
          <w:szCs w:val="24"/>
        </w:rPr>
        <w:t>2.1配电室及高压配电柜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2"/>
        <w:gridCol w:w="4759"/>
        <w:gridCol w:w="2591"/>
      </w:tblGrid>
      <w:tr w:rsidR="009E180D" w:rsidRPr="00315BA6" w:rsidTr="00784D9E">
        <w:tc>
          <w:tcPr>
            <w:tcW w:w="1172" w:type="dxa"/>
          </w:tcPr>
          <w:p w:rsidR="009E180D" w:rsidRPr="00315BA6" w:rsidRDefault="009E180D" w:rsidP="009E180D">
            <w:pPr>
              <w:spacing w:line="360" w:lineRule="auto"/>
              <w:jc w:val="center"/>
              <w:rPr>
                <w:rFonts w:ascii="Times New Roman" w:eastAsia="宋体" w:hAnsi="Times New Roman" w:cs="Times New Roman"/>
                <w:szCs w:val="21"/>
              </w:rPr>
            </w:pPr>
            <w:r w:rsidRPr="00315BA6">
              <w:rPr>
                <w:rFonts w:ascii="Times New Roman" w:eastAsia="宋体" w:hAnsi="Times New Roman" w:cs="Times New Roman"/>
                <w:szCs w:val="21"/>
              </w:rPr>
              <w:t>项目</w:t>
            </w:r>
          </w:p>
        </w:tc>
        <w:tc>
          <w:tcPr>
            <w:tcW w:w="4759" w:type="dxa"/>
          </w:tcPr>
          <w:p w:rsidR="009E180D" w:rsidRPr="00315BA6" w:rsidRDefault="009E180D" w:rsidP="009E180D">
            <w:pPr>
              <w:spacing w:line="360" w:lineRule="auto"/>
              <w:jc w:val="center"/>
              <w:rPr>
                <w:rFonts w:ascii="Times New Roman" w:eastAsia="宋体" w:hAnsi="Times New Roman" w:cs="Times New Roman"/>
                <w:szCs w:val="21"/>
              </w:rPr>
            </w:pPr>
            <w:r w:rsidRPr="00315BA6">
              <w:rPr>
                <w:rFonts w:ascii="Times New Roman" w:eastAsia="宋体" w:hAnsi="Times New Roman" w:cs="Times New Roman"/>
                <w:szCs w:val="21"/>
              </w:rPr>
              <w:t>内</w:t>
            </w:r>
            <w:r w:rsidRPr="00315BA6">
              <w:rPr>
                <w:rFonts w:ascii="Times New Roman" w:eastAsia="宋体" w:hAnsi="Times New Roman" w:cs="Times New Roman" w:hint="eastAsia"/>
                <w:szCs w:val="21"/>
              </w:rPr>
              <w:t xml:space="preserve"> </w:t>
            </w:r>
            <w:r w:rsidRPr="00315BA6">
              <w:rPr>
                <w:rFonts w:ascii="Times New Roman" w:eastAsia="宋体" w:hAnsi="Times New Roman" w:cs="Times New Roman"/>
                <w:szCs w:val="21"/>
              </w:rPr>
              <w:t>容</w:t>
            </w:r>
          </w:p>
        </w:tc>
        <w:tc>
          <w:tcPr>
            <w:tcW w:w="2591" w:type="dxa"/>
          </w:tcPr>
          <w:p w:rsidR="009E180D" w:rsidRPr="00315BA6" w:rsidRDefault="009E180D" w:rsidP="009E180D">
            <w:pPr>
              <w:spacing w:line="360" w:lineRule="auto"/>
              <w:jc w:val="center"/>
              <w:rPr>
                <w:rFonts w:ascii="Times New Roman" w:eastAsia="宋体" w:hAnsi="Times New Roman" w:cs="Times New Roman"/>
                <w:szCs w:val="21"/>
              </w:rPr>
            </w:pPr>
            <w:r w:rsidRPr="00315BA6">
              <w:rPr>
                <w:rFonts w:ascii="Times New Roman" w:eastAsia="宋体" w:hAnsi="Times New Roman" w:cs="Times New Roman"/>
                <w:szCs w:val="21"/>
              </w:rPr>
              <w:t>要　求</w:t>
            </w:r>
          </w:p>
        </w:tc>
      </w:tr>
      <w:tr w:rsidR="009E180D" w:rsidRPr="00315BA6" w:rsidTr="00784D9E">
        <w:tc>
          <w:tcPr>
            <w:tcW w:w="1172" w:type="dxa"/>
            <w:vMerge w:val="restart"/>
            <w:vAlign w:val="center"/>
          </w:tcPr>
          <w:p w:rsidR="009E180D" w:rsidRPr="00315BA6" w:rsidRDefault="009E180D" w:rsidP="009E180D">
            <w:pPr>
              <w:spacing w:line="360" w:lineRule="auto"/>
              <w:jc w:val="center"/>
              <w:rPr>
                <w:rFonts w:ascii="Times New Roman" w:eastAsia="宋体" w:hAnsi="Times New Roman" w:cs="Times New Roman"/>
                <w:szCs w:val="21"/>
              </w:rPr>
            </w:pPr>
            <w:r w:rsidRPr="00315BA6">
              <w:rPr>
                <w:rFonts w:ascii="Times New Roman" w:eastAsia="宋体" w:hAnsi="Times New Roman" w:cs="Times New Roman"/>
                <w:szCs w:val="21"/>
              </w:rPr>
              <w:t>干</w:t>
            </w:r>
          </w:p>
          <w:p w:rsidR="009E180D" w:rsidRPr="00315BA6" w:rsidRDefault="009E180D" w:rsidP="009E180D">
            <w:pPr>
              <w:spacing w:line="360" w:lineRule="auto"/>
              <w:jc w:val="center"/>
              <w:rPr>
                <w:rFonts w:ascii="Times New Roman" w:eastAsia="宋体" w:hAnsi="Times New Roman" w:cs="Times New Roman"/>
                <w:szCs w:val="21"/>
              </w:rPr>
            </w:pPr>
            <w:r w:rsidRPr="00315BA6">
              <w:rPr>
                <w:rFonts w:ascii="Times New Roman" w:eastAsia="宋体" w:hAnsi="Times New Roman" w:cs="Times New Roman"/>
                <w:szCs w:val="21"/>
              </w:rPr>
              <w:t>式</w:t>
            </w:r>
          </w:p>
          <w:p w:rsidR="009E180D" w:rsidRPr="00315BA6" w:rsidRDefault="009E180D" w:rsidP="009E180D">
            <w:pPr>
              <w:spacing w:line="360" w:lineRule="auto"/>
              <w:jc w:val="center"/>
              <w:rPr>
                <w:rFonts w:ascii="Times New Roman" w:eastAsia="宋体" w:hAnsi="Times New Roman" w:cs="Times New Roman"/>
                <w:szCs w:val="21"/>
              </w:rPr>
            </w:pPr>
            <w:r w:rsidRPr="00315BA6">
              <w:rPr>
                <w:rFonts w:ascii="Times New Roman" w:eastAsia="宋体" w:hAnsi="Times New Roman" w:cs="Times New Roman"/>
                <w:szCs w:val="21"/>
              </w:rPr>
              <w:lastRenderedPageBreak/>
              <w:t>变</w:t>
            </w:r>
          </w:p>
          <w:p w:rsidR="009E180D" w:rsidRPr="00315BA6" w:rsidRDefault="009E180D" w:rsidP="009E180D">
            <w:pPr>
              <w:spacing w:line="360" w:lineRule="auto"/>
              <w:jc w:val="center"/>
              <w:rPr>
                <w:rFonts w:ascii="Times New Roman" w:eastAsia="宋体" w:hAnsi="Times New Roman" w:cs="Times New Roman"/>
                <w:szCs w:val="21"/>
              </w:rPr>
            </w:pPr>
            <w:r w:rsidRPr="00315BA6">
              <w:rPr>
                <w:rFonts w:ascii="Times New Roman" w:eastAsia="宋体" w:hAnsi="Times New Roman" w:cs="Times New Roman"/>
                <w:szCs w:val="21"/>
              </w:rPr>
              <w:t>压</w:t>
            </w:r>
          </w:p>
          <w:p w:rsidR="009E180D" w:rsidRPr="00315BA6" w:rsidRDefault="009E180D" w:rsidP="009E180D">
            <w:pPr>
              <w:spacing w:line="360" w:lineRule="auto"/>
              <w:jc w:val="center"/>
              <w:rPr>
                <w:rFonts w:ascii="Times New Roman" w:eastAsia="宋体" w:hAnsi="Times New Roman" w:cs="Times New Roman"/>
                <w:szCs w:val="21"/>
              </w:rPr>
            </w:pPr>
            <w:r w:rsidRPr="00315BA6">
              <w:rPr>
                <w:rFonts w:ascii="Times New Roman" w:eastAsia="宋体" w:hAnsi="Times New Roman" w:cs="Times New Roman"/>
                <w:szCs w:val="21"/>
              </w:rPr>
              <w:t>器</w:t>
            </w:r>
          </w:p>
        </w:tc>
        <w:tc>
          <w:tcPr>
            <w:tcW w:w="4759" w:type="dxa"/>
          </w:tcPr>
          <w:p w:rsidR="009E180D" w:rsidRPr="00315BA6" w:rsidRDefault="009E180D" w:rsidP="009E180D">
            <w:pPr>
              <w:spacing w:line="320" w:lineRule="exact"/>
              <w:ind w:firstLineChars="200" w:firstLine="480"/>
              <w:rPr>
                <w:rFonts w:ascii="宋体" w:eastAsia="宋体" w:hAnsi="宋体" w:cs="宋体"/>
                <w:sz w:val="24"/>
                <w:szCs w:val="24"/>
              </w:rPr>
            </w:pPr>
            <w:r w:rsidRPr="00315BA6">
              <w:rPr>
                <w:rFonts w:ascii="宋体" w:eastAsia="宋体" w:hAnsi="宋体" w:cs="宋体" w:hint="eastAsia"/>
                <w:sz w:val="24"/>
                <w:szCs w:val="24"/>
              </w:rPr>
              <w:lastRenderedPageBreak/>
              <w:t>1.清理外部积尘；</w:t>
            </w:r>
          </w:p>
          <w:p w:rsidR="009E180D" w:rsidRPr="00315BA6" w:rsidRDefault="009E180D" w:rsidP="009E180D">
            <w:pPr>
              <w:spacing w:line="320" w:lineRule="exact"/>
              <w:ind w:firstLineChars="200" w:firstLine="480"/>
              <w:rPr>
                <w:rFonts w:ascii="宋体" w:eastAsia="宋体" w:hAnsi="宋体" w:cs="宋体"/>
                <w:sz w:val="24"/>
                <w:szCs w:val="24"/>
              </w:rPr>
            </w:pPr>
            <w:r w:rsidRPr="00315BA6">
              <w:rPr>
                <w:rFonts w:ascii="宋体" w:eastAsia="宋体" w:hAnsi="宋体" w:cs="宋体" w:hint="eastAsia"/>
                <w:sz w:val="24"/>
                <w:szCs w:val="24"/>
              </w:rPr>
              <w:t>2.检查外观是否良好，有无异声；</w:t>
            </w:r>
          </w:p>
          <w:p w:rsidR="009E180D" w:rsidRPr="00315BA6" w:rsidRDefault="009E180D" w:rsidP="009E180D">
            <w:pPr>
              <w:spacing w:line="320" w:lineRule="exact"/>
              <w:ind w:firstLineChars="200" w:firstLine="480"/>
              <w:rPr>
                <w:rFonts w:ascii="宋体" w:eastAsia="宋体" w:hAnsi="宋体" w:cs="宋体"/>
                <w:sz w:val="24"/>
                <w:szCs w:val="24"/>
              </w:rPr>
            </w:pPr>
            <w:r w:rsidRPr="00315BA6">
              <w:rPr>
                <w:rFonts w:ascii="宋体" w:eastAsia="宋体" w:hAnsi="宋体" w:cs="宋体" w:hint="eastAsia"/>
                <w:sz w:val="24"/>
                <w:szCs w:val="24"/>
              </w:rPr>
              <w:t>3.指示灯是否完好；</w:t>
            </w:r>
          </w:p>
          <w:p w:rsidR="009E180D" w:rsidRPr="00315BA6" w:rsidRDefault="009E180D" w:rsidP="009E180D">
            <w:pPr>
              <w:spacing w:line="320" w:lineRule="exact"/>
              <w:ind w:firstLineChars="200" w:firstLine="480"/>
              <w:rPr>
                <w:rFonts w:ascii="宋体" w:eastAsia="宋体" w:hAnsi="宋体" w:cs="宋体"/>
                <w:sz w:val="24"/>
                <w:szCs w:val="24"/>
              </w:rPr>
            </w:pPr>
            <w:r w:rsidRPr="00315BA6">
              <w:rPr>
                <w:rFonts w:ascii="宋体" w:eastAsia="宋体" w:hAnsi="宋体" w:cs="宋体" w:hint="eastAsia"/>
                <w:sz w:val="24"/>
                <w:szCs w:val="24"/>
              </w:rPr>
              <w:t>4.警示标志挂设位置是否正确</w:t>
            </w:r>
          </w:p>
        </w:tc>
        <w:tc>
          <w:tcPr>
            <w:tcW w:w="2591" w:type="dxa"/>
          </w:tcPr>
          <w:p w:rsidR="009E180D" w:rsidRPr="00315BA6" w:rsidRDefault="009E180D" w:rsidP="009E180D">
            <w:pPr>
              <w:spacing w:line="320" w:lineRule="exact"/>
              <w:ind w:firstLineChars="200" w:firstLine="480"/>
              <w:rPr>
                <w:rFonts w:ascii="宋体" w:eastAsia="宋体" w:hAnsi="宋体" w:cs="宋体"/>
                <w:sz w:val="24"/>
                <w:szCs w:val="24"/>
              </w:rPr>
            </w:pPr>
            <w:r w:rsidRPr="00315BA6">
              <w:rPr>
                <w:rFonts w:ascii="宋体" w:eastAsia="宋体" w:hAnsi="宋体" w:cs="宋体" w:hint="eastAsia"/>
                <w:sz w:val="24"/>
                <w:szCs w:val="24"/>
              </w:rPr>
              <w:t>外观整洁，指示灯完好，标识位置正确</w:t>
            </w:r>
          </w:p>
        </w:tc>
      </w:tr>
      <w:tr w:rsidR="009E180D" w:rsidRPr="00315BA6" w:rsidTr="00784D9E">
        <w:tc>
          <w:tcPr>
            <w:tcW w:w="1172" w:type="dxa"/>
            <w:vMerge/>
            <w:vAlign w:val="center"/>
          </w:tcPr>
          <w:p w:rsidR="009E180D" w:rsidRPr="00315BA6" w:rsidRDefault="009E180D" w:rsidP="009E180D">
            <w:pPr>
              <w:spacing w:line="360" w:lineRule="auto"/>
              <w:jc w:val="center"/>
              <w:rPr>
                <w:rFonts w:ascii="Times New Roman" w:eastAsia="宋体" w:hAnsi="Times New Roman" w:cs="Times New Roman"/>
                <w:szCs w:val="21"/>
              </w:rPr>
            </w:pPr>
          </w:p>
        </w:tc>
        <w:tc>
          <w:tcPr>
            <w:tcW w:w="4759" w:type="dxa"/>
          </w:tcPr>
          <w:p w:rsidR="009E180D" w:rsidRPr="00315BA6" w:rsidRDefault="009E180D" w:rsidP="009E180D">
            <w:pPr>
              <w:spacing w:line="320" w:lineRule="exact"/>
              <w:ind w:firstLineChars="200" w:firstLine="480"/>
              <w:rPr>
                <w:rFonts w:ascii="宋体" w:eastAsia="宋体" w:hAnsi="宋体" w:cs="宋体"/>
                <w:sz w:val="24"/>
                <w:szCs w:val="24"/>
              </w:rPr>
            </w:pPr>
            <w:r w:rsidRPr="00315BA6">
              <w:rPr>
                <w:rFonts w:ascii="宋体" w:eastAsia="宋体" w:hAnsi="宋体" w:cs="宋体" w:hint="eastAsia"/>
                <w:sz w:val="24"/>
                <w:szCs w:val="24"/>
              </w:rPr>
              <w:t>1.检查操作机构是否灵活、互锁机构是否正确；</w:t>
            </w:r>
          </w:p>
          <w:p w:rsidR="009E180D" w:rsidRPr="00315BA6" w:rsidRDefault="009E180D" w:rsidP="009E180D">
            <w:pPr>
              <w:spacing w:line="320" w:lineRule="exact"/>
              <w:ind w:firstLineChars="200" w:firstLine="480"/>
              <w:rPr>
                <w:rFonts w:ascii="宋体" w:eastAsia="宋体" w:hAnsi="宋体" w:cs="宋体"/>
                <w:sz w:val="24"/>
                <w:szCs w:val="24"/>
              </w:rPr>
            </w:pPr>
            <w:r w:rsidRPr="00315BA6">
              <w:rPr>
                <w:rFonts w:ascii="宋体" w:eastAsia="宋体" w:hAnsi="宋体" w:cs="宋体" w:hint="eastAsia"/>
                <w:sz w:val="24"/>
                <w:szCs w:val="24"/>
              </w:rPr>
              <w:t>2.检测接地电阻；</w:t>
            </w:r>
          </w:p>
          <w:p w:rsidR="009E180D" w:rsidRPr="00315BA6" w:rsidRDefault="009E180D" w:rsidP="009E180D">
            <w:pPr>
              <w:spacing w:line="320" w:lineRule="exact"/>
              <w:ind w:firstLineChars="200" w:firstLine="480"/>
              <w:rPr>
                <w:rFonts w:ascii="宋体" w:eastAsia="宋体" w:hAnsi="宋体" w:cs="宋体"/>
                <w:sz w:val="24"/>
                <w:szCs w:val="24"/>
              </w:rPr>
            </w:pPr>
            <w:r w:rsidRPr="00315BA6">
              <w:rPr>
                <w:rFonts w:ascii="宋体" w:eastAsia="宋体" w:hAnsi="宋体" w:cs="宋体" w:hint="eastAsia"/>
                <w:sz w:val="24"/>
                <w:szCs w:val="24"/>
              </w:rPr>
              <w:t>3.检查电源接线装置，并紧固螺丝；</w:t>
            </w:r>
          </w:p>
          <w:p w:rsidR="009E180D" w:rsidRPr="00315BA6" w:rsidRDefault="009E180D" w:rsidP="009E180D">
            <w:pPr>
              <w:spacing w:line="320" w:lineRule="exact"/>
              <w:ind w:firstLineChars="200" w:firstLine="480"/>
              <w:rPr>
                <w:rFonts w:ascii="宋体" w:eastAsia="宋体" w:hAnsi="宋体" w:cs="宋体"/>
                <w:sz w:val="24"/>
                <w:szCs w:val="24"/>
              </w:rPr>
            </w:pPr>
            <w:r w:rsidRPr="00315BA6">
              <w:rPr>
                <w:rFonts w:ascii="宋体" w:eastAsia="宋体" w:hAnsi="宋体" w:cs="宋体" w:hint="eastAsia"/>
                <w:sz w:val="24"/>
                <w:szCs w:val="24"/>
              </w:rPr>
              <w:t>4.给自动合闸电瓶加注电解液，检修充电情况</w:t>
            </w:r>
          </w:p>
        </w:tc>
        <w:tc>
          <w:tcPr>
            <w:tcW w:w="2591" w:type="dxa"/>
          </w:tcPr>
          <w:p w:rsidR="009E180D" w:rsidRPr="00315BA6" w:rsidRDefault="009E180D" w:rsidP="009E180D">
            <w:pPr>
              <w:spacing w:line="320" w:lineRule="exact"/>
              <w:ind w:firstLineChars="200" w:firstLine="480"/>
              <w:rPr>
                <w:rFonts w:ascii="宋体" w:eastAsia="宋体" w:hAnsi="宋体" w:cs="宋体"/>
                <w:sz w:val="24"/>
                <w:szCs w:val="24"/>
              </w:rPr>
            </w:pPr>
            <w:r w:rsidRPr="00315BA6">
              <w:rPr>
                <w:rFonts w:ascii="宋体" w:eastAsia="宋体" w:hAnsi="宋体" w:cs="宋体" w:hint="eastAsia"/>
                <w:sz w:val="24"/>
                <w:szCs w:val="24"/>
              </w:rPr>
              <w:t>设施完好，阻值符合规范，线头紧固，电瓶电量充足，操作机构灵活</w:t>
            </w:r>
          </w:p>
        </w:tc>
      </w:tr>
      <w:tr w:rsidR="009E180D" w:rsidRPr="00315BA6" w:rsidTr="00784D9E">
        <w:tc>
          <w:tcPr>
            <w:tcW w:w="1172" w:type="dxa"/>
            <w:vMerge/>
            <w:vAlign w:val="center"/>
          </w:tcPr>
          <w:p w:rsidR="009E180D" w:rsidRPr="00315BA6" w:rsidRDefault="009E180D" w:rsidP="009E180D">
            <w:pPr>
              <w:spacing w:line="360" w:lineRule="auto"/>
              <w:jc w:val="center"/>
              <w:rPr>
                <w:rFonts w:ascii="Times New Roman" w:eastAsia="宋体" w:hAnsi="Times New Roman" w:cs="Times New Roman"/>
                <w:szCs w:val="21"/>
              </w:rPr>
            </w:pPr>
          </w:p>
        </w:tc>
        <w:tc>
          <w:tcPr>
            <w:tcW w:w="4759" w:type="dxa"/>
          </w:tcPr>
          <w:p w:rsidR="009E180D" w:rsidRPr="00315BA6" w:rsidRDefault="009E180D" w:rsidP="009E180D">
            <w:pPr>
              <w:spacing w:line="320" w:lineRule="exact"/>
              <w:ind w:firstLineChars="200" w:firstLine="480"/>
              <w:rPr>
                <w:rFonts w:ascii="宋体" w:eastAsia="宋体" w:hAnsi="宋体" w:cs="宋体"/>
                <w:sz w:val="24"/>
                <w:szCs w:val="24"/>
              </w:rPr>
            </w:pPr>
            <w:r w:rsidRPr="00315BA6">
              <w:rPr>
                <w:rFonts w:ascii="宋体" w:eastAsia="宋体" w:hAnsi="宋体" w:cs="宋体" w:hint="eastAsia"/>
                <w:sz w:val="24"/>
                <w:szCs w:val="24"/>
              </w:rPr>
              <w:t>高压开关柜进行测试和维护保养，此项工作由变配电专业工程师负责监督，并记录维护情况</w:t>
            </w:r>
          </w:p>
        </w:tc>
        <w:tc>
          <w:tcPr>
            <w:tcW w:w="2591" w:type="dxa"/>
          </w:tcPr>
          <w:p w:rsidR="009E180D" w:rsidRPr="00315BA6" w:rsidRDefault="009E180D" w:rsidP="009E180D">
            <w:pPr>
              <w:spacing w:line="320" w:lineRule="exact"/>
              <w:ind w:firstLineChars="200" w:firstLine="480"/>
              <w:rPr>
                <w:rFonts w:ascii="宋体" w:eastAsia="宋体" w:hAnsi="宋体" w:cs="宋体"/>
                <w:sz w:val="24"/>
                <w:szCs w:val="24"/>
              </w:rPr>
            </w:pPr>
            <w:r w:rsidRPr="00315BA6">
              <w:rPr>
                <w:rFonts w:ascii="宋体" w:eastAsia="宋体" w:hAnsi="宋体" w:cs="宋体" w:hint="eastAsia"/>
                <w:sz w:val="24"/>
                <w:szCs w:val="24"/>
              </w:rPr>
              <w:t>各项测试合格，记录完备</w:t>
            </w:r>
          </w:p>
        </w:tc>
      </w:tr>
      <w:tr w:rsidR="009E180D" w:rsidRPr="00315BA6" w:rsidTr="00784D9E">
        <w:tc>
          <w:tcPr>
            <w:tcW w:w="1172" w:type="dxa"/>
            <w:vMerge w:val="restart"/>
            <w:vAlign w:val="center"/>
          </w:tcPr>
          <w:p w:rsidR="009E180D" w:rsidRPr="00315BA6" w:rsidRDefault="009E180D" w:rsidP="009E180D">
            <w:pPr>
              <w:spacing w:line="360" w:lineRule="auto"/>
              <w:jc w:val="center"/>
              <w:rPr>
                <w:rFonts w:ascii="Times New Roman" w:eastAsia="宋体" w:hAnsi="Times New Roman" w:cs="Times New Roman"/>
                <w:szCs w:val="21"/>
              </w:rPr>
            </w:pPr>
            <w:r w:rsidRPr="00315BA6">
              <w:rPr>
                <w:rFonts w:ascii="Times New Roman" w:eastAsia="宋体" w:hAnsi="Times New Roman" w:cs="Times New Roman" w:hint="eastAsia"/>
                <w:szCs w:val="21"/>
              </w:rPr>
              <w:t>高</w:t>
            </w:r>
          </w:p>
          <w:p w:rsidR="009E180D" w:rsidRPr="00315BA6" w:rsidRDefault="009E180D" w:rsidP="009E180D">
            <w:pPr>
              <w:spacing w:line="360" w:lineRule="auto"/>
              <w:jc w:val="center"/>
              <w:rPr>
                <w:rFonts w:ascii="Times New Roman" w:eastAsia="宋体" w:hAnsi="Times New Roman" w:cs="Times New Roman"/>
                <w:szCs w:val="21"/>
              </w:rPr>
            </w:pPr>
            <w:r w:rsidRPr="00315BA6">
              <w:rPr>
                <w:rFonts w:ascii="Times New Roman" w:eastAsia="宋体" w:hAnsi="Times New Roman" w:cs="Times New Roman" w:hint="eastAsia"/>
                <w:szCs w:val="21"/>
              </w:rPr>
              <w:t>压</w:t>
            </w:r>
          </w:p>
          <w:p w:rsidR="009E180D" w:rsidRPr="00315BA6" w:rsidRDefault="009E180D" w:rsidP="009E180D">
            <w:pPr>
              <w:spacing w:line="360" w:lineRule="auto"/>
              <w:jc w:val="center"/>
              <w:rPr>
                <w:rFonts w:ascii="Times New Roman" w:eastAsia="宋体" w:hAnsi="Times New Roman" w:cs="Times New Roman"/>
                <w:szCs w:val="21"/>
              </w:rPr>
            </w:pPr>
            <w:r w:rsidRPr="00315BA6">
              <w:rPr>
                <w:rFonts w:ascii="Times New Roman" w:eastAsia="宋体" w:hAnsi="Times New Roman" w:cs="Times New Roman"/>
                <w:szCs w:val="21"/>
              </w:rPr>
              <w:t>变</w:t>
            </w:r>
          </w:p>
          <w:p w:rsidR="009E180D" w:rsidRPr="00315BA6" w:rsidRDefault="009E180D" w:rsidP="009E180D">
            <w:pPr>
              <w:spacing w:line="360" w:lineRule="auto"/>
              <w:jc w:val="center"/>
              <w:rPr>
                <w:rFonts w:ascii="Times New Roman" w:eastAsia="宋体" w:hAnsi="Times New Roman" w:cs="Times New Roman"/>
                <w:szCs w:val="21"/>
              </w:rPr>
            </w:pPr>
            <w:r w:rsidRPr="00315BA6">
              <w:rPr>
                <w:rFonts w:ascii="Times New Roman" w:eastAsia="宋体" w:hAnsi="Times New Roman" w:cs="Times New Roman"/>
                <w:szCs w:val="21"/>
              </w:rPr>
              <w:t>压</w:t>
            </w:r>
          </w:p>
          <w:p w:rsidR="009E180D" w:rsidRPr="00315BA6" w:rsidRDefault="009E180D" w:rsidP="009E180D">
            <w:pPr>
              <w:spacing w:line="360" w:lineRule="auto"/>
              <w:jc w:val="center"/>
              <w:rPr>
                <w:rFonts w:ascii="Times New Roman" w:eastAsia="宋体" w:hAnsi="Times New Roman" w:cs="Times New Roman"/>
                <w:szCs w:val="21"/>
              </w:rPr>
            </w:pPr>
            <w:r w:rsidRPr="00315BA6">
              <w:rPr>
                <w:rFonts w:ascii="Times New Roman" w:eastAsia="宋体" w:hAnsi="Times New Roman" w:cs="Times New Roman"/>
                <w:szCs w:val="21"/>
              </w:rPr>
              <w:t>器</w:t>
            </w:r>
          </w:p>
          <w:p w:rsidR="009E180D" w:rsidRPr="00315BA6" w:rsidRDefault="009E180D" w:rsidP="009E180D">
            <w:pPr>
              <w:spacing w:line="360" w:lineRule="auto"/>
              <w:jc w:val="center"/>
              <w:rPr>
                <w:rFonts w:ascii="Times New Roman" w:eastAsia="宋体" w:hAnsi="Times New Roman" w:cs="Times New Roman"/>
                <w:szCs w:val="21"/>
              </w:rPr>
            </w:pPr>
            <w:r w:rsidRPr="00315BA6">
              <w:rPr>
                <w:rFonts w:ascii="Times New Roman" w:eastAsia="宋体" w:hAnsi="Times New Roman" w:cs="Times New Roman" w:hint="eastAsia"/>
                <w:szCs w:val="21"/>
              </w:rPr>
              <w:t>、</w:t>
            </w:r>
          </w:p>
          <w:p w:rsidR="009E180D" w:rsidRPr="00315BA6" w:rsidRDefault="009E180D" w:rsidP="009E180D">
            <w:pPr>
              <w:spacing w:line="360" w:lineRule="auto"/>
              <w:jc w:val="center"/>
              <w:rPr>
                <w:rFonts w:ascii="Times New Roman" w:eastAsia="宋体" w:hAnsi="Times New Roman" w:cs="Times New Roman"/>
                <w:szCs w:val="21"/>
              </w:rPr>
            </w:pPr>
            <w:r w:rsidRPr="00315BA6">
              <w:rPr>
                <w:rFonts w:ascii="Times New Roman" w:eastAsia="宋体" w:hAnsi="Times New Roman" w:cs="Times New Roman" w:hint="eastAsia"/>
                <w:szCs w:val="21"/>
              </w:rPr>
              <w:t>低</w:t>
            </w:r>
          </w:p>
          <w:p w:rsidR="009E180D" w:rsidRPr="00315BA6" w:rsidRDefault="009E180D" w:rsidP="009E180D">
            <w:pPr>
              <w:spacing w:line="360" w:lineRule="auto"/>
              <w:jc w:val="center"/>
              <w:rPr>
                <w:rFonts w:ascii="Times New Roman" w:eastAsia="宋体" w:hAnsi="Times New Roman" w:cs="Times New Roman"/>
                <w:szCs w:val="21"/>
              </w:rPr>
            </w:pPr>
            <w:r w:rsidRPr="00315BA6">
              <w:rPr>
                <w:rFonts w:ascii="Times New Roman" w:eastAsia="宋体" w:hAnsi="Times New Roman" w:cs="Times New Roman" w:hint="eastAsia"/>
                <w:szCs w:val="21"/>
              </w:rPr>
              <w:t>压</w:t>
            </w:r>
          </w:p>
          <w:p w:rsidR="009E180D" w:rsidRPr="00315BA6" w:rsidRDefault="009E180D" w:rsidP="009E180D">
            <w:pPr>
              <w:spacing w:line="360" w:lineRule="auto"/>
              <w:jc w:val="center"/>
              <w:rPr>
                <w:rFonts w:ascii="Times New Roman" w:eastAsia="宋体" w:hAnsi="Times New Roman" w:cs="Times New Roman"/>
                <w:szCs w:val="21"/>
              </w:rPr>
            </w:pPr>
            <w:r w:rsidRPr="00315BA6">
              <w:rPr>
                <w:rFonts w:ascii="Times New Roman" w:eastAsia="宋体" w:hAnsi="Times New Roman" w:cs="Times New Roman" w:hint="eastAsia"/>
                <w:szCs w:val="21"/>
              </w:rPr>
              <w:t>开</w:t>
            </w:r>
          </w:p>
          <w:p w:rsidR="009E180D" w:rsidRPr="00315BA6" w:rsidRDefault="009E180D" w:rsidP="009E180D">
            <w:pPr>
              <w:spacing w:line="360" w:lineRule="auto"/>
              <w:jc w:val="center"/>
              <w:rPr>
                <w:rFonts w:ascii="Times New Roman" w:eastAsia="宋体" w:hAnsi="Times New Roman" w:cs="Times New Roman"/>
                <w:szCs w:val="21"/>
              </w:rPr>
            </w:pPr>
            <w:r w:rsidRPr="00315BA6">
              <w:rPr>
                <w:rFonts w:ascii="Times New Roman" w:eastAsia="宋体" w:hAnsi="Times New Roman" w:cs="Times New Roman" w:hint="eastAsia"/>
                <w:szCs w:val="21"/>
              </w:rPr>
              <w:t>关</w:t>
            </w:r>
          </w:p>
          <w:p w:rsidR="009E180D" w:rsidRPr="00315BA6" w:rsidRDefault="009E180D" w:rsidP="009E180D">
            <w:pPr>
              <w:spacing w:line="360" w:lineRule="auto"/>
              <w:jc w:val="center"/>
              <w:rPr>
                <w:rFonts w:ascii="Times New Roman" w:eastAsia="宋体" w:hAnsi="Times New Roman" w:cs="Times New Roman"/>
                <w:szCs w:val="21"/>
              </w:rPr>
            </w:pPr>
            <w:r w:rsidRPr="00315BA6">
              <w:rPr>
                <w:rFonts w:ascii="Times New Roman" w:eastAsia="宋体" w:hAnsi="Times New Roman" w:cs="Times New Roman" w:hint="eastAsia"/>
                <w:szCs w:val="21"/>
              </w:rPr>
              <w:t>柜</w:t>
            </w:r>
          </w:p>
        </w:tc>
        <w:tc>
          <w:tcPr>
            <w:tcW w:w="4759" w:type="dxa"/>
          </w:tcPr>
          <w:p w:rsidR="009E180D" w:rsidRPr="00315BA6" w:rsidRDefault="009E180D" w:rsidP="009E180D">
            <w:pPr>
              <w:spacing w:line="320" w:lineRule="exact"/>
              <w:ind w:firstLineChars="200" w:firstLine="480"/>
              <w:rPr>
                <w:rFonts w:ascii="宋体" w:eastAsia="宋体" w:hAnsi="宋体" w:cs="宋体"/>
                <w:sz w:val="24"/>
                <w:szCs w:val="24"/>
              </w:rPr>
            </w:pPr>
            <w:r w:rsidRPr="00315BA6">
              <w:rPr>
                <w:rFonts w:ascii="宋体" w:eastAsia="宋体" w:hAnsi="宋体" w:cs="宋体" w:hint="eastAsia"/>
                <w:sz w:val="24"/>
                <w:szCs w:val="24"/>
              </w:rPr>
              <w:t>1.检查外观，包括进线、出线和接头状况；</w:t>
            </w:r>
          </w:p>
          <w:p w:rsidR="009E180D" w:rsidRPr="00315BA6" w:rsidRDefault="009E180D" w:rsidP="009E180D">
            <w:pPr>
              <w:spacing w:line="320" w:lineRule="exact"/>
              <w:ind w:firstLineChars="200" w:firstLine="480"/>
              <w:rPr>
                <w:rFonts w:ascii="宋体" w:eastAsia="宋体" w:hAnsi="宋体" w:cs="宋体"/>
                <w:sz w:val="24"/>
                <w:szCs w:val="24"/>
              </w:rPr>
            </w:pPr>
            <w:r w:rsidRPr="00315BA6">
              <w:rPr>
                <w:rFonts w:ascii="宋体" w:eastAsia="宋体" w:hAnsi="宋体" w:cs="宋体" w:hint="eastAsia"/>
                <w:sz w:val="24"/>
                <w:szCs w:val="24"/>
              </w:rPr>
              <w:t>2.检查变压器温控器和超温保护风机运行情况；</w:t>
            </w:r>
          </w:p>
          <w:p w:rsidR="009E180D" w:rsidRPr="00315BA6" w:rsidRDefault="009E180D" w:rsidP="009E180D">
            <w:pPr>
              <w:spacing w:line="320" w:lineRule="exact"/>
              <w:ind w:firstLineChars="200" w:firstLine="480"/>
              <w:rPr>
                <w:rFonts w:ascii="宋体" w:eastAsia="宋体" w:hAnsi="宋体" w:cs="宋体"/>
                <w:sz w:val="24"/>
                <w:szCs w:val="24"/>
              </w:rPr>
            </w:pPr>
            <w:r w:rsidRPr="00315BA6">
              <w:rPr>
                <w:rFonts w:ascii="宋体" w:eastAsia="宋体" w:hAnsi="宋体" w:cs="宋体" w:hint="eastAsia"/>
                <w:sz w:val="24"/>
                <w:szCs w:val="24"/>
              </w:rPr>
              <w:t>3.检测变压器出线电压、电流和绝缘情况</w:t>
            </w:r>
          </w:p>
        </w:tc>
        <w:tc>
          <w:tcPr>
            <w:tcW w:w="2591" w:type="dxa"/>
          </w:tcPr>
          <w:p w:rsidR="009E180D" w:rsidRPr="00315BA6" w:rsidRDefault="009E180D" w:rsidP="009E180D">
            <w:pPr>
              <w:spacing w:line="320" w:lineRule="exact"/>
              <w:ind w:firstLineChars="200" w:firstLine="480"/>
              <w:rPr>
                <w:rFonts w:ascii="宋体" w:eastAsia="宋体" w:hAnsi="宋体" w:cs="宋体"/>
                <w:sz w:val="24"/>
                <w:szCs w:val="24"/>
              </w:rPr>
            </w:pPr>
            <w:r w:rsidRPr="00315BA6">
              <w:rPr>
                <w:rFonts w:ascii="宋体" w:eastAsia="宋体" w:hAnsi="宋体" w:cs="宋体" w:hint="eastAsia"/>
                <w:sz w:val="24"/>
                <w:szCs w:val="24"/>
              </w:rPr>
              <w:t>完好，运行正常，温升、电压、电流值正常，无异声异味</w:t>
            </w:r>
          </w:p>
        </w:tc>
      </w:tr>
      <w:tr w:rsidR="009E180D" w:rsidRPr="00315BA6" w:rsidTr="00784D9E">
        <w:tc>
          <w:tcPr>
            <w:tcW w:w="1172" w:type="dxa"/>
            <w:vMerge/>
            <w:vAlign w:val="center"/>
          </w:tcPr>
          <w:p w:rsidR="009E180D" w:rsidRPr="00315BA6" w:rsidRDefault="009E180D" w:rsidP="009E180D">
            <w:pPr>
              <w:spacing w:line="360" w:lineRule="auto"/>
              <w:jc w:val="center"/>
              <w:rPr>
                <w:rFonts w:ascii="Times New Roman" w:eastAsia="宋体" w:hAnsi="Times New Roman" w:cs="Times New Roman"/>
                <w:szCs w:val="21"/>
              </w:rPr>
            </w:pPr>
          </w:p>
        </w:tc>
        <w:tc>
          <w:tcPr>
            <w:tcW w:w="4759" w:type="dxa"/>
          </w:tcPr>
          <w:p w:rsidR="009E180D" w:rsidRPr="00315BA6" w:rsidRDefault="009E180D" w:rsidP="009E180D">
            <w:pPr>
              <w:spacing w:line="320" w:lineRule="exact"/>
              <w:ind w:firstLineChars="200" w:firstLine="480"/>
              <w:rPr>
                <w:rFonts w:ascii="宋体" w:eastAsia="宋体" w:hAnsi="宋体" w:cs="宋体"/>
                <w:sz w:val="24"/>
                <w:szCs w:val="24"/>
              </w:rPr>
            </w:pPr>
            <w:r w:rsidRPr="00315BA6">
              <w:rPr>
                <w:rFonts w:ascii="宋体" w:eastAsia="宋体" w:hAnsi="宋体" w:cs="宋体" w:hint="eastAsia"/>
                <w:sz w:val="24"/>
                <w:szCs w:val="24"/>
              </w:rPr>
              <w:t>1.清扫变压器外壳；</w:t>
            </w:r>
          </w:p>
          <w:p w:rsidR="009E180D" w:rsidRPr="00315BA6" w:rsidRDefault="009E180D" w:rsidP="009E180D">
            <w:pPr>
              <w:spacing w:line="320" w:lineRule="exact"/>
              <w:ind w:firstLineChars="200" w:firstLine="480"/>
              <w:rPr>
                <w:rFonts w:ascii="宋体" w:eastAsia="宋体" w:hAnsi="宋体" w:cs="宋体"/>
                <w:sz w:val="24"/>
                <w:szCs w:val="24"/>
              </w:rPr>
            </w:pPr>
            <w:r w:rsidRPr="00315BA6">
              <w:rPr>
                <w:rFonts w:ascii="宋体" w:eastAsia="宋体" w:hAnsi="宋体" w:cs="宋体" w:hint="eastAsia"/>
                <w:sz w:val="24"/>
                <w:szCs w:val="24"/>
              </w:rPr>
              <w:t>2.紧固变压器引出线的接头，如发现接头烧伤或过热痕迹，应进行整修处理并重新接好；</w:t>
            </w:r>
          </w:p>
          <w:p w:rsidR="009E180D" w:rsidRPr="00315BA6" w:rsidRDefault="009E180D" w:rsidP="009E180D">
            <w:pPr>
              <w:spacing w:line="320" w:lineRule="exact"/>
              <w:ind w:firstLineChars="200" w:firstLine="480"/>
              <w:rPr>
                <w:rFonts w:ascii="宋体" w:eastAsia="宋体" w:hAnsi="宋体" w:cs="宋体"/>
                <w:sz w:val="24"/>
                <w:szCs w:val="24"/>
              </w:rPr>
            </w:pPr>
            <w:r w:rsidRPr="00315BA6">
              <w:rPr>
                <w:rFonts w:ascii="宋体" w:eastAsia="宋体" w:hAnsi="宋体" w:cs="宋体" w:hint="eastAsia"/>
                <w:sz w:val="24"/>
                <w:szCs w:val="24"/>
              </w:rPr>
              <w:t>3.检查变压器的接地线是否良好，地线是否被腐蚀，腐蚀严重时应更换地线</w:t>
            </w:r>
          </w:p>
        </w:tc>
        <w:tc>
          <w:tcPr>
            <w:tcW w:w="2591" w:type="dxa"/>
          </w:tcPr>
          <w:p w:rsidR="009E180D" w:rsidRPr="00315BA6" w:rsidRDefault="009E180D" w:rsidP="009E180D">
            <w:pPr>
              <w:spacing w:line="320" w:lineRule="exact"/>
              <w:ind w:firstLineChars="200" w:firstLine="480"/>
              <w:rPr>
                <w:rFonts w:ascii="宋体" w:eastAsia="宋体" w:hAnsi="宋体" w:cs="宋体"/>
                <w:sz w:val="24"/>
                <w:szCs w:val="24"/>
              </w:rPr>
            </w:pPr>
            <w:r w:rsidRPr="00315BA6">
              <w:rPr>
                <w:rFonts w:ascii="宋体" w:eastAsia="宋体" w:hAnsi="宋体" w:cs="宋体" w:hint="eastAsia"/>
                <w:sz w:val="24"/>
                <w:szCs w:val="24"/>
              </w:rPr>
              <w:t>外观干净整洁、运行状态良好；连接部位无松动、过热现象；绝缘子无松动、破损，相关记录完备</w:t>
            </w:r>
          </w:p>
        </w:tc>
      </w:tr>
      <w:tr w:rsidR="009E180D" w:rsidRPr="00315BA6" w:rsidTr="00784D9E">
        <w:tc>
          <w:tcPr>
            <w:tcW w:w="1172" w:type="dxa"/>
            <w:vMerge/>
            <w:vAlign w:val="center"/>
          </w:tcPr>
          <w:p w:rsidR="009E180D" w:rsidRPr="00315BA6" w:rsidRDefault="009E180D" w:rsidP="009E180D">
            <w:pPr>
              <w:spacing w:line="360" w:lineRule="auto"/>
              <w:jc w:val="center"/>
              <w:rPr>
                <w:rFonts w:ascii="Times New Roman" w:eastAsia="宋体" w:hAnsi="Times New Roman" w:cs="Times New Roman"/>
                <w:szCs w:val="21"/>
              </w:rPr>
            </w:pPr>
          </w:p>
        </w:tc>
        <w:tc>
          <w:tcPr>
            <w:tcW w:w="4759" w:type="dxa"/>
          </w:tcPr>
          <w:p w:rsidR="009E180D" w:rsidRPr="00315BA6" w:rsidRDefault="009E180D" w:rsidP="009E180D">
            <w:pPr>
              <w:spacing w:line="320" w:lineRule="exact"/>
              <w:ind w:firstLineChars="200" w:firstLine="480"/>
              <w:rPr>
                <w:rFonts w:ascii="宋体" w:eastAsia="宋体" w:hAnsi="宋体" w:cs="宋体"/>
                <w:sz w:val="24"/>
                <w:szCs w:val="24"/>
              </w:rPr>
            </w:pPr>
            <w:r w:rsidRPr="00315BA6">
              <w:rPr>
                <w:rFonts w:ascii="宋体" w:eastAsia="宋体" w:hAnsi="宋体" w:cs="宋体" w:hint="eastAsia"/>
                <w:sz w:val="24"/>
                <w:szCs w:val="24"/>
              </w:rPr>
              <w:t>区内所有变压器进行测试和维护保养，此项工作由变配电室值班电工负责进行监督，记录结果并归档</w:t>
            </w:r>
          </w:p>
        </w:tc>
        <w:tc>
          <w:tcPr>
            <w:tcW w:w="2591" w:type="dxa"/>
          </w:tcPr>
          <w:p w:rsidR="009E180D" w:rsidRPr="00315BA6" w:rsidRDefault="009E180D" w:rsidP="009E180D">
            <w:pPr>
              <w:spacing w:line="320" w:lineRule="exact"/>
              <w:ind w:firstLineChars="200" w:firstLine="480"/>
              <w:rPr>
                <w:rFonts w:ascii="宋体" w:eastAsia="宋体" w:hAnsi="宋体" w:cs="宋体"/>
                <w:sz w:val="24"/>
                <w:szCs w:val="24"/>
              </w:rPr>
            </w:pPr>
            <w:r w:rsidRPr="00315BA6">
              <w:rPr>
                <w:rFonts w:ascii="宋体" w:eastAsia="宋体" w:hAnsi="宋体" w:cs="宋体" w:hint="eastAsia"/>
                <w:sz w:val="24"/>
                <w:szCs w:val="24"/>
              </w:rPr>
              <w:t>各项测试合格，相关记录完备</w:t>
            </w:r>
          </w:p>
        </w:tc>
      </w:tr>
      <w:tr w:rsidR="009E180D" w:rsidRPr="00315BA6" w:rsidTr="00784D9E">
        <w:tc>
          <w:tcPr>
            <w:tcW w:w="1172" w:type="dxa"/>
            <w:vAlign w:val="center"/>
          </w:tcPr>
          <w:p w:rsidR="009E180D" w:rsidRPr="00315BA6" w:rsidRDefault="009E180D" w:rsidP="009E180D">
            <w:pPr>
              <w:spacing w:line="360" w:lineRule="auto"/>
              <w:jc w:val="center"/>
              <w:rPr>
                <w:rFonts w:ascii="Times New Roman" w:eastAsia="宋体" w:hAnsi="Times New Roman" w:cs="Times New Roman"/>
                <w:szCs w:val="21"/>
              </w:rPr>
            </w:pPr>
            <w:r w:rsidRPr="00315BA6">
              <w:rPr>
                <w:rFonts w:ascii="Times New Roman" w:eastAsia="宋体" w:hAnsi="Times New Roman" w:cs="Times New Roman" w:hint="eastAsia"/>
                <w:szCs w:val="21"/>
              </w:rPr>
              <w:t>柴</w:t>
            </w:r>
          </w:p>
          <w:p w:rsidR="009E180D" w:rsidRPr="00315BA6" w:rsidRDefault="009E180D" w:rsidP="009E180D">
            <w:pPr>
              <w:spacing w:line="360" w:lineRule="auto"/>
              <w:jc w:val="center"/>
              <w:rPr>
                <w:rFonts w:ascii="Times New Roman" w:eastAsia="宋体" w:hAnsi="Times New Roman" w:cs="Times New Roman"/>
                <w:szCs w:val="21"/>
              </w:rPr>
            </w:pPr>
            <w:r w:rsidRPr="00315BA6">
              <w:rPr>
                <w:rFonts w:ascii="Times New Roman" w:eastAsia="宋体" w:hAnsi="Times New Roman" w:cs="Times New Roman" w:hint="eastAsia"/>
                <w:szCs w:val="21"/>
              </w:rPr>
              <w:t>油</w:t>
            </w:r>
          </w:p>
          <w:p w:rsidR="009E180D" w:rsidRPr="00315BA6" w:rsidRDefault="009E180D" w:rsidP="009E180D">
            <w:pPr>
              <w:spacing w:line="360" w:lineRule="auto"/>
              <w:jc w:val="center"/>
              <w:rPr>
                <w:rFonts w:ascii="Times New Roman" w:eastAsia="宋体" w:hAnsi="Times New Roman" w:cs="Times New Roman"/>
                <w:szCs w:val="21"/>
              </w:rPr>
            </w:pPr>
            <w:r w:rsidRPr="00315BA6">
              <w:rPr>
                <w:rFonts w:ascii="Times New Roman" w:eastAsia="宋体" w:hAnsi="Times New Roman" w:cs="Times New Roman"/>
                <w:szCs w:val="21"/>
              </w:rPr>
              <w:t>发</w:t>
            </w:r>
          </w:p>
          <w:p w:rsidR="009E180D" w:rsidRPr="00315BA6" w:rsidRDefault="009E180D" w:rsidP="009E180D">
            <w:pPr>
              <w:spacing w:line="360" w:lineRule="auto"/>
              <w:jc w:val="center"/>
              <w:rPr>
                <w:rFonts w:ascii="Times New Roman" w:eastAsia="宋体" w:hAnsi="Times New Roman" w:cs="Times New Roman"/>
                <w:szCs w:val="21"/>
              </w:rPr>
            </w:pPr>
            <w:r w:rsidRPr="00315BA6">
              <w:rPr>
                <w:rFonts w:ascii="Times New Roman" w:eastAsia="宋体" w:hAnsi="Times New Roman" w:cs="Times New Roman"/>
                <w:szCs w:val="21"/>
              </w:rPr>
              <w:t>电</w:t>
            </w:r>
          </w:p>
          <w:p w:rsidR="009E180D" w:rsidRPr="00315BA6" w:rsidRDefault="009E180D" w:rsidP="009E180D">
            <w:pPr>
              <w:spacing w:line="360" w:lineRule="auto"/>
              <w:jc w:val="center"/>
              <w:rPr>
                <w:rFonts w:ascii="Times New Roman" w:eastAsia="宋体" w:hAnsi="Times New Roman" w:cs="Times New Roman"/>
                <w:szCs w:val="21"/>
              </w:rPr>
            </w:pPr>
            <w:r w:rsidRPr="00315BA6">
              <w:rPr>
                <w:rFonts w:ascii="Times New Roman" w:eastAsia="宋体" w:hAnsi="Times New Roman" w:cs="Times New Roman"/>
                <w:szCs w:val="21"/>
              </w:rPr>
              <w:t>机</w:t>
            </w:r>
          </w:p>
        </w:tc>
        <w:tc>
          <w:tcPr>
            <w:tcW w:w="4759" w:type="dxa"/>
          </w:tcPr>
          <w:p w:rsidR="009E180D" w:rsidRPr="00315BA6" w:rsidRDefault="009E180D" w:rsidP="009E180D">
            <w:pPr>
              <w:spacing w:line="320" w:lineRule="exact"/>
              <w:ind w:firstLineChars="200" w:firstLine="480"/>
              <w:rPr>
                <w:rFonts w:ascii="宋体" w:eastAsia="宋体" w:hAnsi="宋体" w:cs="宋体"/>
                <w:sz w:val="24"/>
                <w:szCs w:val="24"/>
              </w:rPr>
            </w:pPr>
            <w:r w:rsidRPr="00315BA6">
              <w:rPr>
                <w:rFonts w:ascii="宋体" w:eastAsia="宋体" w:hAnsi="宋体" w:cs="宋体" w:hint="eastAsia"/>
                <w:sz w:val="24"/>
                <w:szCs w:val="24"/>
              </w:rPr>
              <w:t>1.清理机房卫生，给设备清尘、去污、上防锈油、紧固和清洁电气接头等；</w:t>
            </w:r>
          </w:p>
          <w:p w:rsidR="009E180D" w:rsidRPr="00315BA6" w:rsidRDefault="009E180D" w:rsidP="009E180D">
            <w:pPr>
              <w:spacing w:line="320" w:lineRule="exact"/>
              <w:ind w:firstLineChars="200" w:firstLine="480"/>
              <w:rPr>
                <w:rFonts w:ascii="宋体" w:eastAsia="宋体" w:hAnsi="宋体" w:cs="宋体"/>
                <w:sz w:val="24"/>
                <w:szCs w:val="24"/>
              </w:rPr>
            </w:pPr>
            <w:r w:rsidRPr="00315BA6">
              <w:rPr>
                <w:rFonts w:ascii="宋体" w:eastAsia="宋体" w:hAnsi="宋体" w:cs="宋体" w:hint="eastAsia"/>
                <w:sz w:val="24"/>
                <w:szCs w:val="24"/>
              </w:rPr>
              <w:t>2.检查机房内排风送风、排烟系统、控制箱等状况；</w:t>
            </w:r>
          </w:p>
          <w:p w:rsidR="009E180D" w:rsidRPr="00315BA6" w:rsidRDefault="009E180D" w:rsidP="009E180D">
            <w:pPr>
              <w:spacing w:line="320" w:lineRule="exact"/>
              <w:ind w:firstLineChars="200" w:firstLine="480"/>
              <w:rPr>
                <w:rFonts w:ascii="宋体" w:eastAsia="宋体" w:hAnsi="宋体" w:cs="宋体"/>
                <w:sz w:val="24"/>
                <w:szCs w:val="24"/>
              </w:rPr>
            </w:pPr>
            <w:r w:rsidRPr="00315BA6">
              <w:rPr>
                <w:rFonts w:ascii="宋体" w:eastAsia="宋体" w:hAnsi="宋体" w:cs="宋体" w:hint="eastAsia"/>
                <w:sz w:val="24"/>
                <w:szCs w:val="24"/>
              </w:rPr>
              <w:t>3.检查发电机输油管、回油管等工作状况；</w:t>
            </w:r>
          </w:p>
          <w:p w:rsidR="009E180D" w:rsidRPr="00315BA6" w:rsidRDefault="009E180D" w:rsidP="009E180D">
            <w:pPr>
              <w:spacing w:line="320" w:lineRule="exact"/>
              <w:ind w:firstLineChars="200" w:firstLine="480"/>
              <w:rPr>
                <w:rFonts w:ascii="宋体" w:eastAsia="宋体" w:hAnsi="宋体" w:cs="宋体"/>
                <w:sz w:val="24"/>
                <w:szCs w:val="24"/>
              </w:rPr>
            </w:pPr>
            <w:r w:rsidRPr="00315BA6">
              <w:rPr>
                <w:rFonts w:ascii="宋体" w:eastAsia="宋体" w:hAnsi="宋体" w:cs="宋体" w:hint="eastAsia"/>
                <w:sz w:val="24"/>
                <w:szCs w:val="24"/>
              </w:rPr>
              <w:t>4.检查和加注发电机润滑油、冷却液和燃油等；</w:t>
            </w:r>
          </w:p>
          <w:p w:rsidR="009E180D" w:rsidRPr="00315BA6" w:rsidRDefault="009E180D" w:rsidP="009E180D">
            <w:pPr>
              <w:spacing w:line="320" w:lineRule="exact"/>
              <w:ind w:firstLineChars="200" w:firstLine="480"/>
              <w:rPr>
                <w:rFonts w:ascii="宋体" w:eastAsia="宋体" w:hAnsi="宋体" w:cs="宋体"/>
                <w:sz w:val="24"/>
                <w:szCs w:val="24"/>
              </w:rPr>
            </w:pPr>
            <w:r w:rsidRPr="00315BA6">
              <w:rPr>
                <w:rFonts w:ascii="宋体" w:eastAsia="宋体" w:hAnsi="宋体" w:cs="宋体" w:hint="eastAsia"/>
                <w:sz w:val="24"/>
                <w:szCs w:val="24"/>
              </w:rPr>
              <w:t>5.检查和调校传动皮带；</w:t>
            </w:r>
          </w:p>
          <w:p w:rsidR="009E180D" w:rsidRPr="00315BA6" w:rsidRDefault="009E180D" w:rsidP="009E180D">
            <w:pPr>
              <w:spacing w:line="320" w:lineRule="exact"/>
              <w:ind w:firstLineChars="200" w:firstLine="480"/>
              <w:rPr>
                <w:rFonts w:ascii="宋体" w:eastAsia="宋体" w:hAnsi="宋体" w:cs="宋体"/>
                <w:sz w:val="24"/>
                <w:szCs w:val="24"/>
              </w:rPr>
            </w:pPr>
            <w:r w:rsidRPr="00315BA6">
              <w:rPr>
                <w:rFonts w:ascii="宋体" w:eastAsia="宋体" w:hAnsi="宋体" w:cs="宋体" w:hint="eastAsia"/>
                <w:sz w:val="24"/>
                <w:szCs w:val="24"/>
              </w:rPr>
              <w:t>6.检查蓄电池接线端头、电位状况，补充蓄电池电解液；</w:t>
            </w:r>
          </w:p>
          <w:p w:rsidR="009E180D" w:rsidRPr="00315BA6" w:rsidRDefault="009E180D" w:rsidP="009E180D">
            <w:pPr>
              <w:spacing w:line="320" w:lineRule="exact"/>
              <w:ind w:firstLineChars="200" w:firstLine="480"/>
              <w:rPr>
                <w:rFonts w:ascii="宋体" w:eastAsia="宋体" w:hAnsi="宋体" w:cs="宋体"/>
                <w:sz w:val="24"/>
                <w:szCs w:val="24"/>
              </w:rPr>
            </w:pPr>
            <w:r w:rsidRPr="00315BA6">
              <w:rPr>
                <w:rFonts w:ascii="宋体" w:eastAsia="宋体" w:hAnsi="宋体" w:cs="宋体" w:hint="eastAsia"/>
                <w:sz w:val="24"/>
                <w:szCs w:val="24"/>
              </w:rPr>
              <w:t>7.检查和测试发电机带负荷运行状况（每次试运行10—15分钟）</w:t>
            </w:r>
          </w:p>
        </w:tc>
        <w:tc>
          <w:tcPr>
            <w:tcW w:w="2591" w:type="dxa"/>
          </w:tcPr>
          <w:p w:rsidR="009E180D" w:rsidRPr="00315BA6" w:rsidRDefault="009E180D" w:rsidP="009E180D">
            <w:pPr>
              <w:spacing w:line="320" w:lineRule="exact"/>
              <w:ind w:firstLineChars="200" w:firstLine="480"/>
              <w:rPr>
                <w:rFonts w:ascii="宋体" w:eastAsia="宋体" w:hAnsi="宋体" w:cs="宋体"/>
                <w:sz w:val="24"/>
                <w:szCs w:val="24"/>
              </w:rPr>
            </w:pPr>
            <w:r w:rsidRPr="00315BA6">
              <w:rPr>
                <w:rFonts w:ascii="宋体" w:eastAsia="宋体" w:hAnsi="宋体" w:cs="宋体" w:hint="eastAsia"/>
                <w:sz w:val="24"/>
                <w:szCs w:val="24"/>
              </w:rPr>
              <w:t>机房清洁，发电机组及其辅助设备和部件，洁净、完好，启动正常、运行平稳，无锈蚀，无异常响声和异味；电气接头牢固，接触良好；蓄电池状态良好，电量充足；发电机油管畅通，燃油储备量充足，带负荷输出功率符合要求，切换市电平稳，正常。</w:t>
            </w:r>
          </w:p>
        </w:tc>
      </w:tr>
    </w:tbl>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2.2对供电范围内的电气设备定期巡视维护和重点检测，建立各项设备档案，做到安全、合理、节约用电。</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2.3建立、落实配送电运行制度、电气维修制度、配电室管理制度、双人24小时运行维修值班制度和实时监测系统值守、运行管理制度并做好运行记录及设</w:t>
      </w:r>
      <w:r w:rsidRPr="00315BA6">
        <w:rPr>
          <w:rFonts w:ascii="宋体" w:eastAsia="宋体" w:hAnsi="宋体" w:cs="宋体" w:hint="eastAsia"/>
          <w:sz w:val="24"/>
          <w:szCs w:val="24"/>
        </w:rPr>
        <w:lastRenderedPageBreak/>
        <w:t>施设备台账等，记录设施设备的运行、检查、保养、维修记录，保证设施设备的正常使用。</w:t>
      </w:r>
    </w:p>
    <w:p w:rsidR="009E180D" w:rsidRPr="00315BA6" w:rsidRDefault="009E180D" w:rsidP="009E180D">
      <w:pPr>
        <w:widowControl/>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2.4建立24小时运行值班监控制度，及时排除故障，零星维修合格率100%，加强值班，坚守岗位，密切注视高、低压供电设施、设备系统运行情况，及时排除故障，保证供电设施完好。供电运行和维修人员必须持证上岗。</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2.5设备机房门口有机房类别及安全标志。落实各类机房责任人、督查人，且设备系统图、应急预案流程图、管理制度、特种作业人员资格证书等上墙文件或证书符合各设备机房国家及北京市标准规范要求，机房巡视及外来人员记录清晰完整，标识统一规整（有行业或国家规定的标准标识的，应按规定使用标准标识）。</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2.6设备机房门窗、锁具应当完好、有效。</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2.7每半月至少开展1次清洁，整洁有序、无杂物、无积尘、无鼠、无虫害，温湿度符合设备运行要求。</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2.8按各设备机房国家及北京市标准规范规定维护/保管消防、通风、应急照明，防止小动物进入。</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2.9安全防护用具配置齐全，检验合格。</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2.10应急设施设备用品应当齐全、完备，可随时启用。</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2.11非紧急倒闸操作需提前制订计划，并</w:t>
      </w:r>
      <w:r w:rsidRPr="00315BA6">
        <w:rPr>
          <w:rFonts w:ascii="MS Gothic" w:eastAsia="MS Gothic" w:hAnsi="MS Gothic" w:cs="MS Gothic" w:hint="eastAsia"/>
          <w:sz w:val="24"/>
          <w:szCs w:val="24"/>
        </w:rPr>
        <w:t>‌</w:t>
      </w:r>
      <w:r w:rsidRPr="00315BA6">
        <w:rPr>
          <w:rFonts w:ascii="宋体" w:eastAsia="宋体" w:hAnsi="宋体" w:cs="宋体" w:hint="eastAsia"/>
          <w:sz w:val="24"/>
          <w:szCs w:val="24"/>
        </w:rPr>
        <w:t>提前告知采购人，明确停电范围、时间和影响。配电室主、备供线路在无特殊情况时，需提前告知采购人，倒闸时间不应超过3分钟（根据标准规范自行确定），发电机应急启动时间不应超过15分钟，配电室所配备的发电机必须根据发电机特性，由专业单位定期进行各项维护检查和启动试验，保证事故停电时正常启动，并做好检查记录备查；因工程维修保养等原因停电，应提前一周（可选时间）书面通知用电单位，经批准后方可实施，因突发事件停电，应在积极处理的同时报告相关部门，并在恢复供电72小时内向相关方作出解释、说明。</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2.12定期清扫检查变压器、配电装置、检查仪表、空开配电盘等是否正常，出现问题及时更换，配电室内应做到清洁卫生、整齐有序，经常检查各封堵部位，杜绝小动物进入配电室内。</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2.13外线工作人员须具备专业从业岗位有效期内证书，维修操作时应有安全监护人员在场。</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lastRenderedPageBreak/>
        <w:t>2.14 对供电范围内的电气设备定期巡视维护，加强高低压配电柜、配电箱、控制柜及线路等重点部位监测。</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2.15 核心部位用电建立高效可控用电保障和配备应急发电设备，定期维护应急发电设备。</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2.16 复杂故障涉及供电部门维修处置的及时与供电部门联系，并向采购人报告。</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3.给排水系统管理服务</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3.1服务内容</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3.1.1对办公楼（区）室内外给排水系统的设备、设施，消火栓、管道、管件、阀门、水嘴、洁具、排水管、透气管及疏通、水封设备、室外排水管及其附属构筑物等正常运行使用进行日常养护维修。</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3.1.2楼内外给排水所使用的管道、阀门、水表等所有的配套设施设备；楼内外及给排水所用的水池、水箱、水沟、水井、水坑、化粪池等所有的配套设施设备；</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3.1.3给排水所用的管道、阀门等所有给排水，正常运行所需要配合的所有设施设备；</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3.1.4卫生间给排水所用的管道、阀门、蹲坑、小便斗、坐便器、拖把池、面盆、水嘴等；</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3.1.5办公区内的所有公共开水器的给排水所用管道、阀门、电器及配电控制设施设备等；</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3.2服务标准</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3.2.1加强日常检查巡视，保证给排水系统正常运行使用。建立正常供水管理制度，保证水质符合国家标准，防止跑、冒、滴、漏，对供水系统管路、阀门等进行日常维护和每月不少于巡查3次的定期检修。</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3.2.2每季度至少开展1次对排水管进行疏通、清污，保证室内外排水系统通畅；及时发现并解决故障，零维修合格率100%。</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3.2.3加强值班，坚守岗位，密切注视给排水各设施运行情况；水电、下水道堵塞等故障问题10分钟内赶到现场及时处理，做到修缮工作无积压，一般事故的抢修做到不过夜。</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3.2.4严格执行相关技术标准和服务要求，规范服务和保障；定期对排水管</w:t>
      </w:r>
      <w:r w:rsidRPr="00315BA6">
        <w:rPr>
          <w:rFonts w:ascii="宋体" w:eastAsia="宋体" w:hAnsi="宋体" w:cs="宋体" w:hint="eastAsia"/>
          <w:sz w:val="24"/>
          <w:szCs w:val="24"/>
        </w:rPr>
        <w:lastRenderedPageBreak/>
        <w:t>道进行清通、养护，清除污垢；管道局部锈蚀严重的应予以更换；保持室内外排水系统通畅；消防栓、消防泵设备完好；设备出现故障时，维修人员应在10分钟内到达现场，零修合格率达到100%，一般性故障排除不过夜（</w:t>
      </w:r>
      <w:r w:rsidRPr="00315BA6">
        <w:rPr>
          <w:rFonts w:ascii="宋体" w:eastAsia="宋体" w:hAnsi="宋体" w:cs="宋体" w:hint="eastAsia"/>
          <w:color w:val="333333"/>
          <w:sz w:val="24"/>
          <w:szCs w:val="24"/>
          <w:shd w:val="clear" w:color="auto" w:fill="FFFFFF"/>
        </w:rPr>
        <w:t>24小时内完成故障排查与修复</w:t>
      </w:r>
      <w:r w:rsidRPr="00315BA6">
        <w:rPr>
          <w:rFonts w:ascii="宋体" w:eastAsia="宋体" w:hAnsi="宋体" w:cs="宋体" w:hint="eastAsia"/>
          <w:sz w:val="24"/>
          <w:szCs w:val="24"/>
        </w:rPr>
        <w:t>）。</w:t>
      </w:r>
    </w:p>
    <w:p w:rsidR="009E180D" w:rsidRPr="00315BA6" w:rsidRDefault="009E180D" w:rsidP="009E180D">
      <w:pPr>
        <w:widowControl/>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3.2.5水电维修服务要求24小时值班（值班人员须具备相关水电维修专业资质，能及时处理如停水、漏电、爆管、渗漏等故障，协助维保单位完成例行维护保养，能自行完成维保单位工作内容之外的日常检查、检修、清洁等工作），遇供水单位限水、停水，按规定时间通知采购人，做好值班报修电话记录，接到报修项目10分钟内赶到现场进行维修；配备具有</w:t>
      </w:r>
      <w:r w:rsidRPr="00315BA6">
        <w:rPr>
          <w:rFonts w:ascii="宋体" w:eastAsia="宋体" w:hAnsi="宋体" w:cs="宋体" w:hint="eastAsia"/>
          <w:color w:val="333333"/>
          <w:sz w:val="24"/>
          <w:szCs w:val="24"/>
          <w:shd w:val="clear" w:color="auto" w:fill="FFFFFF"/>
        </w:rPr>
        <w:t>特种作业操作证（电工证）（水暖工）</w:t>
      </w:r>
      <w:r w:rsidRPr="00315BA6">
        <w:rPr>
          <w:rFonts w:ascii="宋体" w:eastAsia="宋体" w:hAnsi="宋体" w:cs="宋体" w:hint="eastAsia"/>
          <w:sz w:val="24"/>
          <w:szCs w:val="24"/>
        </w:rPr>
        <w:t>资质人员进行维修。</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3.2.6做好节约用水工作；对特定时段服务的设施设备，必须根据要求按时开关。</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3.2.7制定并执行设施设备操作规程及保养规范。</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lang w:bidi="ar"/>
        </w:rPr>
      </w:pPr>
      <w:r w:rsidRPr="00315BA6">
        <w:rPr>
          <w:rFonts w:ascii="宋体" w:eastAsia="宋体" w:hAnsi="宋体" w:cs="宋体" w:hint="eastAsia"/>
          <w:sz w:val="24"/>
          <w:szCs w:val="24"/>
          <w:lang w:bidi="ar"/>
        </w:rPr>
        <w:t>3.2.8一年内无重大管理责任事故；根据现场情况，制定事故应急处理方案；</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lang w:bidi="ar"/>
        </w:rPr>
        <w:t>制定停水、爆管等应急</w:t>
      </w:r>
      <w:r w:rsidRPr="00315BA6">
        <w:rPr>
          <w:rFonts w:ascii="宋体" w:eastAsia="宋体" w:hAnsi="宋体" w:cs="宋体" w:hint="eastAsia"/>
          <w:sz w:val="24"/>
          <w:szCs w:val="24"/>
        </w:rPr>
        <w:t>处理程序，计划停水应提前12小时通知采购人及受影响部门，并张贴预告。</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lang w:bidi="ar"/>
        </w:rPr>
        <w:t>3.2.9</w:t>
      </w:r>
      <w:r w:rsidRPr="00315BA6">
        <w:rPr>
          <w:rFonts w:ascii="宋体" w:eastAsia="宋体" w:hAnsi="宋体" w:cs="宋体" w:hint="eastAsia"/>
          <w:sz w:val="24"/>
          <w:szCs w:val="24"/>
        </w:rPr>
        <w:t>设施设备、阀门、管道等运行正常，无跑、冒、滴、漏现象。</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4.弱电及电话设备，照明系统管理服务</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4.1服务内容</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4.11</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监控探头、电话设备、照明系统、有线电视装置等设备正常运行使用进行日常管理和养护维修。</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4.1.2电话系统设备服务内容</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6"/>
        <w:gridCol w:w="1927"/>
        <w:gridCol w:w="2165"/>
        <w:gridCol w:w="1560"/>
        <w:gridCol w:w="1316"/>
      </w:tblGrid>
      <w:tr w:rsidR="009E180D" w:rsidRPr="00315BA6" w:rsidTr="00784D9E">
        <w:tc>
          <w:tcPr>
            <w:tcW w:w="8504" w:type="dxa"/>
            <w:gridSpan w:val="5"/>
            <w:vAlign w:val="bottom"/>
          </w:tcPr>
          <w:p w:rsidR="009E180D" w:rsidRPr="00315BA6" w:rsidRDefault="009E180D" w:rsidP="009E180D">
            <w:pPr>
              <w:widowControl/>
              <w:snapToGrid w:val="0"/>
              <w:spacing w:line="360" w:lineRule="auto"/>
              <w:jc w:val="center"/>
              <w:textAlignment w:val="center"/>
              <w:rPr>
                <w:rFonts w:ascii="宋体" w:eastAsia="宋体" w:hAnsi="宋体" w:cs="宋体"/>
                <w:sz w:val="24"/>
                <w:szCs w:val="24"/>
              </w:rPr>
            </w:pPr>
            <w:r w:rsidRPr="00315BA6">
              <w:rPr>
                <w:rFonts w:ascii="宋体" w:eastAsia="宋体" w:hAnsi="宋体" w:cs="宋体" w:hint="eastAsia"/>
                <w:sz w:val="24"/>
                <w:szCs w:val="24"/>
              </w:rPr>
              <w:t>（久敬庄院区）监控系统设备</w:t>
            </w:r>
          </w:p>
        </w:tc>
      </w:tr>
      <w:tr w:rsidR="009E180D" w:rsidRPr="00315BA6" w:rsidTr="00784D9E">
        <w:tc>
          <w:tcPr>
            <w:tcW w:w="1536" w:type="dxa"/>
            <w:vAlign w:val="center"/>
          </w:tcPr>
          <w:p w:rsidR="009E180D" w:rsidRPr="00315BA6" w:rsidRDefault="009E180D" w:rsidP="009E180D">
            <w:pPr>
              <w:widowControl/>
              <w:spacing w:line="360" w:lineRule="auto"/>
              <w:jc w:val="center"/>
              <w:textAlignment w:val="center"/>
              <w:rPr>
                <w:rFonts w:ascii="Times New Roman" w:eastAsia="宋体" w:hAnsi="Times New Roman" w:cs="Times New Roman"/>
                <w:b/>
                <w:szCs w:val="21"/>
              </w:rPr>
            </w:pPr>
            <w:r w:rsidRPr="00315BA6">
              <w:rPr>
                <w:rFonts w:ascii="Times New Roman" w:eastAsia="宋体" w:hAnsi="Times New Roman" w:cs="Times New Roman"/>
                <w:b/>
                <w:szCs w:val="21"/>
              </w:rPr>
              <w:t>序号</w:t>
            </w:r>
          </w:p>
        </w:tc>
        <w:tc>
          <w:tcPr>
            <w:tcW w:w="1927" w:type="dxa"/>
            <w:vAlign w:val="center"/>
          </w:tcPr>
          <w:p w:rsidR="009E180D" w:rsidRPr="00315BA6" w:rsidRDefault="009E180D" w:rsidP="009E180D">
            <w:pPr>
              <w:widowControl/>
              <w:spacing w:line="360" w:lineRule="auto"/>
              <w:jc w:val="center"/>
              <w:textAlignment w:val="center"/>
              <w:rPr>
                <w:rFonts w:ascii="Times New Roman" w:eastAsia="宋体" w:hAnsi="Times New Roman" w:cs="Times New Roman"/>
                <w:b/>
                <w:szCs w:val="21"/>
              </w:rPr>
            </w:pPr>
            <w:r w:rsidRPr="00315BA6">
              <w:rPr>
                <w:rFonts w:ascii="Times New Roman" w:eastAsia="宋体" w:hAnsi="Times New Roman" w:cs="Times New Roman"/>
                <w:b/>
                <w:szCs w:val="21"/>
              </w:rPr>
              <w:t>资产名称</w:t>
            </w:r>
          </w:p>
        </w:tc>
        <w:tc>
          <w:tcPr>
            <w:tcW w:w="2165" w:type="dxa"/>
            <w:vAlign w:val="center"/>
          </w:tcPr>
          <w:p w:rsidR="009E180D" w:rsidRPr="00315BA6" w:rsidRDefault="009E180D" w:rsidP="009E180D">
            <w:pPr>
              <w:widowControl/>
              <w:spacing w:line="360" w:lineRule="auto"/>
              <w:jc w:val="center"/>
              <w:textAlignment w:val="center"/>
              <w:rPr>
                <w:rFonts w:ascii="Times New Roman" w:eastAsia="宋体" w:hAnsi="Times New Roman" w:cs="Times New Roman"/>
                <w:b/>
                <w:szCs w:val="21"/>
              </w:rPr>
            </w:pPr>
            <w:r w:rsidRPr="00315BA6">
              <w:rPr>
                <w:rFonts w:ascii="Times New Roman" w:eastAsia="宋体" w:hAnsi="Times New Roman" w:cs="Times New Roman"/>
                <w:b/>
                <w:szCs w:val="21"/>
              </w:rPr>
              <w:t>规格</w:t>
            </w:r>
            <w:r w:rsidRPr="00315BA6">
              <w:rPr>
                <w:rFonts w:ascii="Times New Roman" w:eastAsia="宋体" w:hAnsi="Times New Roman" w:cs="Times New Roman"/>
                <w:b/>
                <w:szCs w:val="21"/>
              </w:rPr>
              <w:t>/</w:t>
            </w:r>
            <w:r w:rsidRPr="00315BA6">
              <w:rPr>
                <w:rFonts w:ascii="Times New Roman" w:eastAsia="宋体" w:hAnsi="Times New Roman" w:cs="Times New Roman"/>
                <w:b/>
                <w:szCs w:val="21"/>
              </w:rPr>
              <w:t>品牌</w:t>
            </w:r>
          </w:p>
        </w:tc>
        <w:tc>
          <w:tcPr>
            <w:tcW w:w="1560" w:type="dxa"/>
            <w:vAlign w:val="center"/>
          </w:tcPr>
          <w:p w:rsidR="009E180D" w:rsidRPr="00315BA6" w:rsidRDefault="009E180D" w:rsidP="009E180D">
            <w:pPr>
              <w:widowControl/>
              <w:spacing w:line="360" w:lineRule="auto"/>
              <w:jc w:val="center"/>
              <w:textAlignment w:val="center"/>
              <w:rPr>
                <w:rFonts w:ascii="Times New Roman" w:eastAsia="宋体" w:hAnsi="Times New Roman" w:cs="Times New Roman"/>
                <w:b/>
                <w:szCs w:val="21"/>
              </w:rPr>
            </w:pPr>
            <w:r w:rsidRPr="00315BA6">
              <w:rPr>
                <w:rFonts w:ascii="Times New Roman" w:eastAsia="宋体" w:hAnsi="Times New Roman" w:cs="Times New Roman"/>
                <w:b/>
                <w:szCs w:val="21"/>
              </w:rPr>
              <w:t>数量</w:t>
            </w:r>
          </w:p>
        </w:tc>
        <w:tc>
          <w:tcPr>
            <w:tcW w:w="1316" w:type="dxa"/>
            <w:vAlign w:val="center"/>
          </w:tcPr>
          <w:p w:rsidR="009E180D" w:rsidRPr="00315BA6" w:rsidRDefault="009E180D" w:rsidP="009E180D">
            <w:pPr>
              <w:widowControl/>
              <w:spacing w:line="360" w:lineRule="auto"/>
              <w:jc w:val="center"/>
              <w:textAlignment w:val="center"/>
              <w:rPr>
                <w:rFonts w:ascii="Times New Roman" w:eastAsia="宋体" w:hAnsi="Times New Roman" w:cs="Times New Roman"/>
                <w:b/>
                <w:szCs w:val="21"/>
              </w:rPr>
            </w:pPr>
            <w:r w:rsidRPr="00315BA6">
              <w:rPr>
                <w:rFonts w:ascii="Times New Roman" w:eastAsia="宋体" w:hAnsi="Times New Roman" w:cs="Times New Roman"/>
                <w:b/>
                <w:szCs w:val="21"/>
              </w:rPr>
              <w:t>单位名称</w:t>
            </w:r>
          </w:p>
        </w:tc>
      </w:tr>
      <w:tr w:rsidR="009E180D" w:rsidRPr="00315BA6" w:rsidTr="00784D9E">
        <w:tc>
          <w:tcPr>
            <w:tcW w:w="1536" w:type="dxa"/>
            <w:vAlign w:val="center"/>
          </w:tcPr>
          <w:p w:rsidR="009E180D" w:rsidRPr="00315BA6" w:rsidRDefault="009E180D" w:rsidP="009E180D">
            <w:pPr>
              <w:widowControl/>
              <w:snapToGrid w:val="0"/>
              <w:spacing w:line="360" w:lineRule="auto"/>
              <w:jc w:val="center"/>
              <w:textAlignment w:val="center"/>
              <w:rPr>
                <w:rFonts w:ascii="宋体" w:eastAsia="宋体" w:hAnsi="宋体" w:cs="宋体"/>
                <w:sz w:val="24"/>
                <w:szCs w:val="24"/>
              </w:rPr>
            </w:pPr>
            <w:r w:rsidRPr="00315BA6">
              <w:rPr>
                <w:rFonts w:ascii="宋体" w:eastAsia="宋体" w:hAnsi="宋体" w:cs="宋体" w:hint="eastAsia"/>
                <w:sz w:val="24"/>
                <w:szCs w:val="24"/>
              </w:rPr>
              <w:t>1</w:t>
            </w:r>
          </w:p>
        </w:tc>
        <w:tc>
          <w:tcPr>
            <w:tcW w:w="1927" w:type="dxa"/>
            <w:vAlign w:val="center"/>
          </w:tcPr>
          <w:p w:rsidR="009E180D" w:rsidRPr="00315BA6" w:rsidRDefault="009E180D" w:rsidP="009E180D">
            <w:pPr>
              <w:widowControl/>
              <w:snapToGrid w:val="0"/>
              <w:spacing w:line="360" w:lineRule="auto"/>
              <w:jc w:val="center"/>
              <w:textAlignment w:val="center"/>
              <w:rPr>
                <w:rFonts w:ascii="宋体" w:eastAsia="宋体" w:hAnsi="宋体" w:cs="宋体"/>
                <w:sz w:val="24"/>
                <w:szCs w:val="24"/>
              </w:rPr>
            </w:pPr>
            <w:r w:rsidRPr="00315BA6">
              <w:rPr>
                <w:rFonts w:ascii="宋体" w:eastAsia="宋体" w:hAnsi="宋体" w:cs="宋体" w:hint="eastAsia"/>
                <w:sz w:val="24"/>
                <w:szCs w:val="24"/>
              </w:rPr>
              <w:t>枪机</w:t>
            </w:r>
          </w:p>
        </w:tc>
        <w:tc>
          <w:tcPr>
            <w:tcW w:w="2165" w:type="dxa"/>
            <w:vAlign w:val="center"/>
          </w:tcPr>
          <w:p w:rsidR="009E180D" w:rsidRPr="00315BA6" w:rsidRDefault="009E180D" w:rsidP="009E180D">
            <w:pPr>
              <w:widowControl/>
              <w:snapToGrid w:val="0"/>
              <w:spacing w:line="360" w:lineRule="auto"/>
              <w:jc w:val="center"/>
              <w:textAlignment w:val="center"/>
              <w:rPr>
                <w:rFonts w:ascii="宋体" w:eastAsia="宋体" w:hAnsi="宋体" w:cs="宋体"/>
                <w:sz w:val="24"/>
                <w:szCs w:val="24"/>
              </w:rPr>
            </w:pPr>
            <w:r w:rsidRPr="00315BA6">
              <w:rPr>
                <w:rFonts w:ascii="宋体" w:eastAsia="宋体" w:hAnsi="宋体" w:cs="宋体" w:hint="eastAsia"/>
                <w:sz w:val="24"/>
                <w:szCs w:val="24"/>
              </w:rPr>
              <w:t>DS-IPC-B12HV2-1A</w:t>
            </w:r>
          </w:p>
        </w:tc>
        <w:tc>
          <w:tcPr>
            <w:tcW w:w="1560" w:type="dxa"/>
            <w:vAlign w:val="center"/>
          </w:tcPr>
          <w:p w:rsidR="009E180D" w:rsidRPr="00315BA6" w:rsidRDefault="009E180D" w:rsidP="009E180D">
            <w:pPr>
              <w:widowControl/>
              <w:snapToGrid w:val="0"/>
              <w:spacing w:line="360" w:lineRule="auto"/>
              <w:jc w:val="center"/>
              <w:textAlignment w:val="center"/>
              <w:rPr>
                <w:rFonts w:ascii="宋体" w:eastAsia="宋体" w:hAnsi="宋体" w:cs="宋体"/>
                <w:sz w:val="24"/>
                <w:szCs w:val="24"/>
              </w:rPr>
            </w:pPr>
            <w:r w:rsidRPr="00315BA6">
              <w:rPr>
                <w:rFonts w:ascii="宋体" w:eastAsia="宋体" w:hAnsi="宋体" w:cs="宋体" w:hint="eastAsia"/>
                <w:sz w:val="24"/>
                <w:szCs w:val="24"/>
              </w:rPr>
              <w:t>180</w:t>
            </w:r>
          </w:p>
        </w:tc>
        <w:tc>
          <w:tcPr>
            <w:tcW w:w="1316" w:type="dxa"/>
            <w:vAlign w:val="center"/>
          </w:tcPr>
          <w:p w:rsidR="009E180D" w:rsidRPr="00315BA6" w:rsidRDefault="009E180D" w:rsidP="009E180D">
            <w:pPr>
              <w:widowControl/>
              <w:snapToGrid w:val="0"/>
              <w:spacing w:line="360" w:lineRule="auto"/>
              <w:jc w:val="center"/>
              <w:textAlignment w:val="center"/>
              <w:rPr>
                <w:rFonts w:ascii="宋体" w:eastAsia="宋体" w:hAnsi="宋体" w:cs="宋体"/>
                <w:sz w:val="24"/>
                <w:szCs w:val="24"/>
              </w:rPr>
            </w:pPr>
            <w:r w:rsidRPr="00315BA6">
              <w:rPr>
                <w:rFonts w:ascii="宋体" w:eastAsia="宋体" w:hAnsi="宋体" w:cs="宋体" w:hint="eastAsia"/>
                <w:sz w:val="24"/>
                <w:szCs w:val="24"/>
              </w:rPr>
              <w:t>台</w:t>
            </w:r>
          </w:p>
        </w:tc>
      </w:tr>
      <w:tr w:rsidR="009E180D" w:rsidRPr="00315BA6" w:rsidTr="00784D9E">
        <w:tc>
          <w:tcPr>
            <w:tcW w:w="1536" w:type="dxa"/>
            <w:vAlign w:val="center"/>
          </w:tcPr>
          <w:p w:rsidR="009E180D" w:rsidRPr="00315BA6" w:rsidRDefault="009E180D" w:rsidP="009E180D">
            <w:pPr>
              <w:widowControl/>
              <w:snapToGrid w:val="0"/>
              <w:spacing w:line="360" w:lineRule="auto"/>
              <w:jc w:val="center"/>
              <w:textAlignment w:val="center"/>
              <w:rPr>
                <w:rFonts w:ascii="宋体" w:eastAsia="宋体" w:hAnsi="宋体" w:cs="宋体"/>
                <w:sz w:val="24"/>
                <w:szCs w:val="24"/>
              </w:rPr>
            </w:pPr>
            <w:r w:rsidRPr="00315BA6">
              <w:rPr>
                <w:rFonts w:ascii="宋体" w:eastAsia="宋体" w:hAnsi="宋体" w:cs="宋体" w:hint="eastAsia"/>
                <w:sz w:val="24"/>
                <w:szCs w:val="24"/>
              </w:rPr>
              <w:t>2</w:t>
            </w:r>
          </w:p>
        </w:tc>
        <w:tc>
          <w:tcPr>
            <w:tcW w:w="1927" w:type="dxa"/>
            <w:vAlign w:val="center"/>
          </w:tcPr>
          <w:p w:rsidR="009E180D" w:rsidRPr="00315BA6" w:rsidRDefault="009E180D" w:rsidP="009E180D">
            <w:pPr>
              <w:widowControl/>
              <w:snapToGrid w:val="0"/>
              <w:spacing w:line="360" w:lineRule="auto"/>
              <w:jc w:val="center"/>
              <w:textAlignment w:val="center"/>
              <w:rPr>
                <w:rFonts w:ascii="宋体" w:eastAsia="宋体" w:hAnsi="宋体" w:cs="宋体"/>
                <w:sz w:val="24"/>
                <w:szCs w:val="24"/>
              </w:rPr>
            </w:pPr>
            <w:r w:rsidRPr="00315BA6">
              <w:rPr>
                <w:rFonts w:ascii="宋体" w:eastAsia="宋体" w:hAnsi="宋体" w:cs="宋体" w:hint="eastAsia"/>
                <w:sz w:val="24"/>
                <w:szCs w:val="24"/>
              </w:rPr>
              <w:t>球机</w:t>
            </w:r>
          </w:p>
        </w:tc>
        <w:tc>
          <w:tcPr>
            <w:tcW w:w="2165" w:type="dxa"/>
            <w:vAlign w:val="center"/>
          </w:tcPr>
          <w:p w:rsidR="009E180D" w:rsidRPr="00315BA6" w:rsidRDefault="009E180D" w:rsidP="009E180D">
            <w:pPr>
              <w:widowControl/>
              <w:snapToGrid w:val="0"/>
              <w:spacing w:line="360" w:lineRule="auto"/>
              <w:jc w:val="center"/>
              <w:textAlignment w:val="center"/>
              <w:rPr>
                <w:rFonts w:ascii="宋体" w:eastAsia="宋体" w:hAnsi="宋体" w:cs="宋体"/>
                <w:sz w:val="24"/>
                <w:szCs w:val="24"/>
              </w:rPr>
            </w:pPr>
            <w:r w:rsidRPr="00315BA6">
              <w:rPr>
                <w:rFonts w:ascii="宋体" w:eastAsia="宋体" w:hAnsi="宋体" w:cs="宋体" w:hint="eastAsia"/>
                <w:sz w:val="24"/>
                <w:szCs w:val="24"/>
              </w:rPr>
              <w:t>DS-IPC-T12H-1</w:t>
            </w:r>
          </w:p>
        </w:tc>
        <w:tc>
          <w:tcPr>
            <w:tcW w:w="1560" w:type="dxa"/>
            <w:vAlign w:val="center"/>
          </w:tcPr>
          <w:p w:rsidR="009E180D" w:rsidRPr="00315BA6" w:rsidRDefault="009E180D" w:rsidP="009E180D">
            <w:pPr>
              <w:widowControl/>
              <w:snapToGrid w:val="0"/>
              <w:spacing w:line="360" w:lineRule="auto"/>
              <w:jc w:val="center"/>
              <w:textAlignment w:val="center"/>
              <w:rPr>
                <w:rFonts w:ascii="宋体" w:eastAsia="宋体" w:hAnsi="宋体" w:cs="宋体"/>
                <w:sz w:val="24"/>
                <w:szCs w:val="24"/>
              </w:rPr>
            </w:pPr>
            <w:r w:rsidRPr="00315BA6">
              <w:rPr>
                <w:rFonts w:ascii="宋体" w:eastAsia="宋体" w:hAnsi="宋体" w:cs="宋体" w:hint="eastAsia"/>
                <w:sz w:val="24"/>
                <w:szCs w:val="24"/>
              </w:rPr>
              <w:t>262</w:t>
            </w:r>
          </w:p>
        </w:tc>
        <w:tc>
          <w:tcPr>
            <w:tcW w:w="1316" w:type="dxa"/>
            <w:vAlign w:val="center"/>
          </w:tcPr>
          <w:p w:rsidR="009E180D" w:rsidRPr="00315BA6" w:rsidRDefault="009E180D" w:rsidP="009E180D">
            <w:pPr>
              <w:widowControl/>
              <w:snapToGrid w:val="0"/>
              <w:spacing w:line="360" w:lineRule="auto"/>
              <w:jc w:val="center"/>
              <w:textAlignment w:val="center"/>
              <w:rPr>
                <w:rFonts w:ascii="宋体" w:eastAsia="宋体" w:hAnsi="宋体" w:cs="宋体"/>
                <w:sz w:val="24"/>
                <w:szCs w:val="24"/>
              </w:rPr>
            </w:pPr>
            <w:r w:rsidRPr="00315BA6">
              <w:rPr>
                <w:rFonts w:ascii="宋体" w:eastAsia="宋体" w:hAnsi="宋体" w:cs="宋体" w:hint="eastAsia"/>
                <w:sz w:val="24"/>
                <w:szCs w:val="24"/>
              </w:rPr>
              <w:t>台</w:t>
            </w:r>
          </w:p>
        </w:tc>
      </w:tr>
      <w:tr w:rsidR="009E180D" w:rsidRPr="00315BA6" w:rsidTr="00784D9E">
        <w:tc>
          <w:tcPr>
            <w:tcW w:w="1536" w:type="dxa"/>
            <w:vAlign w:val="center"/>
          </w:tcPr>
          <w:p w:rsidR="009E180D" w:rsidRPr="00315BA6" w:rsidRDefault="009E180D" w:rsidP="009E180D">
            <w:pPr>
              <w:widowControl/>
              <w:snapToGrid w:val="0"/>
              <w:spacing w:line="360" w:lineRule="auto"/>
              <w:jc w:val="center"/>
              <w:textAlignment w:val="center"/>
              <w:rPr>
                <w:rFonts w:ascii="宋体" w:eastAsia="宋体" w:hAnsi="宋体" w:cs="宋体"/>
                <w:sz w:val="24"/>
                <w:szCs w:val="24"/>
              </w:rPr>
            </w:pPr>
            <w:r w:rsidRPr="00315BA6">
              <w:rPr>
                <w:rFonts w:ascii="宋体" w:eastAsia="宋体" w:hAnsi="宋体" w:cs="宋体" w:hint="eastAsia"/>
                <w:sz w:val="24"/>
                <w:szCs w:val="24"/>
              </w:rPr>
              <w:t>3</w:t>
            </w:r>
          </w:p>
        </w:tc>
        <w:tc>
          <w:tcPr>
            <w:tcW w:w="1927" w:type="dxa"/>
            <w:vAlign w:val="center"/>
          </w:tcPr>
          <w:p w:rsidR="009E180D" w:rsidRPr="00315BA6" w:rsidRDefault="009E180D" w:rsidP="009E180D">
            <w:pPr>
              <w:widowControl/>
              <w:snapToGrid w:val="0"/>
              <w:spacing w:line="360" w:lineRule="auto"/>
              <w:jc w:val="center"/>
              <w:textAlignment w:val="center"/>
              <w:rPr>
                <w:rFonts w:ascii="宋体" w:eastAsia="宋体" w:hAnsi="宋体" w:cs="宋体"/>
                <w:sz w:val="24"/>
                <w:szCs w:val="24"/>
              </w:rPr>
            </w:pPr>
            <w:r w:rsidRPr="00315BA6">
              <w:rPr>
                <w:rFonts w:ascii="宋体" w:eastAsia="宋体" w:hAnsi="宋体" w:cs="宋体" w:hint="eastAsia"/>
                <w:sz w:val="24"/>
                <w:szCs w:val="24"/>
              </w:rPr>
              <w:t>云台</w:t>
            </w:r>
          </w:p>
        </w:tc>
        <w:tc>
          <w:tcPr>
            <w:tcW w:w="2165" w:type="dxa"/>
            <w:vAlign w:val="center"/>
          </w:tcPr>
          <w:p w:rsidR="009E180D" w:rsidRPr="00315BA6" w:rsidRDefault="009E180D" w:rsidP="009E180D">
            <w:pPr>
              <w:widowControl/>
              <w:snapToGrid w:val="0"/>
              <w:spacing w:line="360" w:lineRule="auto"/>
              <w:jc w:val="center"/>
              <w:textAlignment w:val="center"/>
              <w:rPr>
                <w:rFonts w:ascii="宋体" w:eastAsia="宋体" w:hAnsi="宋体" w:cs="宋体"/>
                <w:sz w:val="24"/>
                <w:szCs w:val="24"/>
              </w:rPr>
            </w:pPr>
            <w:r w:rsidRPr="00315BA6">
              <w:rPr>
                <w:rFonts w:ascii="宋体" w:eastAsia="宋体" w:hAnsi="宋体" w:cs="宋体" w:hint="eastAsia"/>
                <w:sz w:val="24"/>
                <w:szCs w:val="24"/>
              </w:rPr>
              <w:t>DS-2DF5296-A2</w:t>
            </w:r>
          </w:p>
        </w:tc>
        <w:tc>
          <w:tcPr>
            <w:tcW w:w="1560" w:type="dxa"/>
            <w:vAlign w:val="center"/>
          </w:tcPr>
          <w:p w:rsidR="009E180D" w:rsidRPr="00315BA6" w:rsidRDefault="009E180D" w:rsidP="009E180D">
            <w:pPr>
              <w:widowControl/>
              <w:snapToGrid w:val="0"/>
              <w:spacing w:line="360" w:lineRule="auto"/>
              <w:jc w:val="center"/>
              <w:textAlignment w:val="center"/>
              <w:rPr>
                <w:rFonts w:ascii="宋体" w:eastAsia="宋体" w:hAnsi="宋体" w:cs="宋体"/>
                <w:sz w:val="24"/>
                <w:szCs w:val="24"/>
              </w:rPr>
            </w:pPr>
            <w:r w:rsidRPr="00315BA6">
              <w:rPr>
                <w:rFonts w:ascii="宋体" w:eastAsia="宋体" w:hAnsi="宋体" w:cs="宋体" w:hint="eastAsia"/>
                <w:sz w:val="24"/>
                <w:szCs w:val="24"/>
              </w:rPr>
              <w:t>19</w:t>
            </w:r>
          </w:p>
        </w:tc>
        <w:tc>
          <w:tcPr>
            <w:tcW w:w="1316" w:type="dxa"/>
            <w:vAlign w:val="center"/>
          </w:tcPr>
          <w:p w:rsidR="009E180D" w:rsidRPr="00315BA6" w:rsidRDefault="009E180D" w:rsidP="009E180D">
            <w:pPr>
              <w:widowControl/>
              <w:snapToGrid w:val="0"/>
              <w:spacing w:line="360" w:lineRule="auto"/>
              <w:jc w:val="center"/>
              <w:textAlignment w:val="center"/>
              <w:rPr>
                <w:rFonts w:ascii="宋体" w:eastAsia="宋体" w:hAnsi="宋体" w:cs="宋体"/>
                <w:sz w:val="24"/>
                <w:szCs w:val="24"/>
              </w:rPr>
            </w:pPr>
            <w:r w:rsidRPr="00315BA6">
              <w:rPr>
                <w:rFonts w:ascii="宋体" w:eastAsia="宋体" w:hAnsi="宋体" w:cs="宋体" w:hint="eastAsia"/>
                <w:sz w:val="24"/>
                <w:szCs w:val="24"/>
              </w:rPr>
              <w:t>台</w:t>
            </w:r>
          </w:p>
        </w:tc>
      </w:tr>
      <w:tr w:rsidR="009E180D" w:rsidRPr="00315BA6" w:rsidTr="00784D9E">
        <w:tc>
          <w:tcPr>
            <w:tcW w:w="8504" w:type="dxa"/>
            <w:gridSpan w:val="5"/>
            <w:vAlign w:val="center"/>
          </w:tcPr>
          <w:p w:rsidR="009E180D" w:rsidRPr="00315BA6" w:rsidRDefault="009E180D" w:rsidP="009E180D">
            <w:pPr>
              <w:widowControl/>
              <w:spacing w:line="360" w:lineRule="auto"/>
              <w:jc w:val="center"/>
              <w:textAlignment w:val="center"/>
              <w:rPr>
                <w:rFonts w:ascii="宋体" w:eastAsia="宋体" w:hAnsi="宋体" w:cs="宋体"/>
                <w:sz w:val="24"/>
                <w:szCs w:val="24"/>
              </w:rPr>
            </w:pPr>
            <w:r w:rsidRPr="00315BA6">
              <w:rPr>
                <w:rFonts w:ascii="宋体" w:eastAsia="宋体" w:hAnsi="宋体" w:cs="宋体" w:hint="eastAsia"/>
                <w:sz w:val="24"/>
                <w:szCs w:val="24"/>
              </w:rPr>
              <w:t>（召里院区）监控系统设备</w:t>
            </w:r>
          </w:p>
        </w:tc>
      </w:tr>
      <w:tr w:rsidR="009E180D" w:rsidRPr="00315BA6" w:rsidTr="00784D9E">
        <w:tc>
          <w:tcPr>
            <w:tcW w:w="1536" w:type="dxa"/>
            <w:vAlign w:val="center"/>
          </w:tcPr>
          <w:p w:rsidR="009E180D" w:rsidRPr="00315BA6" w:rsidRDefault="009E180D" w:rsidP="009E180D">
            <w:pPr>
              <w:widowControl/>
              <w:spacing w:line="360" w:lineRule="auto"/>
              <w:jc w:val="center"/>
              <w:textAlignment w:val="center"/>
              <w:rPr>
                <w:rFonts w:ascii="宋体" w:eastAsia="宋体" w:hAnsi="宋体" w:cs="宋体"/>
                <w:sz w:val="24"/>
                <w:szCs w:val="24"/>
              </w:rPr>
            </w:pPr>
            <w:r w:rsidRPr="00315BA6">
              <w:rPr>
                <w:rFonts w:ascii="宋体" w:eastAsia="宋体" w:hAnsi="宋体" w:cs="宋体" w:hint="eastAsia"/>
                <w:sz w:val="24"/>
                <w:szCs w:val="24"/>
              </w:rPr>
              <w:lastRenderedPageBreak/>
              <w:t>4</w:t>
            </w:r>
          </w:p>
        </w:tc>
        <w:tc>
          <w:tcPr>
            <w:tcW w:w="1927" w:type="dxa"/>
            <w:vAlign w:val="center"/>
          </w:tcPr>
          <w:p w:rsidR="009E180D" w:rsidRPr="00315BA6" w:rsidRDefault="009E180D" w:rsidP="009E180D">
            <w:pPr>
              <w:widowControl/>
              <w:spacing w:line="360" w:lineRule="auto"/>
              <w:jc w:val="center"/>
              <w:textAlignment w:val="center"/>
              <w:rPr>
                <w:rFonts w:ascii="宋体" w:eastAsia="宋体" w:hAnsi="宋体" w:cs="宋体"/>
                <w:sz w:val="24"/>
                <w:szCs w:val="24"/>
              </w:rPr>
            </w:pPr>
            <w:r w:rsidRPr="00315BA6">
              <w:rPr>
                <w:rFonts w:ascii="宋体" w:eastAsia="宋体" w:hAnsi="宋体" w:cs="宋体" w:hint="eastAsia"/>
                <w:sz w:val="24"/>
                <w:szCs w:val="24"/>
              </w:rPr>
              <w:t>海康录像机</w:t>
            </w:r>
          </w:p>
        </w:tc>
        <w:tc>
          <w:tcPr>
            <w:tcW w:w="2165" w:type="dxa"/>
            <w:vAlign w:val="center"/>
          </w:tcPr>
          <w:p w:rsidR="009E180D" w:rsidRPr="00315BA6" w:rsidRDefault="009E180D" w:rsidP="009E180D">
            <w:pPr>
              <w:widowControl/>
              <w:spacing w:line="360" w:lineRule="auto"/>
              <w:jc w:val="center"/>
              <w:textAlignment w:val="center"/>
              <w:rPr>
                <w:rFonts w:ascii="宋体" w:eastAsia="宋体" w:hAnsi="宋体" w:cs="宋体"/>
                <w:sz w:val="24"/>
                <w:szCs w:val="24"/>
              </w:rPr>
            </w:pPr>
            <w:r w:rsidRPr="00315BA6">
              <w:rPr>
                <w:rFonts w:ascii="宋体" w:eastAsia="宋体" w:hAnsi="宋体" w:cs="宋体" w:hint="eastAsia"/>
                <w:sz w:val="24"/>
                <w:szCs w:val="24"/>
              </w:rPr>
              <w:t>DS-9616N-H8</w:t>
            </w:r>
          </w:p>
        </w:tc>
        <w:tc>
          <w:tcPr>
            <w:tcW w:w="1560" w:type="dxa"/>
            <w:vAlign w:val="center"/>
          </w:tcPr>
          <w:p w:rsidR="009E180D" w:rsidRPr="00315BA6" w:rsidRDefault="009E180D" w:rsidP="009E180D">
            <w:pPr>
              <w:widowControl/>
              <w:spacing w:line="360" w:lineRule="auto"/>
              <w:jc w:val="center"/>
              <w:textAlignment w:val="center"/>
              <w:rPr>
                <w:rFonts w:ascii="宋体" w:eastAsia="宋体" w:hAnsi="宋体" w:cs="宋体"/>
                <w:sz w:val="24"/>
                <w:szCs w:val="24"/>
              </w:rPr>
            </w:pPr>
            <w:r w:rsidRPr="00315BA6">
              <w:rPr>
                <w:rFonts w:ascii="宋体" w:eastAsia="宋体" w:hAnsi="宋体" w:cs="宋体" w:hint="eastAsia"/>
                <w:sz w:val="24"/>
                <w:szCs w:val="24"/>
              </w:rPr>
              <w:t>1</w:t>
            </w:r>
          </w:p>
        </w:tc>
        <w:tc>
          <w:tcPr>
            <w:tcW w:w="1316" w:type="dxa"/>
            <w:vAlign w:val="center"/>
          </w:tcPr>
          <w:p w:rsidR="009E180D" w:rsidRPr="00315BA6" w:rsidRDefault="009E180D" w:rsidP="009E180D">
            <w:pPr>
              <w:widowControl/>
              <w:spacing w:line="360" w:lineRule="auto"/>
              <w:jc w:val="center"/>
              <w:textAlignment w:val="center"/>
              <w:rPr>
                <w:rFonts w:ascii="宋体" w:eastAsia="宋体" w:hAnsi="宋体" w:cs="宋体"/>
                <w:sz w:val="24"/>
                <w:szCs w:val="24"/>
              </w:rPr>
            </w:pPr>
            <w:r w:rsidRPr="00315BA6">
              <w:rPr>
                <w:rFonts w:ascii="宋体" w:eastAsia="宋体" w:hAnsi="宋体" w:cs="宋体" w:hint="eastAsia"/>
                <w:sz w:val="24"/>
                <w:szCs w:val="24"/>
              </w:rPr>
              <w:t>台</w:t>
            </w:r>
          </w:p>
        </w:tc>
      </w:tr>
      <w:tr w:rsidR="009E180D" w:rsidRPr="00315BA6" w:rsidTr="00784D9E">
        <w:tc>
          <w:tcPr>
            <w:tcW w:w="1536" w:type="dxa"/>
            <w:vAlign w:val="center"/>
          </w:tcPr>
          <w:p w:rsidR="009E180D" w:rsidRPr="00315BA6" w:rsidRDefault="009E180D" w:rsidP="009E180D">
            <w:pPr>
              <w:widowControl/>
              <w:spacing w:line="360" w:lineRule="auto"/>
              <w:jc w:val="center"/>
              <w:textAlignment w:val="center"/>
              <w:rPr>
                <w:rFonts w:ascii="宋体" w:eastAsia="宋体" w:hAnsi="宋体" w:cs="宋体"/>
                <w:sz w:val="24"/>
                <w:szCs w:val="24"/>
              </w:rPr>
            </w:pPr>
            <w:r w:rsidRPr="00315BA6">
              <w:rPr>
                <w:rFonts w:ascii="宋体" w:eastAsia="宋体" w:hAnsi="宋体" w:cs="宋体" w:hint="eastAsia"/>
                <w:sz w:val="24"/>
                <w:szCs w:val="24"/>
              </w:rPr>
              <w:t>5</w:t>
            </w:r>
          </w:p>
        </w:tc>
        <w:tc>
          <w:tcPr>
            <w:tcW w:w="1927" w:type="dxa"/>
            <w:vAlign w:val="center"/>
          </w:tcPr>
          <w:p w:rsidR="009E180D" w:rsidRPr="00315BA6" w:rsidRDefault="009E180D" w:rsidP="009E180D">
            <w:pPr>
              <w:widowControl/>
              <w:spacing w:line="360" w:lineRule="auto"/>
              <w:jc w:val="center"/>
              <w:textAlignment w:val="center"/>
              <w:rPr>
                <w:rFonts w:ascii="宋体" w:eastAsia="宋体" w:hAnsi="宋体" w:cs="宋体"/>
                <w:sz w:val="24"/>
                <w:szCs w:val="24"/>
              </w:rPr>
            </w:pPr>
            <w:r w:rsidRPr="00315BA6">
              <w:rPr>
                <w:rFonts w:ascii="宋体" w:eastAsia="宋体" w:hAnsi="宋体" w:cs="宋体" w:hint="eastAsia"/>
                <w:sz w:val="24"/>
                <w:szCs w:val="24"/>
              </w:rPr>
              <w:t>海康交换机</w:t>
            </w:r>
          </w:p>
        </w:tc>
        <w:tc>
          <w:tcPr>
            <w:tcW w:w="2165" w:type="dxa"/>
            <w:vAlign w:val="center"/>
          </w:tcPr>
          <w:p w:rsidR="009E180D" w:rsidRPr="00315BA6" w:rsidRDefault="009E180D" w:rsidP="009E180D">
            <w:pPr>
              <w:widowControl/>
              <w:spacing w:line="360" w:lineRule="auto"/>
              <w:jc w:val="center"/>
              <w:textAlignment w:val="center"/>
              <w:rPr>
                <w:rFonts w:ascii="宋体" w:eastAsia="宋体" w:hAnsi="宋体" w:cs="宋体"/>
                <w:sz w:val="24"/>
                <w:szCs w:val="24"/>
              </w:rPr>
            </w:pPr>
            <w:r w:rsidRPr="00315BA6">
              <w:rPr>
                <w:rFonts w:ascii="宋体" w:eastAsia="宋体" w:hAnsi="宋体" w:cs="宋体" w:hint="eastAsia"/>
                <w:sz w:val="24"/>
                <w:szCs w:val="24"/>
              </w:rPr>
              <w:t>DS-3E0510P-S</w:t>
            </w:r>
          </w:p>
        </w:tc>
        <w:tc>
          <w:tcPr>
            <w:tcW w:w="1560" w:type="dxa"/>
            <w:vAlign w:val="center"/>
          </w:tcPr>
          <w:p w:rsidR="009E180D" w:rsidRPr="00315BA6" w:rsidRDefault="009E180D" w:rsidP="009E180D">
            <w:pPr>
              <w:widowControl/>
              <w:spacing w:line="360" w:lineRule="auto"/>
              <w:jc w:val="center"/>
              <w:textAlignment w:val="center"/>
              <w:rPr>
                <w:rFonts w:ascii="宋体" w:eastAsia="宋体" w:hAnsi="宋体" w:cs="宋体"/>
                <w:sz w:val="24"/>
                <w:szCs w:val="24"/>
              </w:rPr>
            </w:pPr>
            <w:r w:rsidRPr="00315BA6">
              <w:rPr>
                <w:rFonts w:ascii="宋体" w:eastAsia="宋体" w:hAnsi="宋体" w:cs="宋体" w:hint="eastAsia"/>
                <w:sz w:val="24"/>
                <w:szCs w:val="24"/>
              </w:rPr>
              <w:t>1</w:t>
            </w:r>
          </w:p>
        </w:tc>
        <w:tc>
          <w:tcPr>
            <w:tcW w:w="1316" w:type="dxa"/>
            <w:vAlign w:val="center"/>
          </w:tcPr>
          <w:p w:rsidR="009E180D" w:rsidRPr="00315BA6" w:rsidRDefault="009E180D" w:rsidP="009E180D">
            <w:pPr>
              <w:widowControl/>
              <w:spacing w:line="360" w:lineRule="auto"/>
              <w:jc w:val="center"/>
              <w:textAlignment w:val="center"/>
              <w:rPr>
                <w:rFonts w:ascii="宋体" w:eastAsia="宋体" w:hAnsi="宋体" w:cs="宋体"/>
                <w:sz w:val="24"/>
                <w:szCs w:val="24"/>
              </w:rPr>
            </w:pPr>
            <w:r w:rsidRPr="00315BA6">
              <w:rPr>
                <w:rFonts w:ascii="宋体" w:eastAsia="宋体" w:hAnsi="宋体" w:cs="宋体" w:hint="eastAsia"/>
                <w:sz w:val="24"/>
                <w:szCs w:val="24"/>
              </w:rPr>
              <w:t>台</w:t>
            </w:r>
          </w:p>
        </w:tc>
      </w:tr>
      <w:tr w:rsidR="009E180D" w:rsidRPr="00315BA6" w:rsidTr="00784D9E">
        <w:tc>
          <w:tcPr>
            <w:tcW w:w="1536" w:type="dxa"/>
            <w:vAlign w:val="center"/>
          </w:tcPr>
          <w:p w:rsidR="009E180D" w:rsidRPr="00315BA6" w:rsidRDefault="009E180D" w:rsidP="009E180D">
            <w:pPr>
              <w:widowControl/>
              <w:spacing w:line="360" w:lineRule="auto"/>
              <w:jc w:val="center"/>
              <w:textAlignment w:val="center"/>
              <w:rPr>
                <w:rFonts w:ascii="宋体" w:eastAsia="宋体" w:hAnsi="宋体" w:cs="宋体"/>
                <w:sz w:val="24"/>
                <w:szCs w:val="24"/>
              </w:rPr>
            </w:pPr>
            <w:r w:rsidRPr="00315BA6">
              <w:rPr>
                <w:rFonts w:ascii="宋体" w:eastAsia="宋体" w:hAnsi="宋体" w:cs="宋体" w:hint="eastAsia"/>
                <w:sz w:val="24"/>
                <w:szCs w:val="24"/>
              </w:rPr>
              <w:t>6</w:t>
            </w:r>
          </w:p>
        </w:tc>
        <w:tc>
          <w:tcPr>
            <w:tcW w:w="1927" w:type="dxa"/>
            <w:vAlign w:val="center"/>
          </w:tcPr>
          <w:p w:rsidR="009E180D" w:rsidRPr="00315BA6" w:rsidRDefault="009E180D" w:rsidP="009E180D">
            <w:pPr>
              <w:widowControl/>
              <w:spacing w:line="360" w:lineRule="auto"/>
              <w:jc w:val="center"/>
              <w:textAlignment w:val="center"/>
              <w:rPr>
                <w:rFonts w:ascii="宋体" w:eastAsia="宋体" w:hAnsi="宋体" w:cs="宋体"/>
                <w:sz w:val="24"/>
                <w:szCs w:val="24"/>
              </w:rPr>
            </w:pPr>
            <w:r w:rsidRPr="00315BA6">
              <w:rPr>
                <w:rFonts w:ascii="宋体" w:eastAsia="宋体" w:hAnsi="宋体" w:cs="宋体" w:hint="eastAsia"/>
                <w:sz w:val="24"/>
                <w:szCs w:val="24"/>
              </w:rPr>
              <w:t>海康枪机</w:t>
            </w:r>
          </w:p>
        </w:tc>
        <w:tc>
          <w:tcPr>
            <w:tcW w:w="2165" w:type="dxa"/>
            <w:vAlign w:val="center"/>
          </w:tcPr>
          <w:p w:rsidR="009E180D" w:rsidRPr="00315BA6" w:rsidRDefault="009E180D" w:rsidP="009E180D">
            <w:pPr>
              <w:widowControl/>
              <w:spacing w:line="360" w:lineRule="auto"/>
              <w:jc w:val="center"/>
              <w:textAlignment w:val="center"/>
              <w:rPr>
                <w:rFonts w:ascii="宋体" w:eastAsia="宋体" w:hAnsi="宋体" w:cs="宋体"/>
                <w:sz w:val="24"/>
                <w:szCs w:val="24"/>
              </w:rPr>
            </w:pPr>
            <w:r w:rsidRPr="00315BA6">
              <w:rPr>
                <w:rFonts w:ascii="宋体" w:eastAsia="宋体" w:hAnsi="宋体" w:cs="宋体" w:hint="eastAsia"/>
                <w:sz w:val="24"/>
                <w:szCs w:val="24"/>
              </w:rPr>
              <w:t>DS-2CD3T26WDV3-L</w:t>
            </w:r>
          </w:p>
        </w:tc>
        <w:tc>
          <w:tcPr>
            <w:tcW w:w="1560" w:type="dxa"/>
            <w:vAlign w:val="center"/>
          </w:tcPr>
          <w:p w:rsidR="009E180D" w:rsidRPr="00315BA6" w:rsidRDefault="009E180D" w:rsidP="009E180D">
            <w:pPr>
              <w:widowControl/>
              <w:spacing w:line="360" w:lineRule="auto"/>
              <w:jc w:val="center"/>
              <w:textAlignment w:val="center"/>
              <w:rPr>
                <w:rFonts w:ascii="宋体" w:eastAsia="宋体" w:hAnsi="宋体" w:cs="宋体"/>
                <w:sz w:val="24"/>
                <w:szCs w:val="24"/>
              </w:rPr>
            </w:pPr>
            <w:r w:rsidRPr="00315BA6">
              <w:rPr>
                <w:rFonts w:ascii="宋体" w:eastAsia="宋体" w:hAnsi="宋体" w:cs="宋体" w:hint="eastAsia"/>
                <w:sz w:val="24"/>
                <w:szCs w:val="24"/>
              </w:rPr>
              <w:t>2</w:t>
            </w:r>
          </w:p>
        </w:tc>
        <w:tc>
          <w:tcPr>
            <w:tcW w:w="1316" w:type="dxa"/>
            <w:vAlign w:val="center"/>
          </w:tcPr>
          <w:p w:rsidR="009E180D" w:rsidRPr="00315BA6" w:rsidRDefault="009E180D" w:rsidP="009E180D">
            <w:pPr>
              <w:widowControl/>
              <w:spacing w:line="360" w:lineRule="auto"/>
              <w:jc w:val="center"/>
              <w:textAlignment w:val="center"/>
              <w:rPr>
                <w:rFonts w:ascii="宋体" w:eastAsia="宋体" w:hAnsi="宋体" w:cs="宋体"/>
                <w:sz w:val="24"/>
                <w:szCs w:val="24"/>
              </w:rPr>
            </w:pPr>
            <w:r w:rsidRPr="00315BA6">
              <w:rPr>
                <w:rFonts w:ascii="宋体" w:eastAsia="宋体" w:hAnsi="宋体" w:cs="宋体" w:hint="eastAsia"/>
                <w:sz w:val="24"/>
                <w:szCs w:val="24"/>
              </w:rPr>
              <w:t>台</w:t>
            </w:r>
          </w:p>
        </w:tc>
      </w:tr>
      <w:tr w:rsidR="009E180D" w:rsidRPr="00315BA6" w:rsidTr="00784D9E">
        <w:tc>
          <w:tcPr>
            <w:tcW w:w="1536" w:type="dxa"/>
            <w:vAlign w:val="center"/>
          </w:tcPr>
          <w:p w:rsidR="009E180D" w:rsidRPr="00315BA6" w:rsidRDefault="009E180D" w:rsidP="009E180D">
            <w:pPr>
              <w:widowControl/>
              <w:spacing w:line="360" w:lineRule="auto"/>
              <w:jc w:val="center"/>
              <w:textAlignment w:val="center"/>
              <w:rPr>
                <w:rFonts w:ascii="宋体" w:eastAsia="宋体" w:hAnsi="宋体" w:cs="宋体"/>
                <w:sz w:val="24"/>
                <w:szCs w:val="24"/>
              </w:rPr>
            </w:pPr>
            <w:r w:rsidRPr="00315BA6">
              <w:rPr>
                <w:rFonts w:ascii="宋体" w:eastAsia="宋体" w:hAnsi="宋体" w:cs="宋体" w:hint="eastAsia"/>
                <w:sz w:val="24"/>
                <w:szCs w:val="24"/>
              </w:rPr>
              <w:t>7</w:t>
            </w:r>
          </w:p>
        </w:tc>
        <w:tc>
          <w:tcPr>
            <w:tcW w:w="1927" w:type="dxa"/>
            <w:vAlign w:val="center"/>
          </w:tcPr>
          <w:p w:rsidR="009E180D" w:rsidRPr="00315BA6" w:rsidRDefault="009E180D" w:rsidP="009E180D">
            <w:pPr>
              <w:widowControl/>
              <w:spacing w:line="360" w:lineRule="auto"/>
              <w:jc w:val="center"/>
              <w:textAlignment w:val="center"/>
              <w:rPr>
                <w:rFonts w:ascii="宋体" w:eastAsia="宋体" w:hAnsi="宋体" w:cs="宋体"/>
                <w:sz w:val="24"/>
                <w:szCs w:val="24"/>
              </w:rPr>
            </w:pPr>
            <w:r w:rsidRPr="00315BA6">
              <w:rPr>
                <w:rFonts w:ascii="宋体" w:eastAsia="宋体" w:hAnsi="宋体" w:cs="宋体" w:hint="eastAsia"/>
                <w:sz w:val="24"/>
                <w:szCs w:val="24"/>
              </w:rPr>
              <w:t>海康枪机</w:t>
            </w:r>
          </w:p>
        </w:tc>
        <w:tc>
          <w:tcPr>
            <w:tcW w:w="2165" w:type="dxa"/>
            <w:vAlign w:val="center"/>
          </w:tcPr>
          <w:p w:rsidR="009E180D" w:rsidRPr="00315BA6" w:rsidRDefault="009E180D" w:rsidP="009E180D">
            <w:pPr>
              <w:widowControl/>
              <w:spacing w:line="360" w:lineRule="auto"/>
              <w:jc w:val="center"/>
              <w:textAlignment w:val="center"/>
              <w:rPr>
                <w:rFonts w:ascii="宋体" w:eastAsia="宋体" w:hAnsi="宋体" w:cs="宋体"/>
                <w:sz w:val="24"/>
                <w:szCs w:val="24"/>
              </w:rPr>
            </w:pPr>
            <w:r w:rsidRPr="00315BA6">
              <w:rPr>
                <w:rFonts w:ascii="宋体" w:eastAsia="宋体" w:hAnsi="宋体" w:cs="宋体" w:hint="eastAsia"/>
                <w:sz w:val="24"/>
                <w:szCs w:val="24"/>
              </w:rPr>
              <w:t>DS-2CD1245-LA</w:t>
            </w:r>
          </w:p>
        </w:tc>
        <w:tc>
          <w:tcPr>
            <w:tcW w:w="1560" w:type="dxa"/>
            <w:vAlign w:val="center"/>
          </w:tcPr>
          <w:p w:rsidR="009E180D" w:rsidRPr="00315BA6" w:rsidRDefault="009E180D" w:rsidP="009E180D">
            <w:pPr>
              <w:widowControl/>
              <w:spacing w:line="360" w:lineRule="auto"/>
              <w:jc w:val="center"/>
              <w:textAlignment w:val="center"/>
              <w:rPr>
                <w:rFonts w:ascii="宋体" w:eastAsia="宋体" w:hAnsi="宋体" w:cs="宋体"/>
                <w:sz w:val="24"/>
                <w:szCs w:val="24"/>
              </w:rPr>
            </w:pPr>
            <w:r w:rsidRPr="00315BA6">
              <w:rPr>
                <w:rFonts w:ascii="宋体" w:eastAsia="宋体" w:hAnsi="宋体" w:cs="宋体" w:hint="eastAsia"/>
                <w:sz w:val="24"/>
                <w:szCs w:val="24"/>
              </w:rPr>
              <w:t>4</w:t>
            </w:r>
          </w:p>
        </w:tc>
        <w:tc>
          <w:tcPr>
            <w:tcW w:w="1316" w:type="dxa"/>
            <w:vAlign w:val="center"/>
          </w:tcPr>
          <w:p w:rsidR="009E180D" w:rsidRPr="00315BA6" w:rsidRDefault="009E180D" w:rsidP="009E180D">
            <w:pPr>
              <w:widowControl/>
              <w:spacing w:line="360" w:lineRule="auto"/>
              <w:jc w:val="center"/>
              <w:textAlignment w:val="center"/>
              <w:rPr>
                <w:rFonts w:ascii="宋体" w:eastAsia="宋体" w:hAnsi="宋体" w:cs="宋体"/>
                <w:sz w:val="24"/>
                <w:szCs w:val="24"/>
              </w:rPr>
            </w:pPr>
            <w:r w:rsidRPr="00315BA6">
              <w:rPr>
                <w:rFonts w:ascii="宋体" w:eastAsia="宋体" w:hAnsi="宋体" w:cs="宋体" w:hint="eastAsia"/>
                <w:sz w:val="24"/>
                <w:szCs w:val="24"/>
              </w:rPr>
              <w:t>台</w:t>
            </w:r>
          </w:p>
        </w:tc>
      </w:tr>
      <w:tr w:rsidR="009E180D" w:rsidRPr="00315BA6" w:rsidTr="00784D9E">
        <w:tc>
          <w:tcPr>
            <w:tcW w:w="1536" w:type="dxa"/>
            <w:vAlign w:val="center"/>
          </w:tcPr>
          <w:p w:rsidR="009E180D" w:rsidRPr="00315BA6" w:rsidRDefault="009E180D" w:rsidP="009E180D">
            <w:pPr>
              <w:widowControl/>
              <w:spacing w:line="360" w:lineRule="auto"/>
              <w:jc w:val="center"/>
              <w:textAlignment w:val="center"/>
              <w:rPr>
                <w:rFonts w:ascii="宋体" w:eastAsia="宋体" w:hAnsi="宋体" w:cs="宋体"/>
                <w:sz w:val="24"/>
                <w:szCs w:val="24"/>
              </w:rPr>
            </w:pPr>
            <w:r w:rsidRPr="00315BA6">
              <w:rPr>
                <w:rFonts w:ascii="宋体" w:eastAsia="宋体" w:hAnsi="宋体" w:cs="宋体" w:hint="eastAsia"/>
                <w:sz w:val="24"/>
                <w:szCs w:val="24"/>
              </w:rPr>
              <w:t>8</w:t>
            </w:r>
          </w:p>
        </w:tc>
        <w:tc>
          <w:tcPr>
            <w:tcW w:w="1927" w:type="dxa"/>
            <w:vAlign w:val="center"/>
          </w:tcPr>
          <w:p w:rsidR="009E180D" w:rsidRPr="00315BA6" w:rsidRDefault="009E180D" w:rsidP="009E180D">
            <w:pPr>
              <w:widowControl/>
              <w:spacing w:line="360" w:lineRule="auto"/>
              <w:jc w:val="center"/>
              <w:textAlignment w:val="center"/>
              <w:rPr>
                <w:rFonts w:ascii="宋体" w:eastAsia="宋体" w:hAnsi="宋体" w:cs="宋体"/>
                <w:sz w:val="24"/>
                <w:szCs w:val="24"/>
              </w:rPr>
            </w:pPr>
            <w:r w:rsidRPr="00315BA6">
              <w:rPr>
                <w:rFonts w:ascii="宋体" w:eastAsia="宋体" w:hAnsi="宋体" w:cs="宋体" w:hint="eastAsia"/>
                <w:sz w:val="24"/>
                <w:szCs w:val="24"/>
              </w:rPr>
              <w:t>宇视枪机</w:t>
            </w:r>
          </w:p>
        </w:tc>
        <w:tc>
          <w:tcPr>
            <w:tcW w:w="2165" w:type="dxa"/>
            <w:vAlign w:val="center"/>
          </w:tcPr>
          <w:p w:rsidR="009E180D" w:rsidRPr="00315BA6" w:rsidRDefault="009E180D" w:rsidP="009E180D">
            <w:pPr>
              <w:widowControl/>
              <w:spacing w:line="360" w:lineRule="auto"/>
              <w:jc w:val="center"/>
              <w:textAlignment w:val="center"/>
              <w:rPr>
                <w:rFonts w:ascii="宋体" w:eastAsia="宋体" w:hAnsi="宋体" w:cs="宋体"/>
                <w:sz w:val="24"/>
                <w:szCs w:val="24"/>
              </w:rPr>
            </w:pPr>
            <w:r w:rsidRPr="00315BA6">
              <w:rPr>
                <w:rFonts w:ascii="宋体" w:eastAsia="宋体" w:hAnsi="宋体" w:cs="宋体" w:hint="eastAsia"/>
                <w:sz w:val="24"/>
                <w:szCs w:val="24"/>
              </w:rPr>
              <w:t>HIC2601DE-CZIR-U</w:t>
            </w:r>
          </w:p>
        </w:tc>
        <w:tc>
          <w:tcPr>
            <w:tcW w:w="1560" w:type="dxa"/>
            <w:vAlign w:val="center"/>
          </w:tcPr>
          <w:p w:rsidR="009E180D" w:rsidRPr="00315BA6" w:rsidRDefault="009E180D" w:rsidP="009E180D">
            <w:pPr>
              <w:widowControl/>
              <w:spacing w:line="360" w:lineRule="auto"/>
              <w:jc w:val="center"/>
              <w:textAlignment w:val="center"/>
              <w:rPr>
                <w:rFonts w:ascii="宋体" w:eastAsia="宋体" w:hAnsi="宋体" w:cs="宋体"/>
                <w:sz w:val="24"/>
                <w:szCs w:val="24"/>
              </w:rPr>
            </w:pPr>
            <w:r w:rsidRPr="00315BA6">
              <w:rPr>
                <w:rFonts w:ascii="宋体" w:eastAsia="宋体" w:hAnsi="宋体" w:cs="宋体" w:hint="eastAsia"/>
                <w:sz w:val="24"/>
                <w:szCs w:val="24"/>
              </w:rPr>
              <w:t>6</w:t>
            </w:r>
          </w:p>
        </w:tc>
        <w:tc>
          <w:tcPr>
            <w:tcW w:w="1316" w:type="dxa"/>
            <w:vAlign w:val="center"/>
          </w:tcPr>
          <w:p w:rsidR="009E180D" w:rsidRPr="00315BA6" w:rsidRDefault="009E180D" w:rsidP="009E180D">
            <w:pPr>
              <w:widowControl/>
              <w:spacing w:line="360" w:lineRule="auto"/>
              <w:jc w:val="center"/>
              <w:textAlignment w:val="center"/>
              <w:rPr>
                <w:rFonts w:ascii="宋体" w:eastAsia="宋体" w:hAnsi="宋体" w:cs="宋体"/>
                <w:sz w:val="24"/>
                <w:szCs w:val="24"/>
              </w:rPr>
            </w:pPr>
            <w:r w:rsidRPr="00315BA6">
              <w:rPr>
                <w:rFonts w:ascii="宋体" w:eastAsia="宋体" w:hAnsi="宋体" w:cs="宋体" w:hint="eastAsia"/>
                <w:sz w:val="24"/>
                <w:szCs w:val="24"/>
              </w:rPr>
              <w:t>台</w:t>
            </w:r>
          </w:p>
        </w:tc>
      </w:tr>
      <w:tr w:rsidR="009E180D" w:rsidRPr="00315BA6" w:rsidTr="00784D9E">
        <w:tc>
          <w:tcPr>
            <w:tcW w:w="1536" w:type="dxa"/>
            <w:vAlign w:val="center"/>
          </w:tcPr>
          <w:p w:rsidR="009E180D" w:rsidRPr="00315BA6" w:rsidRDefault="009E180D" w:rsidP="009E180D">
            <w:pPr>
              <w:widowControl/>
              <w:spacing w:line="360" w:lineRule="auto"/>
              <w:jc w:val="center"/>
              <w:textAlignment w:val="center"/>
              <w:rPr>
                <w:rFonts w:ascii="宋体" w:eastAsia="宋体" w:hAnsi="宋体" w:cs="宋体"/>
                <w:sz w:val="24"/>
                <w:szCs w:val="24"/>
              </w:rPr>
            </w:pPr>
            <w:r w:rsidRPr="00315BA6">
              <w:rPr>
                <w:rFonts w:ascii="宋体" w:eastAsia="宋体" w:hAnsi="宋体" w:cs="宋体" w:hint="eastAsia"/>
                <w:sz w:val="24"/>
                <w:szCs w:val="24"/>
              </w:rPr>
              <w:t>9</w:t>
            </w:r>
          </w:p>
        </w:tc>
        <w:tc>
          <w:tcPr>
            <w:tcW w:w="1927" w:type="dxa"/>
            <w:vAlign w:val="center"/>
          </w:tcPr>
          <w:p w:rsidR="009E180D" w:rsidRPr="00315BA6" w:rsidRDefault="009E180D" w:rsidP="009E180D">
            <w:pPr>
              <w:widowControl/>
              <w:spacing w:line="360" w:lineRule="auto"/>
              <w:jc w:val="center"/>
              <w:textAlignment w:val="center"/>
              <w:rPr>
                <w:rFonts w:ascii="宋体" w:eastAsia="宋体" w:hAnsi="宋体" w:cs="宋体"/>
                <w:sz w:val="24"/>
                <w:szCs w:val="24"/>
              </w:rPr>
            </w:pPr>
            <w:r w:rsidRPr="00315BA6">
              <w:rPr>
                <w:rFonts w:ascii="宋体" w:eastAsia="宋体" w:hAnsi="宋体" w:cs="宋体" w:hint="eastAsia"/>
                <w:sz w:val="24"/>
                <w:szCs w:val="24"/>
              </w:rPr>
              <w:t>硬盘</w:t>
            </w:r>
          </w:p>
        </w:tc>
        <w:tc>
          <w:tcPr>
            <w:tcW w:w="2165" w:type="dxa"/>
            <w:vAlign w:val="center"/>
          </w:tcPr>
          <w:p w:rsidR="009E180D" w:rsidRPr="00315BA6" w:rsidRDefault="009E180D" w:rsidP="009E180D">
            <w:pPr>
              <w:widowControl/>
              <w:spacing w:line="360" w:lineRule="auto"/>
              <w:jc w:val="center"/>
              <w:textAlignment w:val="center"/>
              <w:rPr>
                <w:rFonts w:ascii="宋体" w:eastAsia="宋体" w:hAnsi="宋体" w:cs="宋体"/>
                <w:sz w:val="24"/>
                <w:szCs w:val="24"/>
              </w:rPr>
            </w:pPr>
            <w:r w:rsidRPr="00315BA6">
              <w:rPr>
                <w:rFonts w:ascii="宋体" w:eastAsia="宋体" w:hAnsi="宋体" w:cs="宋体" w:hint="eastAsia"/>
                <w:sz w:val="24"/>
                <w:szCs w:val="24"/>
              </w:rPr>
              <w:t>希捷3T</w:t>
            </w:r>
          </w:p>
        </w:tc>
        <w:tc>
          <w:tcPr>
            <w:tcW w:w="1560" w:type="dxa"/>
            <w:vAlign w:val="center"/>
          </w:tcPr>
          <w:p w:rsidR="009E180D" w:rsidRPr="00315BA6" w:rsidRDefault="009E180D" w:rsidP="009E180D">
            <w:pPr>
              <w:widowControl/>
              <w:spacing w:line="360" w:lineRule="auto"/>
              <w:jc w:val="center"/>
              <w:textAlignment w:val="center"/>
              <w:rPr>
                <w:rFonts w:ascii="宋体" w:eastAsia="宋体" w:hAnsi="宋体" w:cs="宋体"/>
                <w:sz w:val="24"/>
                <w:szCs w:val="24"/>
              </w:rPr>
            </w:pPr>
            <w:r w:rsidRPr="00315BA6">
              <w:rPr>
                <w:rFonts w:ascii="宋体" w:eastAsia="宋体" w:hAnsi="宋体" w:cs="宋体" w:hint="eastAsia"/>
                <w:sz w:val="24"/>
                <w:szCs w:val="24"/>
              </w:rPr>
              <w:t>2</w:t>
            </w:r>
          </w:p>
        </w:tc>
        <w:tc>
          <w:tcPr>
            <w:tcW w:w="1316" w:type="dxa"/>
            <w:vAlign w:val="center"/>
          </w:tcPr>
          <w:p w:rsidR="009E180D" w:rsidRPr="00315BA6" w:rsidRDefault="009E180D" w:rsidP="009E180D">
            <w:pPr>
              <w:widowControl/>
              <w:spacing w:line="360" w:lineRule="auto"/>
              <w:jc w:val="center"/>
              <w:textAlignment w:val="center"/>
              <w:rPr>
                <w:rFonts w:ascii="宋体" w:eastAsia="宋体" w:hAnsi="宋体" w:cs="宋体"/>
                <w:sz w:val="24"/>
                <w:szCs w:val="24"/>
              </w:rPr>
            </w:pPr>
            <w:r w:rsidRPr="00315BA6">
              <w:rPr>
                <w:rFonts w:ascii="宋体" w:eastAsia="宋体" w:hAnsi="宋体" w:cs="宋体" w:hint="eastAsia"/>
                <w:sz w:val="24"/>
                <w:szCs w:val="24"/>
              </w:rPr>
              <w:t>块</w:t>
            </w:r>
          </w:p>
        </w:tc>
      </w:tr>
    </w:tbl>
    <w:p w:rsidR="009E180D" w:rsidRPr="00315BA6" w:rsidRDefault="009E180D" w:rsidP="009E180D">
      <w:pPr>
        <w:adjustRightInd w:val="0"/>
        <w:snapToGrid w:val="0"/>
        <w:spacing w:beforeLines="50" w:before="156" w:afterLines="50" w:after="156" w:line="360" w:lineRule="auto"/>
        <w:ind w:firstLineChars="200" w:firstLine="480"/>
        <w:rPr>
          <w:rFonts w:ascii="Times New Roman" w:eastAsia="宋体" w:hAnsi="Times New Roman" w:cs="Times New Roman"/>
          <w:b/>
          <w:bCs/>
          <w:szCs w:val="24"/>
        </w:rPr>
      </w:pPr>
      <w:r w:rsidRPr="00315BA6">
        <w:rPr>
          <w:rFonts w:ascii="宋体" w:eastAsia="宋体" w:hAnsi="宋体" w:cs="宋体" w:hint="eastAsia"/>
          <w:sz w:val="24"/>
          <w:szCs w:val="24"/>
        </w:rPr>
        <w:t>4.1.3弱电系统设备服务内容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8"/>
        <w:gridCol w:w="2465"/>
        <w:gridCol w:w="2212"/>
        <w:gridCol w:w="853"/>
        <w:gridCol w:w="1664"/>
      </w:tblGrid>
      <w:tr w:rsidR="009E180D" w:rsidRPr="00315BA6" w:rsidTr="00784D9E">
        <w:trPr>
          <w:trHeight w:val="510"/>
        </w:trPr>
        <w:tc>
          <w:tcPr>
            <w:tcW w:w="8522" w:type="dxa"/>
            <w:gridSpan w:val="5"/>
            <w:vAlign w:val="center"/>
          </w:tcPr>
          <w:p w:rsidR="009E180D" w:rsidRPr="00315BA6" w:rsidRDefault="009E180D" w:rsidP="009E180D">
            <w:pPr>
              <w:widowControl/>
              <w:spacing w:line="360" w:lineRule="auto"/>
              <w:jc w:val="center"/>
              <w:textAlignment w:val="center"/>
              <w:rPr>
                <w:rFonts w:ascii="Times New Roman" w:eastAsia="宋体" w:hAnsi="Times New Roman" w:cs="Times New Roman"/>
                <w:b/>
                <w:szCs w:val="21"/>
              </w:rPr>
            </w:pPr>
            <w:r w:rsidRPr="00315BA6">
              <w:rPr>
                <w:rFonts w:ascii="Times New Roman" w:eastAsia="宋体" w:hAnsi="Times New Roman" w:cs="Times New Roman" w:hint="eastAsia"/>
                <w:sz w:val="24"/>
                <w:szCs w:val="24"/>
              </w:rPr>
              <w:t>久敬庄院区电话系统设备</w:t>
            </w:r>
          </w:p>
        </w:tc>
      </w:tr>
      <w:tr w:rsidR="009E180D" w:rsidRPr="00315BA6" w:rsidTr="00784D9E">
        <w:trPr>
          <w:trHeight w:val="510"/>
        </w:trPr>
        <w:tc>
          <w:tcPr>
            <w:tcW w:w="1328" w:type="dxa"/>
            <w:vAlign w:val="center"/>
          </w:tcPr>
          <w:p w:rsidR="009E180D" w:rsidRPr="00315BA6" w:rsidRDefault="009E180D" w:rsidP="009E180D">
            <w:pPr>
              <w:widowControl/>
              <w:spacing w:line="360" w:lineRule="auto"/>
              <w:jc w:val="center"/>
              <w:textAlignment w:val="center"/>
              <w:rPr>
                <w:rFonts w:ascii="Times New Roman" w:eastAsia="宋体" w:hAnsi="Times New Roman" w:cs="Times New Roman"/>
                <w:b/>
                <w:szCs w:val="21"/>
              </w:rPr>
            </w:pPr>
            <w:r w:rsidRPr="00315BA6">
              <w:rPr>
                <w:rFonts w:ascii="Times New Roman" w:eastAsia="宋体" w:hAnsi="Times New Roman" w:cs="Times New Roman"/>
                <w:b/>
                <w:szCs w:val="21"/>
              </w:rPr>
              <w:t>序号</w:t>
            </w:r>
          </w:p>
        </w:tc>
        <w:tc>
          <w:tcPr>
            <w:tcW w:w="2465" w:type="dxa"/>
            <w:vAlign w:val="center"/>
          </w:tcPr>
          <w:p w:rsidR="009E180D" w:rsidRPr="00315BA6" w:rsidRDefault="009E180D" w:rsidP="009E180D">
            <w:pPr>
              <w:widowControl/>
              <w:spacing w:line="360" w:lineRule="auto"/>
              <w:jc w:val="center"/>
              <w:textAlignment w:val="center"/>
              <w:rPr>
                <w:rFonts w:ascii="Times New Roman" w:eastAsia="宋体" w:hAnsi="Times New Roman" w:cs="Times New Roman"/>
                <w:b/>
                <w:szCs w:val="21"/>
              </w:rPr>
            </w:pPr>
            <w:r w:rsidRPr="00315BA6">
              <w:rPr>
                <w:rFonts w:ascii="Times New Roman" w:eastAsia="宋体" w:hAnsi="Times New Roman" w:cs="Times New Roman"/>
                <w:b/>
                <w:szCs w:val="21"/>
              </w:rPr>
              <w:t>资产名称</w:t>
            </w:r>
          </w:p>
        </w:tc>
        <w:tc>
          <w:tcPr>
            <w:tcW w:w="2212" w:type="dxa"/>
            <w:vAlign w:val="center"/>
          </w:tcPr>
          <w:p w:rsidR="009E180D" w:rsidRPr="00315BA6" w:rsidRDefault="009E180D" w:rsidP="009E180D">
            <w:pPr>
              <w:widowControl/>
              <w:spacing w:line="360" w:lineRule="auto"/>
              <w:jc w:val="center"/>
              <w:textAlignment w:val="center"/>
              <w:rPr>
                <w:rFonts w:ascii="Times New Roman" w:eastAsia="宋体" w:hAnsi="Times New Roman" w:cs="Times New Roman"/>
                <w:b/>
                <w:szCs w:val="21"/>
              </w:rPr>
            </w:pPr>
            <w:r w:rsidRPr="00315BA6">
              <w:rPr>
                <w:rFonts w:ascii="Times New Roman" w:eastAsia="宋体" w:hAnsi="Times New Roman" w:cs="Times New Roman"/>
                <w:b/>
                <w:szCs w:val="21"/>
              </w:rPr>
              <w:t>规格</w:t>
            </w:r>
            <w:r w:rsidRPr="00315BA6">
              <w:rPr>
                <w:rFonts w:ascii="Times New Roman" w:eastAsia="宋体" w:hAnsi="Times New Roman" w:cs="Times New Roman"/>
                <w:b/>
                <w:szCs w:val="21"/>
              </w:rPr>
              <w:t>/</w:t>
            </w:r>
            <w:r w:rsidRPr="00315BA6">
              <w:rPr>
                <w:rFonts w:ascii="Times New Roman" w:eastAsia="宋体" w:hAnsi="Times New Roman" w:cs="Times New Roman"/>
                <w:b/>
                <w:szCs w:val="21"/>
              </w:rPr>
              <w:t>品牌</w:t>
            </w:r>
          </w:p>
        </w:tc>
        <w:tc>
          <w:tcPr>
            <w:tcW w:w="853" w:type="dxa"/>
            <w:vAlign w:val="center"/>
          </w:tcPr>
          <w:p w:rsidR="009E180D" w:rsidRPr="00315BA6" w:rsidRDefault="009E180D" w:rsidP="009E180D">
            <w:pPr>
              <w:widowControl/>
              <w:spacing w:line="360" w:lineRule="auto"/>
              <w:jc w:val="center"/>
              <w:textAlignment w:val="center"/>
              <w:rPr>
                <w:rFonts w:ascii="Times New Roman" w:eastAsia="宋体" w:hAnsi="Times New Roman" w:cs="Times New Roman"/>
                <w:b/>
                <w:szCs w:val="21"/>
              </w:rPr>
            </w:pPr>
            <w:r w:rsidRPr="00315BA6">
              <w:rPr>
                <w:rFonts w:ascii="Times New Roman" w:eastAsia="宋体" w:hAnsi="Times New Roman" w:cs="Times New Roman"/>
                <w:b/>
                <w:szCs w:val="21"/>
              </w:rPr>
              <w:t>数量</w:t>
            </w:r>
          </w:p>
        </w:tc>
        <w:tc>
          <w:tcPr>
            <w:tcW w:w="1664" w:type="dxa"/>
            <w:vAlign w:val="center"/>
          </w:tcPr>
          <w:p w:rsidR="009E180D" w:rsidRPr="00315BA6" w:rsidRDefault="009E180D" w:rsidP="009E180D">
            <w:pPr>
              <w:widowControl/>
              <w:spacing w:line="360" w:lineRule="auto"/>
              <w:jc w:val="center"/>
              <w:textAlignment w:val="center"/>
              <w:rPr>
                <w:rFonts w:ascii="Times New Roman" w:eastAsia="宋体" w:hAnsi="Times New Roman" w:cs="Times New Roman"/>
                <w:b/>
                <w:szCs w:val="21"/>
              </w:rPr>
            </w:pPr>
            <w:r w:rsidRPr="00315BA6">
              <w:rPr>
                <w:rFonts w:ascii="Times New Roman" w:eastAsia="宋体" w:hAnsi="Times New Roman" w:cs="Times New Roman"/>
                <w:b/>
                <w:szCs w:val="21"/>
              </w:rPr>
              <w:t>单位名称</w:t>
            </w:r>
          </w:p>
        </w:tc>
      </w:tr>
      <w:tr w:rsidR="009E180D" w:rsidRPr="00315BA6" w:rsidTr="00784D9E">
        <w:trPr>
          <w:trHeight w:val="510"/>
        </w:trPr>
        <w:tc>
          <w:tcPr>
            <w:tcW w:w="1328" w:type="dxa"/>
            <w:vAlign w:val="center"/>
          </w:tcPr>
          <w:p w:rsidR="009E180D" w:rsidRPr="00315BA6" w:rsidRDefault="009E180D" w:rsidP="009E180D">
            <w:pPr>
              <w:jc w:val="center"/>
              <w:rPr>
                <w:rFonts w:ascii="Times New Roman" w:eastAsia="宋体" w:hAnsi="Times New Roman" w:cs="Times New Roman"/>
                <w:szCs w:val="24"/>
              </w:rPr>
            </w:pPr>
            <w:r w:rsidRPr="00315BA6">
              <w:rPr>
                <w:rFonts w:ascii="Times New Roman" w:eastAsia="宋体" w:hAnsi="Times New Roman" w:cs="Times New Roman" w:hint="eastAsia"/>
                <w:szCs w:val="24"/>
              </w:rPr>
              <w:t>1</w:t>
            </w:r>
          </w:p>
        </w:tc>
        <w:tc>
          <w:tcPr>
            <w:tcW w:w="2465" w:type="dxa"/>
            <w:vAlign w:val="center"/>
          </w:tcPr>
          <w:p w:rsidR="009E180D" w:rsidRPr="00315BA6" w:rsidRDefault="009E180D" w:rsidP="009E180D">
            <w:pPr>
              <w:jc w:val="center"/>
              <w:rPr>
                <w:rFonts w:ascii="Times New Roman" w:eastAsia="宋体" w:hAnsi="Times New Roman" w:cs="Times New Roman"/>
                <w:szCs w:val="24"/>
              </w:rPr>
            </w:pPr>
            <w:r w:rsidRPr="00315BA6">
              <w:rPr>
                <w:rFonts w:ascii="Times New Roman" w:eastAsia="宋体" w:hAnsi="Times New Roman" w:cs="Times New Roman" w:hint="eastAsia"/>
                <w:szCs w:val="24"/>
              </w:rPr>
              <w:t>集团电话系统</w:t>
            </w:r>
          </w:p>
        </w:tc>
        <w:tc>
          <w:tcPr>
            <w:tcW w:w="2212" w:type="dxa"/>
            <w:vAlign w:val="center"/>
          </w:tcPr>
          <w:p w:rsidR="009E180D" w:rsidRPr="00315BA6" w:rsidRDefault="009E180D" w:rsidP="009E180D">
            <w:pPr>
              <w:jc w:val="center"/>
              <w:rPr>
                <w:rFonts w:ascii="Times New Roman" w:eastAsia="宋体" w:hAnsi="Times New Roman" w:cs="Times New Roman"/>
                <w:szCs w:val="24"/>
              </w:rPr>
            </w:pPr>
            <w:r w:rsidRPr="00315BA6">
              <w:rPr>
                <w:rFonts w:ascii="Times New Roman" w:eastAsia="宋体" w:hAnsi="Times New Roman" w:cs="Times New Roman" w:hint="eastAsia"/>
                <w:szCs w:val="24"/>
              </w:rPr>
              <w:t>CHSUE672P</w:t>
            </w:r>
          </w:p>
        </w:tc>
        <w:tc>
          <w:tcPr>
            <w:tcW w:w="853" w:type="dxa"/>
            <w:vAlign w:val="center"/>
          </w:tcPr>
          <w:p w:rsidR="009E180D" w:rsidRPr="00315BA6" w:rsidRDefault="009E180D" w:rsidP="009E180D">
            <w:pPr>
              <w:jc w:val="center"/>
              <w:rPr>
                <w:rFonts w:ascii="Times New Roman" w:eastAsia="宋体" w:hAnsi="Times New Roman" w:cs="Times New Roman"/>
                <w:szCs w:val="24"/>
              </w:rPr>
            </w:pPr>
            <w:r w:rsidRPr="00315BA6">
              <w:rPr>
                <w:rFonts w:ascii="Times New Roman" w:eastAsia="宋体" w:hAnsi="Times New Roman" w:cs="Times New Roman" w:hint="eastAsia"/>
                <w:szCs w:val="24"/>
              </w:rPr>
              <w:t>11</w:t>
            </w:r>
          </w:p>
        </w:tc>
        <w:tc>
          <w:tcPr>
            <w:tcW w:w="1664" w:type="dxa"/>
            <w:vAlign w:val="center"/>
          </w:tcPr>
          <w:p w:rsidR="009E180D" w:rsidRPr="00315BA6" w:rsidRDefault="009E180D" w:rsidP="009E180D">
            <w:pPr>
              <w:jc w:val="center"/>
              <w:rPr>
                <w:rFonts w:ascii="Times New Roman" w:eastAsia="宋体" w:hAnsi="Times New Roman" w:cs="Times New Roman"/>
                <w:szCs w:val="24"/>
              </w:rPr>
            </w:pPr>
            <w:r w:rsidRPr="00315BA6">
              <w:rPr>
                <w:rFonts w:ascii="Times New Roman" w:eastAsia="宋体" w:hAnsi="Times New Roman" w:cs="Times New Roman" w:hint="eastAsia"/>
                <w:szCs w:val="24"/>
              </w:rPr>
              <w:t>台</w:t>
            </w:r>
          </w:p>
        </w:tc>
      </w:tr>
      <w:tr w:rsidR="009E180D" w:rsidRPr="00315BA6" w:rsidTr="00784D9E">
        <w:trPr>
          <w:trHeight w:val="510"/>
        </w:trPr>
        <w:tc>
          <w:tcPr>
            <w:tcW w:w="1328" w:type="dxa"/>
            <w:vAlign w:val="center"/>
          </w:tcPr>
          <w:p w:rsidR="009E180D" w:rsidRPr="00315BA6" w:rsidRDefault="009E180D" w:rsidP="009E180D">
            <w:pPr>
              <w:jc w:val="center"/>
              <w:rPr>
                <w:rFonts w:ascii="Times New Roman" w:eastAsia="宋体" w:hAnsi="Times New Roman" w:cs="Times New Roman"/>
                <w:szCs w:val="24"/>
              </w:rPr>
            </w:pPr>
            <w:r w:rsidRPr="00315BA6">
              <w:rPr>
                <w:rFonts w:ascii="Times New Roman" w:eastAsia="宋体" w:hAnsi="Times New Roman" w:cs="Times New Roman" w:hint="eastAsia"/>
                <w:szCs w:val="24"/>
              </w:rPr>
              <w:t>2</w:t>
            </w:r>
          </w:p>
        </w:tc>
        <w:tc>
          <w:tcPr>
            <w:tcW w:w="2465" w:type="dxa"/>
            <w:vAlign w:val="center"/>
          </w:tcPr>
          <w:p w:rsidR="009E180D" w:rsidRPr="00315BA6" w:rsidRDefault="009E180D" w:rsidP="009E180D">
            <w:pPr>
              <w:jc w:val="center"/>
              <w:rPr>
                <w:rFonts w:ascii="Times New Roman" w:eastAsia="宋体" w:hAnsi="Times New Roman" w:cs="Times New Roman"/>
                <w:szCs w:val="24"/>
              </w:rPr>
            </w:pPr>
            <w:r w:rsidRPr="00315BA6">
              <w:rPr>
                <w:rFonts w:ascii="Times New Roman" w:eastAsia="宋体" w:hAnsi="Times New Roman" w:cs="Times New Roman" w:hint="eastAsia"/>
                <w:szCs w:val="24"/>
              </w:rPr>
              <w:t>电话交换机</w:t>
            </w:r>
          </w:p>
        </w:tc>
        <w:tc>
          <w:tcPr>
            <w:tcW w:w="2212" w:type="dxa"/>
            <w:vAlign w:val="center"/>
          </w:tcPr>
          <w:p w:rsidR="009E180D" w:rsidRPr="00315BA6" w:rsidRDefault="009E180D" w:rsidP="009E180D">
            <w:pPr>
              <w:jc w:val="center"/>
              <w:rPr>
                <w:rFonts w:ascii="Times New Roman" w:eastAsia="宋体" w:hAnsi="Times New Roman" w:cs="Times New Roman"/>
                <w:szCs w:val="24"/>
              </w:rPr>
            </w:pPr>
            <w:r w:rsidRPr="00315BA6">
              <w:rPr>
                <w:rFonts w:ascii="Times New Roman" w:eastAsia="宋体" w:hAnsi="Times New Roman" w:cs="Times New Roman" w:hint="eastAsia"/>
                <w:szCs w:val="24"/>
              </w:rPr>
              <w:t>32PCM+1E-S</w:t>
            </w:r>
          </w:p>
        </w:tc>
        <w:tc>
          <w:tcPr>
            <w:tcW w:w="853" w:type="dxa"/>
            <w:vAlign w:val="center"/>
          </w:tcPr>
          <w:p w:rsidR="009E180D" w:rsidRPr="00315BA6" w:rsidRDefault="009E180D" w:rsidP="009E180D">
            <w:pPr>
              <w:jc w:val="center"/>
              <w:rPr>
                <w:rFonts w:ascii="Times New Roman" w:eastAsia="宋体" w:hAnsi="Times New Roman" w:cs="Times New Roman"/>
                <w:szCs w:val="24"/>
              </w:rPr>
            </w:pPr>
            <w:r w:rsidRPr="00315BA6">
              <w:rPr>
                <w:rFonts w:ascii="Times New Roman" w:eastAsia="宋体" w:hAnsi="Times New Roman" w:cs="Times New Roman" w:hint="eastAsia"/>
                <w:szCs w:val="24"/>
              </w:rPr>
              <w:t>44</w:t>
            </w:r>
          </w:p>
        </w:tc>
        <w:tc>
          <w:tcPr>
            <w:tcW w:w="1664" w:type="dxa"/>
            <w:vAlign w:val="center"/>
          </w:tcPr>
          <w:p w:rsidR="009E180D" w:rsidRPr="00315BA6" w:rsidRDefault="009E180D" w:rsidP="009E180D">
            <w:pPr>
              <w:jc w:val="center"/>
              <w:rPr>
                <w:rFonts w:ascii="Times New Roman" w:eastAsia="宋体" w:hAnsi="Times New Roman" w:cs="Times New Roman"/>
                <w:szCs w:val="24"/>
              </w:rPr>
            </w:pPr>
            <w:r w:rsidRPr="00315BA6">
              <w:rPr>
                <w:rFonts w:ascii="Times New Roman" w:eastAsia="宋体" w:hAnsi="Times New Roman" w:cs="Times New Roman" w:hint="eastAsia"/>
                <w:szCs w:val="24"/>
              </w:rPr>
              <w:t>台</w:t>
            </w:r>
          </w:p>
        </w:tc>
      </w:tr>
      <w:tr w:rsidR="009E180D" w:rsidRPr="00315BA6" w:rsidTr="00784D9E">
        <w:trPr>
          <w:trHeight w:val="510"/>
        </w:trPr>
        <w:tc>
          <w:tcPr>
            <w:tcW w:w="1328" w:type="dxa"/>
            <w:vAlign w:val="center"/>
          </w:tcPr>
          <w:p w:rsidR="009E180D" w:rsidRPr="00315BA6" w:rsidRDefault="009E180D" w:rsidP="009E180D">
            <w:pPr>
              <w:jc w:val="center"/>
              <w:rPr>
                <w:rFonts w:ascii="Times New Roman" w:eastAsia="宋体" w:hAnsi="Times New Roman" w:cs="Times New Roman"/>
                <w:szCs w:val="24"/>
              </w:rPr>
            </w:pPr>
            <w:r w:rsidRPr="00315BA6">
              <w:rPr>
                <w:rFonts w:ascii="Times New Roman" w:eastAsia="宋体" w:hAnsi="Times New Roman" w:cs="Times New Roman" w:hint="eastAsia"/>
                <w:szCs w:val="24"/>
              </w:rPr>
              <w:t>3</w:t>
            </w:r>
          </w:p>
        </w:tc>
        <w:tc>
          <w:tcPr>
            <w:tcW w:w="2465" w:type="dxa"/>
            <w:vAlign w:val="center"/>
          </w:tcPr>
          <w:p w:rsidR="009E180D" w:rsidRPr="00315BA6" w:rsidRDefault="009E180D" w:rsidP="009E180D">
            <w:pPr>
              <w:jc w:val="center"/>
              <w:rPr>
                <w:rFonts w:ascii="Times New Roman" w:eastAsia="宋体" w:hAnsi="Times New Roman" w:cs="Times New Roman"/>
                <w:szCs w:val="24"/>
              </w:rPr>
            </w:pPr>
            <w:r w:rsidRPr="00315BA6">
              <w:rPr>
                <w:rFonts w:ascii="Times New Roman" w:eastAsia="宋体" w:hAnsi="Times New Roman" w:cs="Times New Roman" w:hint="eastAsia"/>
                <w:szCs w:val="24"/>
              </w:rPr>
              <w:t>电话交换机</w:t>
            </w:r>
          </w:p>
        </w:tc>
        <w:tc>
          <w:tcPr>
            <w:tcW w:w="2212" w:type="dxa"/>
            <w:vAlign w:val="center"/>
          </w:tcPr>
          <w:p w:rsidR="009E180D" w:rsidRPr="00315BA6" w:rsidRDefault="009E180D" w:rsidP="009E180D">
            <w:pPr>
              <w:jc w:val="center"/>
              <w:rPr>
                <w:rFonts w:ascii="Times New Roman" w:eastAsia="宋体" w:hAnsi="Times New Roman" w:cs="Times New Roman"/>
                <w:szCs w:val="24"/>
              </w:rPr>
            </w:pPr>
            <w:r w:rsidRPr="00315BA6">
              <w:rPr>
                <w:rFonts w:ascii="Times New Roman" w:eastAsia="宋体" w:hAnsi="Times New Roman" w:cs="Times New Roman" w:hint="eastAsia"/>
                <w:szCs w:val="24"/>
              </w:rPr>
              <w:t>PLKN-PCM32-32P-2G</w:t>
            </w:r>
          </w:p>
        </w:tc>
        <w:tc>
          <w:tcPr>
            <w:tcW w:w="853" w:type="dxa"/>
            <w:vAlign w:val="center"/>
          </w:tcPr>
          <w:p w:rsidR="009E180D" w:rsidRPr="00315BA6" w:rsidRDefault="009E180D" w:rsidP="009E180D">
            <w:pPr>
              <w:jc w:val="center"/>
              <w:rPr>
                <w:rFonts w:ascii="Times New Roman" w:eastAsia="宋体" w:hAnsi="Times New Roman" w:cs="Times New Roman"/>
                <w:szCs w:val="24"/>
              </w:rPr>
            </w:pPr>
            <w:r w:rsidRPr="00315BA6">
              <w:rPr>
                <w:rFonts w:ascii="Times New Roman" w:eastAsia="宋体" w:hAnsi="Times New Roman" w:cs="Times New Roman" w:hint="eastAsia"/>
                <w:szCs w:val="24"/>
              </w:rPr>
              <w:t>2</w:t>
            </w:r>
          </w:p>
        </w:tc>
        <w:tc>
          <w:tcPr>
            <w:tcW w:w="1664" w:type="dxa"/>
            <w:vAlign w:val="center"/>
          </w:tcPr>
          <w:p w:rsidR="009E180D" w:rsidRPr="00315BA6" w:rsidRDefault="009E180D" w:rsidP="009E180D">
            <w:pPr>
              <w:jc w:val="center"/>
              <w:rPr>
                <w:rFonts w:ascii="Times New Roman" w:eastAsia="宋体" w:hAnsi="Times New Roman" w:cs="Times New Roman"/>
                <w:szCs w:val="24"/>
              </w:rPr>
            </w:pPr>
            <w:r w:rsidRPr="00315BA6">
              <w:rPr>
                <w:rFonts w:ascii="Times New Roman" w:eastAsia="宋体" w:hAnsi="Times New Roman" w:cs="Times New Roman" w:hint="eastAsia"/>
                <w:szCs w:val="24"/>
              </w:rPr>
              <w:t>台</w:t>
            </w:r>
          </w:p>
        </w:tc>
      </w:tr>
      <w:tr w:rsidR="009E180D" w:rsidRPr="00315BA6" w:rsidTr="00784D9E">
        <w:trPr>
          <w:trHeight w:val="510"/>
        </w:trPr>
        <w:tc>
          <w:tcPr>
            <w:tcW w:w="1328" w:type="dxa"/>
            <w:vAlign w:val="center"/>
          </w:tcPr>
          <w:p w:rsidR="009E180D" w:rsidRPr="00315BA6" w:rsidRDefault="009E180D" w:rsidP="009E180D">
            <w:pPr>
              <w:jc w:val="center"/>
              <w:rPr>
                <w:rFonts w:ascii="Times New Roman" w:eastAsia="宋体" w:hAnsi="Times New Roman" w:cs="Times New Roman"/>
                <w:szCs w:val="24"/>
              </w:rPr>
            </w:pPr>
            <w:r w:rsidRPr="00315BA6">
              <w:rPr>
                <w:rFonts w:ascii="Times New Roman" w:eastAsia="宋体" w:hAnsi="Times New Roman" w:cs="Times New Roman" w:hint="eastAsia"/>
                <w:szCs w:val="24"/>
              </w:rPr>
              <w:t>4</w:t>
            </w:r>
          </w:p>
        </w:tc>
        <w:tc>
          <w:tcPr>
            <w:tcW w:w="2465" w:type="dxa"/>
            <w:vAlign w:val="center"/>
          </w:tcPr>
          <w:p w:rsidR="009E180D" w:rsidRPr="00315BA6" w:rsidRDefault="009E180D" w:rsidP="009E180D">
            <w:pPr>
              <w:jc w:val="center"/>
              <w:rPr>
                <w:rFonts w:ascii="Times New Roman" w:eastAsia="宋体" w:hAnsi="Times New Roman" w:cs="Times New Roman"/>
                <w:szCs w:val="24"/>
              </w:rPr>
            </w:pPr>
            <w:r w:rsidRPr="00315BA6">
              <w:rPr>
                <w:rFonts w:ascii="Times New Roman" w:eastAsia="宋体" w:hAnsi="Times New Roman" w:cs="Times New Roman" w:hint="eastAsia"/>
                <w:szCs w:val="24"/>
              </w:rPr>
              <w:t>电话交换机</w:t>
            </w:r>
          </w:p>
        </w:tc>
        <w:tc>
          <w:tcPr>
            <w:tcW w:w="2212" w:type="dxa"/>
            <w:vAlign w:val="center"/>
          </w:tcPr>
          <w:p w:rsidR="009E180D" w:rsidRPr="00315BA6" w:rsidRDefault="009E180D" w:rsidP="009E180D">
            <w:pPr>
              <w:jc w:val="center"/>
              <w:rPr>
                <w:rFonts w:ascii="Times New Roman" w:eastAsia="宋体" w:hAnsi="Times New Roman" w:cs="Times New Roman"/>
                <w:szCs w:val="24"/>
              </w:rPr>
            </w:pPr>
            <w:r w:rsidRPr="00315BA6">
              <w:rPr>
                <w:rFonts w:ascii="Times New Roman" w:eastAsia="宋体" w:hAnsi="Times New Roman" w:cs="Times New Roman" w:hint="eastAsia"/>
                <w:szCs w:val="24"/>
              </w:rPr>
              <w:t>16PCM-S</w:t>
            </w:r>
          </w:p>
        </w:tc>
        <w:tc>
          <w:tcPr>
            <w:tcW w:w="853" w:type="dxa"/>
            <w:vAlign w:val="center"/>
          </w:tcPr>
          <w:p w:rsidR="009E180D" w:rsidRPr="00315BA6" w:rsidRDefault="009E180D" w:rsidP="009E180D">
            <w:pPr>
              <w:jc w:val="center"/>
              <w:rPr>
                <w:rFonts w:ascii="Times New Roman" w:eastAsia="宋体" w:hAnsi="Times New Roman" w:cs="Times New Roman"/>
                <w:szCs w:val="24"/>
              </w:rPr>
            </w:pPr>
            <w:r w:rsidRPr="00315BA6">
              <w:rPr>
                <w:rFonts w:ascii="Times New Roman" w:eastAsia="宋体" w:hAnsi="Times New Roman" w:cs="Times New Roman" w:hint="eastAsia"/>
                <w:szCs w:val="24"/>
              </w:rPr>
              <w:t>10</w:t>
            </w:r>
          </w:p>
        </w:tc>
        <w:tc>
          <w:tcPr>
            <w:tcW w:w="1664" w:type="dxa"/>
            <w:vAlign w:val="center"/>
          </w:tcPr>
          <w:p w:rsidR="009E180D" w:rsidRPr="00315BA6" w:rsidRDefault="009E180D" w:rsidP="009E180D">
            <w:pPr>
              <w:jc w:val="center"/>
              <w:rPr>
                <w:rFonts w:ascii="Times New Roman" w:eastAsia="宋体" w:hAnsi="Times New Roman" w:cs="Times New Roman"/>
                <w:szCs w:val="24"/>
              </w:rPr>
            </w:pPr>
            <w:r w:rsidRPr="00315BA6">
              <w:rPr>
                <w:rFonts w:ascii="Times New Roman" w:eastAsia="宋体" w:hAnsi="Times New Roman" w:cs="Times New Roman" w:hint="eastAsia"/>
                <w:szCs w:val="24"/>
              </w:rPr>
              <w:t>台</w:t>
            </w:r>
          </w:p>
        </w:tc>
      </w:tr>
      <w:tr w:rsidR="009E180D" w:rsidRPr="00315BA6" w:rsidTr="00784D9E">
        <w:trPr>
          <w:trHeight w:val="510"/>
        </w:trPr>
        <w:tc>
          <w:tcPr>
            <w:tcW w:w="1328" w:type="dxa"/>
            <w:vAlign w:val="center"/>
          </w:tcPr>
          <w:p w:rsidR="009E180D" w:rsidRPr="00315BA6" w:rsidRDefault="009E180D" w:rsidP="009E180D">
            <w:pPr>
              <w:jc w:val="center"/>
              <w:rPr>
                <w:rFonts w:ascii="Times New Roman" w:eastAsia="宋体" w:hAnsi="Times New Roman" w:cs="Times New Roman"/>
                <w:szCs w:val="24"/>
              </w:rPr>
            </w:pPr>
            <w:r w:rsidRPr="00315BA6">
              <w:rPr>
                <w:rFonts w:ascii="Times New Roman" w:eastAsia="宋体" w:hAnsi="Times New Roman" w:cs="Times New Roman" w:hint="eastAsia"/>
                <w:szCs w:val="24"/>
              </w:rPr>
              <w:t>5</w:t>
            </w:r>
          </w:p>
        </w:tc>
        <w:tc>
          <w:tcPr>
            <w:tcW w:w="2465" w:type="dxa"/>
            <w:vAlign w:val="center"/>
          </w:tcPr>
          <w:p w:rsidR="009E180D" w:rsidRPr="00315BA6" w:rsidRDefault="009E180D" w:rsidP="009E180D">
            <w:pPr>
              <w:jc w:val="center"/>
              <w:rPr>
                <w:rFonts w:ascii="Times New Roman" w:eastAsia="宋体" w:hAnsi="Times New Roman" w:cs="Times New Roman"/>
                <w:szCs w:val="24"/>
              </w:rPr>
            </w:pPr>
            <w:r w:rsidRPr="00315BA6">
              <w:rPr>
                <w:rFonts w:ascii="Times New Roman" w:eastAsia="宋体" w:hAnsi="Times New Roman" w:cs="Times New Roman" w:hint="eastAsia"/>
                <w:szCs w:val="24"/>
              </w:rPr>
              <w:t>电话交换机</w:t>
            </w:r>
          </w:p>
        </w:tc>
        <w:tc>
          <w:tcPr>
            <w:tcW w:w="2212" w:type="dxa"/>
            <w:vAlign w:val="center"/>
          </w:tcPr>
          <w:p w:rsidR="009E180D" w:rsidRPr="00315BA6" w:rsidRDefault="009E180D" w:rsidP="009E180D">
            <w:pPr>
              <w:jc w:val="center"/>
              <w:rPr>
                <w:rFonts w:ascii="Times New Roman" w:eastAsia="宋体" w:hAnsi="Times New Roman" w:cs="Times New Roman"/>
                <w:szCs w:val="24"/>
              </w:rPr>
            </w:pPr>
            <w:r w:rsidRPr="00315BA6">
              <w:rPr>
                <w:rFonts w:ascii="Times New Roman" w:eastAsia="宋体" w:hAnsi="Times New Roman" w:cs="Times New Roman" w:hint="eastAsia"/>
                <w:szCs w:val="24"/>
              </w:rPr>
              <w:t>DX/8PCM-S</w:t>
            </w:r>
          </w:p>
        </w:tc>
        <w:tc>
          <w:tcPr>
            <w:tcW w:w="853" w:type="dxa"/>
            <w:vAlign w:val="center"/>
          </w:tcPr>
          <w:p w:rsidR="009E180D" w:rsidRPr="00315BA6" w:rsidRDefault="009E180D" w:rsidP="009E180D">
            <w:pPr>
              <w:jc w:val="center"/>
              <w:rPr>
                <w:rFonts w:ascii="Times New Roman" w:eastAsia="宋体" w:hAnsi="Times New Roman" w:cs="Times New Roman"/>
                <w:szCs w:val="24"/>
              </w:rPr>
            </w:pPr>
            <w:r w:rsidRPr="00315BA6">
              <w:rPr>
                <w:rFonts w:ascii="Times New Roman" w:eastAsia="宋体" w:hAnsi="Times New Roman" w:cs="Times New Roman" w:hint="eastAsia"/>
                <w:szCs w:val="24"/>
              </w:rPr>
              <w:t>14</w:t>
            </w:r>
          </w:p>
        </w:tc>
        <w:tc>
          <w:tcPr>
            <w:tcW w:w="1664" w:type="dxa"/>
            <w:vAlign w:val="center"/>
          </w:tcPr>
          <w:p w:rsidR="009E180D" w:rsidRPr="00315BA6" w:rsidRDefault="009E180D" w:rsidP="009E180D">
            <w:pPr>
              <w:jc w:val="center"/>
              <w:rPr>
                <w:rFonts w:ascii="Times New Roman" w:eastAsia="宋体" w:hAnsi="Times New Roman" w:cs="Times New Roman"/>
                <w:szCs w:val="24"/>
              </w:rPr>
            </w:pPr>
            <w:r w:rsidRPr="00315BA6">
              <w:rPr>
                <w:rFonts w:ascii="Times New Roman" w:eastAsia="宋体" w:hAnsi="Times New Roman" w:cs="Times New Roman" w:hint="eastAsia"/>
                <w:szCs w:val="24"/>
              </w:rPr>
              <w:t>台</w:t>
            </w:r>
          </w:p>
        </w:tc>
      </w:tr>
      <w:tr w:rsidR="009E180D" w:rsidRPr="00315BA6" w:rsidTr="00784D9E">
        <w:trPr>
          <w:trHeight w:val="510"/>
        </w:trPr>
        <w:tc>
          <w:tcPr>
            <w:tcW w:w="1328" w:type="dxa"/>
            <w:vAlign w:val="center"/>
          </w:tcPr>
          <w:p w:rsidR="009E180D" w:rsidRPr="00315BA6" w:rsidRDefault="009E180D" w:rsidP="009E180D">
            <w:pPr>
              <w:jc w:val="center"/>
              <w:rPr>
                <w:rFonts w:ascii="Times New Roman" w:eastAsia="宋体" w:hAnsi="Times New Roman" w:cs="Times New Roman"/>
                <w:szCs w:val="24"/>
              </w:rPr>
            </w:pPr>
            <w:r w:rsidRPr="00315BA6">
              <w:rPr>
                <w:rFonts w:ascii="Times New Roman" w:eastAsia="宋体" w:hAnsi="Times New Roman" w:cs="Times New Roman" w:hint="eastAsia"/>
                <w:szCs w:val="24"/>
              </w:rPr>
              <w:t>6</w:t>
            </w:r>
          </w:p>
        </w:tc>
        <w:tc>
          <w:tcPr>
            <w:tcW w:w="2465" w:type="dxa"/>
            <w:vAlign w:val="center"/>
          </w:tcPr>
          <w:p w:rsidR="009E180D" w:rsidRPr="00315BA6" w:rsidRDefault="009E180D" w:rsidP="009E180D">
            <w:pPr>
              <w:jc w:val="center"/>
              <w:rPr>
                <w:rFonts w:ascii="Times New Roman" w:eastAsia="宋体" w:hAnsi="Times New Roman" w:cs="Times New Roman"/>
                <w:szCs w:val="24"/>
              </w:rPr>
            </w:pPr>
            <w:r w:rsidRPr="00315BA6">
              <w:rPr>
                <w:rFonts w:ascii="Times New Roman" w:eastAsia="宋体" w:hAnsi="Times New Roman" w:cs="Times New Roman" w:hint="eastAsia"/>
                <w:szCs w:val="24"/>
              </w:rPr>
              <w:t>电话交换机</w:t>
            </w:r>
          </w:p>
        </w:tc>
        <w:tc>
          <w:tcPr>
            <w:tcW w:w="2212" w:type="dxa"/>
            <w:vAlign w:val="center"/>
          </w:tcPr>
          <w:p w:rsidR="009E180D" w:rsidRPr="00315BA6" w:rsidRDefault="009E180D" w:rsidP="009E180D">
            <w:pPr>
              <w:jc w:val="center"/>
              <w:rPr>
                <w:rFonts w:ascii="Times New Roman" w:eastAsia="宋体" w:hAnsi="Times New Roman" w:cs="Times New Roman"/>
                <w:szCs w:val="24"/>
              </w:rPr>
            </w:pPr>
            <w:r w:rsidRPr="00315BA6">
              <w:rPr>
                <w:rFonts w:ascii="Times New Roman" w:eastAsia="宋体" w:hAnsi="Times New Roman" w:cs="Times New Roman" w:hint="eastAsia"/>
                <w:szCs w:val="24"/>
              </w:rPr>
              <w:t>PLKN-PCM32-32P</w:t>
            </w:r>
          </w:p>
        </w:tc>
        <w:tc>
          <w:tcPr>
            <w:tcW w:w="853" w:type="dxa"/>
            <w:vAlign w:val="center"/>
          </w:tcPr>
          <w:p w:rsidR="009E180D" w:rsidRPr="00315BA6" w:rsidRDefault="009E180D" w:rsidP="009E180D">
            <w:pPr>
              <w:jc w:val="center"/>
              <w:rPr>
                <w:rFonts w:ascii="Times New Roman" w:eastAsia="宋体" w:hAnsi="Times New Roman" w:cs="Times New Roman"/>
                <w:szCs w:val="24"/>
              </w:rPr>
            </w:pPr>
            <w:r w:rsidRPr="00315BA6">
              <w:rPr>
                <w:rFonts w:ascii="Times New Roman" w:eastAsia="宋体" w:hAnsi="Times New Roman" w:cs="Times New Roman" w:hint="eastAsia"/>
                <w:szCs w:val="24"/>
              </w:rPr>
              <w:t>2</w:t>
            </w:r>
          </w:p>
        </w:tc>
        <w:tc>
          <w:tcPr>
            <w:tcW w:w="1664" w:type="dxa"/>
            <w:vAlign w:val="center"/>
          </w:tcPr>
          <w:p w:rsidR="009E180D" w:rsidRPr="00315BA6" w:rsidRDefault="009E180D" w:rsidP="009E180D">
            <w:pPr>
              <w:jc w:val="center"/>
              <w:rPr>
                <w:rFonts w:ascii="Times New Roman" w:eastAsia="宋体" w:hAnsi="Times New Roman" w:cs="Times New Roman"/>
                <w:szCs w:val="24"/>
              </w:rPr>
            </w:pPr>
            <w:r w:rsidRPr="00315BA6">
              <w:rPr>
                <w:rFonts w:ascii="Times New Roman" w:eastAsia="宋体" w:hAnsi="Times New Roman" w:cs="Times New Roman" w:hint="eastAsia"/>
                <w:szCs w:val="24"/>
              </w:rPr>
              <w:t>台</w:t>
            </w:r>
          </w:p>
        </w:tc>
      </w:tr>
    </w:tbl>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4.2服务标准</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4.2.1配合做好通信综合布线系统的维修服务，配合广电设施的安装、迁移等服务。做好通信线路管理维护资料的建立、存档。</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4.2.2配合做好通信端口故障检测、通信端口损坏更换安装、电话机位置迁移时的电话线的布置安装、信息端口的搬迁任务。</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4.2.3加强日常维护检修，管理和维护好避雷设施。设备出现故障时，维修人员应在10分钟内到达现场，一般性故障立即排除，设备零修合格率达到100％，一般性维修不过夜，应急措施得当有效。</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4.2.4建立各项设备档案，落实配送电运行制度、电气维修制度、配电室管理制度、24小时运行维修值班制度和实时监测系统值守、运行管理制度并做好运行记录及设施设备台账等，记录设施设备的运行、检查、保养、维修记录，保证设施设备的正常使用。</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4.2.5做好重大活动、重要会议、夜景照明、节日灯系统等的服务保障工作，</w:t>
      </w:r>
      <w:r w:rsidRPr="00315BA6">
        <w:rPr>
          <w:rFonts w:ascii="宋体" w:eastAsia="宋体" w:hAnsi="宋体" w:cs="宋体" w:hint="eastAsia"/>
          <w:sz w:val="24"/>
          <w:szCs w:val="24"/>
        </w:rPr>
        <w:lastRenderedPageBreak/>
        <w:t>变配电设备在重大活动、重要会议、节假日前必须进行一次安全检查，检查结果报相关部门备案，保证重大活动、重要会议、夜景照明、节日灯系统正常运行，并按时关启。</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4.2.6大楼各出入口及楼道备有充电式紧急照明设备。购置后备部件，以备急用。建立节电措施，统筹规划，做到合理、节约用电。配合采购人办理相关保供电手续。</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4.2.7 建筑外观照明管理符合《北京市党政机关、国有企事业单位办公建筑外观照明强化节能导则（试行）的通知》（京发改〔2022〕88号）要求。</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4.2.8 公共使用的照明、指示灯具线路、开关、接地等保持完好，确保用电安全。</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4.2.9 安全防范系统维护保养符合《安全防范系统维护保养规范》（GA/T 1081）的相关要求。</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4.2.20 保持、门禁系统、安全防范系统、电话系统等运行正常，有故障及时排除。</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4.2.21 外观整洁无缺损、无松落。</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4.2.22 更换的照明灯具应当选用节能环保产品，亮度与更换前保持一致。</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4.2.23 每周至少开展1次公共区域照明设备巡视。</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5</w:t>
      </w:r>
      <w:r w:rsidRPr="00315BA6">
        <w:rPr>
          <w:rFonts w:ascii="宋体" w:eastAsia="宋体" w:hAnsi="宋体" w:cs="宋体"/>
          <w:sz w:val="24"/>
          <w:szCs w:val="24"/>
        </w:rPr>
        <w:t>.消防系统运行维护管理服务</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5</w:t>
      </w:r>
      <w:r w:rsidRPr="00315BA6">
        <w:rPr>
          <w:rFonts w:ascii="宋体" w:eastAsia="宋体" w:hAnsi="宋体" w:cs="宋体"/>
          <w:sz w:val="24"/>
          <w:szCs w:val="24"/>
        </w:rPr>
        <w:t>.1服务内容</w:t>
      </w:r>
      <w:r w:rsidRPr="00315BA6">
        <w:rPr>
          <w:rFonts w:ascii="宋体" w:eastAsia="宋体" w:hAnsi="宋体" w:cs="宋体" w:hint="eastAsia"/>
          <w:sz w:val="24"/>
          <w:szCs w:val="24"/>
        </w:rPr>
        <w:t>对火灾自动报警系统、安全疏散、应急系统、防火门系统、防灭火系统进行日常管理和养护维修方案。</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5</w:t>
      </w:r>
      <w:r w:rsidRPr="00315BA6">
        <w:rPr>
          <w:rFonts w:ascii="宋体" w:eastAsia="宋体" w:hAnsi="宋体" w:cs="宋体"/>
          <w:sz w:val="24"/>
          <w:szCs w:val="24"/>
        </w:rPr>
        <w:t>.2服务标准</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5</w:t>
      </w:r>
      <w:r w:rsidRPr="00315BA6">
        <w:rPr>
          <w:rFonts w:ascii="宋体" w:eastAsia="宋体" w:hAnsi="宋体" w:cs="宋体"/>
          <w:sz w:val="24"/>
          <w:szCs w:val="24"/>
        </w:rPr>
        <w:t>.2.1</w:t>
      </w:r>
      <w:r w:rsidRPr="00315BA6">
        <w:rPr>
          <w:rFonts w:ascii="宋体" w:eastAsia="宋体" w:hAnsi="宋体" w:cs="宋体" w:hint="eastAsia"/>
          <w:sz w:val="24"/>
          <w:szCs w:val="24"/>
        </w:rPr>
        <w:t xml:space="preserve"> </w:t>
      </w:r>
      <w:r w:rsidRPr="00315BA6">
        <w:rPr>
          <w:rFonts w:ascii="宋体" w:eastAsia="宋体" w:hAnsi="宋体" w:cs="宋体"/>
          <w:sz w:val="24"/>
          <w:szCs w:val="24"/>
        </w:rPr>
        <w:t>由取得消防设施设备维护经营许可的专业维修保养单位来保养。严格执行消防法规，建立消防安全管理制度，搞好消防管理工作，确保整个系统处于良好的状态</w:t>
      </w:r>
      <w:r w:rsidRPr="00315BA6">
        <w:rPr>
          <w:rFonts w:ascii="宋体" w:eastAsia="宋体" w:hAnsi="宋体" w:cs="宋体" w:hint="eastAsia"/>
          <w:sz w:val="24"/>
          <w:szCs w:val="24"/>
        </w:rPr>
        <w:t>。</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5</w:t>
      </w:r>
      <w:r w:rsidRPr="00315BA6">
        <w:rPr>
          <w:rFonts w:ascii="宋体" w:eastAsia="宋体" w:hAnsi="宋体" w:cs="宋体"/>
          <w:sz w:val="24"/>
          <w:szCs w:val="24"/>
        </w:rPr>
        <w:t>.2.2</w:t>
      </w:r>
      <w:r w:rsidRPr="00315BA6">
        <w:rPr>
          <w:rFonts w:ascii="宋体" w:eastAsia="宋体" w:hAnsi="宋体" w:cs="宋体" w:hint="eastAsia"/>
          <w:sz w:val="24"/>
          <w:szCs w:val="24"/>
        </w:rPr>
        <w:t xml:space="preserve"> </w:t>
      </w:r>
      <w:r w:rsidRPr="00315BA6">
        <w:rPr>
          <w:rFonts w:ascii="宋体" w:eastAsia="宋体" w:hAnsi="宋体" w:cs="宋体"/>
          <w:sz w:val="24"/>
          <w:szCs w:val="24"/>
        </w:rPr>
        <w:t>定期检查保养消防设备，维保质量达到消防要求，保证系统开通率及完好率。建立健全运行维护技术资料档案。接受相关部门的消防系统年度安全检测，提交系统年度运行维护、检测报告</w:t>
      </w:r>
      <w:r w:rsidRPr="00315BA6">
        <w:rPr>
          <w:rFonts w:ascii="宋体" w:eastAsia="宋体" w:hAnsi="宋体" w:cs="宋体" w:hint="eastAsia"/>
          <w:sz w:val="24"/>
          <w:szCs w:val="24"/>
        </w:rPr>
        <w:t>。</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5</w:t>
      </w:r>
      <w:r w:rsidRPr="00315BA6">
        <w:rPr>
          <w:rFonts w:ascii="宋体" w:eastAsia="宋体" w:hAnsi="宋体" w:cs="宋体"/>
          <w:sz w:val="24"/>
          <w:szCs w:val="24"/>
        </w:rPr>
        <w:t>.2.3</w:t>
      </w:r>
      <w:r w:rsidRPr="00315BA6">
        <w:rPr>
          <w:rFonts w:ascii="宋体" w:eastAsia="宋体" w:hAnsi="宋体" w:cs="宋体" w:hint="eastAsia"/>
          <w:sz w:val="24"/>
          <w:szCs w:val="24"/>
        </w:rPr>
        <w:t xml:space="preserve"> 消防监控系统运行良好，自动和手动报警设施启动正常。</w:t>
      </w:r>
      <w:r w:rsidRPr="00315BA6">
        <w:rPr>
          <w:rFonts w:ascii="宋体" w:eastAsia="宋体" w:hAnsi="宋体" w:cs="宋体"/>
          <w:sz w:val="24"/>
          <w:szCs w:val="24"/>
        </w:rPr>
        <w:t>保证楼宇消防自动报警系统、门禁系统、自控系统及闭路监控系统运行正常，各系统工作稳定。配备专业维护人员，设定双人24小时设备值班岗位，及时处理设备运行中</w:t>
      </w:r>
      <w:r w:rsidRPr="00315BA6">
        <w:rPr>
          <w:rFonts w:ascii="宋体" w:eastAsia="宋体" w:hAnsi="宋体" w:cs="宋体"/>
          <w:sz w:val="24"/>
          <w:szCs w:val="24"/>
        </w:rPr>
        <w:lastRenderedPageBreak/>
        <w:t>的问题，维护人员须具备从业岗位有效期内证书，经过培训熟悉系统结构和设备性能、特点及操作规程</w:t>
      </w:r>
      <w:r w:rsidRPr="00315BA6">
        <w:rPr>
          <w:rFonts w:ascii="宋体" w:eastAsia="宋体" w:hAnsi="宋体" w:cs="宋体" w:hint="eastAsia"/>
          <w:sz w:val="24"/>
          <w:szCs w:val="24"/>
        </w:rPr>
        <w:t>。</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5</w:t>
      </w:r>
      <w:r w:rsidRPr="00315BA6">
        <w:rPr>
          <w:rFonts w:ascii="宋体" w:eastAsia="宋体" w:hAnsi="宋体" w:cs="宋体"/>
          <w:sz w:val="24"/>
          <w:szCs w:val="24"/>
        </w:rPr>
        <w:t>.2.4</w:t>
      </w:r>
      <w:r w:rsidRPr="00315BA6">
        <w:rPr>
          <w:rFonts w:ascii="宋体" w:eastAsia="宋体" w:hAnsi="宋体" w:cs="宋体" w:hint="eastAsia"/>
          <w:sz w:val="24"/>
          <w:szCs w:val="24"/>
        </w:rPr>
        <w:t xml:space="preserve"> </w:t>
      </w:r>
      <w:r w:rsidRPr="00315BA6">
        <w:rPr>
          <w:rFonts w:ascii="宋体" w:eastAsia="宋体" w:hAnsi="宋体" w:cs="宋体"/>
          <w:sz w:val="24"/>
          <w:szCs w:val="24"/>
        </w:rPr>
        <w:t>保证消防自动报警设备、闭路监控设备灵敏可靠</w:t>
      </w:r>
      <w:r w:rsidRPr="00315BA6">
        <w:rPr>
          <w:rFonts w:ascii="宋体" w:eastAsia="宋体" w:hAnsi="宋体" w:cs="宋体" w:hint="eastAsia"/>
          <w:sz w:val="24"/>
          <w:szCs w:val="24"/>
        </w:rPr>
        <w:t>。</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5</w:t>
      </w:r>
      <w:r w:rsidRPr="00315BA6">
        <w:rPr>
          <w:rFonts w:ascii="宋体" w:eastAsia="宋体" w:hAnsi="宋体" w:cs="宋体"/>
          <w:sz w:val="24"/>
          <w:szCs w:val="24"/>
        </w:rPr>
        <w:t>.2.5</w:t>
      </w:r>
      <w:r w:rsidRPr="00315BA6">
        <w:rPr>
          <w:rFonts w:ascii="宋体" w:eastAsia="宋体" w:hAnsi="宋体" w:cs="宋体" w:hint="eastAsia"/>
          <w:sz w:val="24"/>
          <w:szCs w:val="24"/>
        </w:rPr>
        <w:t xml:space="preserve"> </w:t>
      </w:r>
      <w:r w:rsidRPr="00315BA6">
        <w:rPr>
          <w:rFonts w:ascii="宋体" w:eastAsia="宋体" w:hAnsi="宋体" w:cs="宋体"/>
          <w:sz w:val="24"/>
          <w:szCs w:val="24"/>
        </w:rPr>
        <w:t>每月对消防设备定期检查一次，重大节日、重要活动、节假日增加检查次数，有故障时，维修人员应及时到场</w:t>
      </w:r>
      <w:r w:rsidRPr="00315BA6">
        <w:rPr>
          <w:rFonts w:ascii="宋体" w:eastAsia="宋体" w:hAnsi="宋体" w:cs="宋体" w:hint="eastAsia"/>
          <w:sz w:val="24"/>
          <w:szCs w:val="24"/>
        </w:rPr>
        <w:t>。</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5</w:t>
      </w:r>
      <w:r w:rsidRPr="00315BA6">
        <w:rPr>
          <w:rFonts w:ascii="宋体" w:eastAsia="宋体" w:hAnsi="宋体" w:cs="宋体"/>
          <w:sz w:val="24"/>
          <w:szCs w:val="24"/>
        </w:rPr>
        <w:t>.2.6</w:t>
      </w:r>
      <w:r w:rsidRPr="00315BA6">
        <w:rPr>
          <w:rFonts w:ascii="宋体" w:eastAsia="宋体" w:hAnsi="宋体" w:cs="宋体" w:hint="eastAsia"/>
          <w:sz w:val="24"/>
          <w:szCs w:val="24"/>
        </w:rPr>
        <w:t xml:space="preserve">  消防设施的维护管理符合《建筑消防设施的维护管理》（</w:t>
      </w:r>
      <w:r w:rsidRPr="00315BA6">
        <w:rPr>
          <w:rFonts w:ascii="宋体" w:eastAsia="宋体" w:hAnsi="宋体" w:cs="宋体"/>
          <w:sz w:val="24"/>
          <w:szCs w:val="24"/>
        </w:rPr>
        <w:t>GB25201</w:t>
      </w:r>
      <w:r w:rsidRPr="00315BA6">
        <w:rPr>
          <w:rFonts w:ascii="宋体" w:eastAsia="宋体" w:hAnsi="宋体" w:cs="宋体" w:hint="eastAsia"/>
          <w:sz w:val="24"/>
          <w:szCs w:val="24"/>
        </w:rPr>
        <w:t>）的相关要求。</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5</w:t>
      </w:r>
      <w:r w:rsidRPr="00315BA6">
        <w:rPr>
          <w:rFonts w:ascii="宋体" w:eastAsia="宋体" w:hAnsi="宋体" w:cs="宋体"/>
          <w:sz w:val="24"/>
          <w:szCs w:val="24"/>
        </w:rPr>
        <w:t>.2.8</w:t>
      </w:r>
      <w:r w:rsidRPr="00315BA6">
        <w:rPr>
          <w:rFonts w:ascii="宋体" w:eastAsia="宋体" w:hAnsi="宋体" w:cs="宋体" w:hint="eastAsia"/>
          <w:sz w:val="24"/>
          <w:szCs w:val="24"/>
        </w:rPr>
        <w:t xml:space="preserve"> 消防设备检测符合《建筑消防设施检测技术规程》（</w:t>
      </w:r>
      <w:r w:rsidRPr="00315BA6">
        <w:rPr>
          <w:rFonts w:ascii="宋体" w:eastAsia="宋体" w:hAnsi="宋体" w:cs="宋体"/>
          <w:sz w:val="24"/>
          <w:szCs w:val="24"/>
        </w:rPr>
        <w:t>GA503</w:t>
      </w:r>
      <w:r w:rsidRPr="00315BA6">
        <w:rPr>
          <w:rFonts w:ascii="宋体" w:eastAsia="宋体" w:hAnsi="宋体" w:cs="宋体" w:hint="eastAsia"/>
          <w:sz w:val="24"/>
          <w:szCs w:val="24"/>
        </w:rPr>
        <w:t>或</w:t>
      </w:r>
      <w:r w:rsidRPr="00315BA6">
        <w:rPr>
          <w:rFonts w:ascii="宋体" w:eastAsia="宋体" w:hAnsi="宋体" w:cs="宋体"/>
          <w:sz w:val="24"/>
          <w:szCs w:val="24"/>
        </w:rPr>
        <w:t>XF503</w:t>
      </w:r>
      <w:r w:rsidRPr="00315BA6">
        <w:rPr>
          <w:rFonts w:ascii="宋体" w:eastAsia="宋体" w:hAnsi="宋体" w:cs="宋体" w:hint="eastAsia"/>
          <w:sz w:val="24"/>
          <w:szCs w:val="24"/>
        </w:rPr>
        <w:t>）的相关要求。</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5</w:t>
      </w:r>
      <w:r w:rsidRPr="00315BA6">
        <w:rPr>
          <w:rFonts w:ascii="宋体" w:eastAsia="宋体" w:hAnsi="宋体" w:cs="宋体"/>
          <w:sz w:val="24"/>
          <w:szCs w:val="24"/>
        </w:rPr>
        <w:t>.2.9</w:t>
      </w:r>
      <w:r w:rsidRPr="00315BA6">
        <w:rPr>
          <w:rFonts w:ascii="宋体" w:eastAsia="宋体" w:hAnsi="宋体" w:cs="宋体" w:hint="eastAsia"/>
          <w:sz w:val="24"/>
          <w:szCs w:val="24"/>
        </w:rPr>
        <w:t xml:space="preserve"> 消防设施平面图、火警疏散示意图、防火分区图等按幢设置在楼层醒目位置。</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5</w:t>
      </w:r>
      <w:r w:rsidRPr="00315BA6">
        <w:rPr>
          <w:rFonts w:ascii="宋体" w:eastAsia="宋体" w:hAnsi="宋体" w:cs="宋体"/>
          <w:sz w:val="24"/>
          <w:szCs w:val="24"/>
        </w:rPr>
        <w:t>.2.10</w:t>
      </w:r>
      <w:r w:rsidRPr="00315BA6">
        <w:rPr>
          <w:rFonts w:ascii="宋体" w:eastAsia="宋体" w:hAnsi="宋体" w:cs="宋体" w:hint="eastAsia"/>
          <w:sz w:val="24"/>
          <w:szCs w:val="24"/>
        </w:rPr>
        <w:t xml:space="preserve"> 消防系统各设施设备使用说明清晰，宜图文结合。</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5</w:t>
      </w:r>
      <w:r w:rsidRPr="00315BA6">
        <w:rPr>
          <w:rFonts w:ascii="宋体" w:eastAsia="宋体" w:hAnsi="宋体" w:cs="宋体"/>
          <w:sz w:val="24"/>
          <w:szCs w:val="24"/>
        </w:rPr>
        <w:t>.2.12</w:t>
      </w:r>
      <w:r w:rsidRPr="00315BA6">
        <w:rPr>
          <w:rFonts w:ascii="宋体" w:eastAsia="宋体" w:hAnsi="宋体" w:cs="宋体" w:hint="eastAsia"/>
          <w:sz w:val="24"/>
          <w:szCs w:val="24"/>
        </w:rPr>
        <w:t xml:space="preserve"> 消火栓箱、防火门、灭火器、消防水泵、应急照明、安全疏散等系统运行正常。</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6</w:t>
      </w:r>
      <w:r w:rsidRPr="00315BA6">
        <w:rPr>
          <w:rFonts w:ascii="宋体" w:eastAsia="宋体" w:hAnsi="宋体" w:cs="宋体"/>
          <w:sz w:val="24"/>
          <w:szCs w:val="24"/>
        </w:rPr>
        <w:t>.空调系统管理</w:t>
      </w:r>
      <w:r w:rsidRPr="00315BA6">
        <w:rPr>
          <w:rFonts w:ascii="宋体" w:eastAsia="宋体" w:hAnsi="宋体" w:cs="宋体" w:hint="eastAsia"/>
          <w:sz w:val="24"/>
          <w:szCs w:val="24"/>
        </w:rPr>
        <w:t>服务内容：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2"/>
        <w:gridCol w:w="5761"/>
        <w:gridCol w:w="1208"/>
        <w:gridCol w:w="861"/>
      </w:tblGrid>
      <w:tr w:rsidR="009E180D" w:rsidRPr="00315BA6" w:rsidTr="00784D9E">
        <w:trPr>
          <w:trHeight w:val="525"/>
        </w:trPr>
        <w:tc>
          <w:tcPr>
            <w:tcW w:w="692" w:type="dxa"/>
            <w:shd w:val="clear" w:color="auto" w:fill="FFFFFF"/>
            <w:vAlign w:val="center"/>
          </w:tcPr>
          <w:p w:rsidR="009E180D" w:rsidRPr="00315BA6" w:rsidRDefault="009E180D" w:rsidP="009E180D">
            <w:pPr>
              <w:widowControl/>
              <w:spacing w:line="360" w:lineRule="auto"/>
              <w:jc w:val="center"/>
              <w:rPr>
                <w:rFonts w:ascii="Times New Roman" w:eastAsia="宋体" w:hAnsi="Times New Roman" w:cs="Times New Roman"/>
                <w:szCs w:val="21"/>
              </w:rPr>
            </w:pPr>
            <w:r w:rsidRPr="00315BA6">
              <w:rPr>
                <w:rFonts w:ascii="Times New Roman" w:eastAsia="宋体" w:hAnsi="Times New Roman" w:cs="Times New Roman"/>
                <w:szCs w:val="21"/>
              </w:rPr>
              <w:t>1</w:t>
            </w:r>
          </w:p>
        </w:tc>
        <w:tc>
          <w:tcPr>
            <w:tcW w:w="5761" w:type="dxa"/>
            <w:shd w:val="clear" w:color="auto" w:fill="FFFFFF"/>
            <w:vAlign w:val="center"/>
          </w:tcPr>
          <w:p w:rsidR="009E180D" w:rsidRPr="00315BA6" w:rsidRDefault="009E180D" w:rsidP="009E180D">
            <w:pPr>
              <w:widowControl/>
              <w:spacing w:line="360" w:lineRule="auto"/>
              <w:rPr>
                <w:rFonts w:ascii="Times New Roman" w:eastAsia="宋体" w:hAnsi="Times New Roman" w:cs="Times New Roman"/>
                <w:szCs w:val="21"/>
              </w:rPr>
            </w:pPr>
            <w:r w:rsidRPr="00315BA6">
              <w:rPr>
                <w:rFonts w:ascii="Times New Roman" w:eastAsia="宋体" w:hAnsi="Times New Roman" w:cs="Times New Roman" w:hint="eastAsia"/>
                <w:szCs w:val="21"/>
              </w:rPr>
              <w:t>大金</w:t>
            </w:r>
            <w:r w:rsidRPr="00315BA6">
              <w:rPr>
                <w:rFonts w:ascii="Times New Roman" w:eastAsia="宋体" w:hAnsi="Times New Roman" w:cs="Times New Roman"/>
                <w:szCs w:val="21"/>
              </w:rPr>
              <w:t xml:space="preserve"> </w:t>
            </w:r>
            <w:r w:rsidRPr="00315BA6">
              <w:rPr>
                <w:rFonts w:ascii="Times New Roman" w:eastAsia="宋体" w:hAnsi="Times New Roman" w:cs="Times New Roman" w:hint="eastAsia"/>
                <w:szCs w:val="21"/>
              </w:rPr>
              <w:t>挂机</w:t>
            </w:r>
          </w:p>
        </w:tc>
        <w:tc>
          <w:tcPr>
            <w:tcW w:w="1208" w:type="dxa"/>
            <w:shd w:val="clear" w:color="auto" w:fill="FFFFFF"/>
            <w:vAlign w:val="center"/>
          </w:tcPr>
          <w:p w:rsidR="009E180D" w:rsidRPr="00315BA6" w:rsidRDefault="009E180D" w:rsidP="009E180D">
            <w:pPr>
              <w:widowControl/>
              <w:spacing w:line="360" w:lineRule="auto"/>
              <w:jc w:val="center"/>
              <w:rPr>
                <w:rFonts w:ascii="Times New Roman" w:eastAsia="宋体" w:hAnsi="Times New Roman" w:cs="Times New Roman"/>
                <w:szCs w:val="21"/>
              </w:rPr>
            </w:pPr>
            <w:r w:rsidRPr="00315BA6">
              <w:rPr>
                <w:rFonts w:ascii="Times New Roman" w:eastAsia="宋体" w:hAnsi="Times New Roman" w:cs="Times New Roman"/>
                <w:szCs w:val="21"/>
              </w:rPr>
              <w:t>台</w:t>
            </w:r>
          </w:p>
        </w:tc>
        <w:tc>
          <w:tcPr>
            <w:tcW w:w="861" w:type="dxa"/>
            <w:shd w:val="clear" w:color="auto" w:fill="FFFFFF"/>
            <w:vAlign w:val="center"/>
          </w:tcPr>
          <w:p w:rsidR="009E180D" w:rsidRPr="00315BA6" w:rsidRDefault="009E180D" w:rsidP="009E180D">
            <w:pPr>
              <w:widowControl/>
              <w:spacing w:line="360" w:lineRule="auto"/>
              <w:jc w:val="center"/>
              <w:rPr>
                <w:rFonts w:ascii="Times New Roman" w:eastAsia="宋体" w:hAnsi="Times New Roman" w:cs="Times New Roman"/>
                <w:szCs w:val="21"/>
              </w:rPr>
            </w:pPr>
            <w:r w:rsidRPr="00315BA6">
              <w:rPr>
                <w:rFonts w:ascii="Times New Roman" w:eastAsia="宋体" w:hAnsi="Times New Roman" w:cs="Times New Roman" w:hint="eastAsia"/>
                <w:szCs w:val="21"/>
              </w:rPr>
              <w:t>82</w:t>
            </w:r>
          </w:p>
        </w:tc>
      </w:tr>
      <w:tr w:rsidR="009E180D" w:rsidRPr="00315BA6" w:rsidTr="00784D9E">
        <w:trPr>
          <w:trHeight w:val="525"/>
        </w:trPr>
        <w:tc>
          <w:tcPr>
            <w:tcW w:w="692" w:type="dxa"/>
            <w:shd w:val="clear" w:color="auto" w:fill="FFFFFF"/>
            <w:vAlign w:val="center"/>
          </w:tcPr>
          <w:p w:rsidR="009E180D" w:rsidRPr="00315BA6" w:rsidRDefault="009E180D" w:rsidP="009E180D">
            <w:pPr>
              <w:widowControl/>
              <w:spacing w:line="360" w:lineRule="auto"/>
              <w:jc w:val="center"/>
              <w:rPr>
                <w:rFonts w:ascii="Times New Roman" w:eastAsia="宋体" w:hAnsi="Times New Roman" w:cs="Times New Roman"/>
                <w:szCs w:val="21"/>
              </w:rPr>
            </w:pPr>
            <w:r w:rsidRPr="00315BA6">
              <w:rPr>
                <w:rFonts w:ascii="Times New Roman" w:eastAsia="宋体" w:hAnsi="Times New Roman" w:cs="Times New Roman"/>
                <w:szCs w:val="21"/>
              </w:rPr>
              <w:t>2</w:t>
            </w:r>
          </w:p>
        </w:tc>
        <w:tc>
          <w:tcPr>
            <w:tcW w:w="5761" w:type="dxa"/>
            <w:shd w:val="clear" w:color="auto" w:fill="FFFFFF"/>
            <w:vAlign w:val="center"/>
          </w:tcPr>
          <w:p w:rsidR="009E180D" w:rsidRPr="00315BA6" w:rsidRDefault="009E180D" w:rsidP="009E180D">
            <w:pPr>
              <w:widowControl/>
              <w:spacing w:line="360" w:lineRule="auto"/>
              <w:rPr>
                <w:rFonts w:ascii="Times New Roman" w:eastAsia="宋体" w:hAnsi="Times New Roman" w:cs="Times New Roman"/>
                <w:szCs w:val="21"/>
              </w:rPr>
            </w:pPr>
            <w:r w:rsidRPr="00315BA6">
              <w:rPr>
                <w:rFonts w:ascii="Times New Roman" w:eastAsia="宋体" w:hAnsi="Times New Roman" w:cs="Times New Roman" w:hint="eastAsia"/>
                <w:szCs w:val="21"/>
              </w:rPr>
              <w:t>美的</w:t>
            </w:r>
            <w:r w:rsidRPr="00315BA6">
              <w:rPr>
                <w:rFonts w:ascii="Times New Roman" w:eastAsia="宋体" w:hAnsi="Times New Roman" w:cs="Times New Roman" w:hint="eastAsia"/>
                <w:szCs w:val="21"/>
              </w:rPr>
              <w:t xml:space="preserve"> </w:t>
            </w:r>
            <w:r w:rsidRPr="00315BA6">
              <w:rPr>
                <w:rFonts w:ascii="Times New Roman" w:eastAsia="宋体" w:hAnsi="Times New Roman" w:cs="Times New Roman" w:hint="eastAsia"/>
                <w:szCs w:val="21"/>
              </w:rPr>
              <w:t>挂机</w:t>
            </w:r>
          </w:p>
        </w:tc>
        <w:tc>
          <w:tcPr>
            <w:tcW w:w="1208" w:type="dxa"/>
            <w:shd w:val="clear" w:color="auto" w:fill="FFFFFF"/>
            <w:vAlign w:val="center"/>
          </w:tcPr>
          <w:p w:rsidR="009E180D" w:rsidRPr="00315BA6" w:rsidRDefault="009E180D" w:rsidP="009E180D">
            <w:pPr>
              <w:widowControl/>
              <w:spacing w:line="360" w:lineRule="auto"/>
              <w:jc w:val="center"/>
              <w:rPr>
                <w:rFonts w:ascii="Times New Roman" w:eastAsia="宋体" w:hAnsi="Times New Roman" w:cs="Times New Roman"/>
                <w:szCs w:val="21"/>
              </w:rPr>
            </w:pPr>
            <w:r w:rsidRPr="00315BA6">
              <w:rPr>
                <w:rFonts w:ascii="Times New Roman" w:eastAsia="宋体" w:hAnsi="Times New Roman" w:cs="Times New Roman"/>
                <w:szCs w:val="21"/>
              </w:rPr>
              <w:t>台</w:t>
            </w:r>
          </w:p>
        </w:tc>
        <w:tc>
          <w:tcPr>
            <w:tcW w:w="861" w:type="dxa"/>
            <w:shd w:val="clear" w:color="auto" w:fill="FFFFFF"/>
            <w:vAlign w:val="center"/>
          </w:tcPr>
          <w:p w:rsidR="009E180D" w:rsidRPr="00315BA6" w:rsidRDefault="009E180D" w:rsidP="009E180D">
            <w:pPr>
              <w:widowControl/>
              <w:spacing w:line="360" w:lineRule="auto"/>
              <w:jc w:val="center"/>
              <w:rPr>
                <w:rFonts w:ascii="Times New Roman" w:eastAsia="宋体" w:hAnsi="Times New Roman" w:cs="Times New Roman"/>
                <w:szCs w:val="21"/>
              </w:rPr>
            </w:pPr>
            <w:r w:rsidRPr="00315BA6">
              <w:rPr>
                <w:rFonts w:ascii="Times New Roman" w:eastAsia="宋体" w:hAnsi="Times New Roman" w:cs="Times New Roman" w:hint="eastAsia"/>
                <w:szCs w:val="21"/>
              </w:rPr>
              <w:t>245</w:t>
            </w:r>
          </w:p>
        </w:tc>
      </w:tr>
      <w:tr w:rsidR="009E180D" w:rsidRPr="00315BA6" w:rsidTr="00784D9E">
        <w:trPr>
          <w:trHeight w:val="525"/>
        </w:trPr>
        <w:tc>
          <w:tcPr>
            <w:tcW w:w="692" w:type="dxa"/>
            <w:shd w:val="clear" w:color="auto" w:fill="FFFFFF"/>
            <w:vAlign w:val="center"/>
          </w:tcPr>
          <w:p w:rsidR="009E180D" w:rsidRPr="00315BA6" w:rsidRDefault="009E180D" w:rsidP="009E180D">
            <w:pPr>
              <w:widowControl/>
              <w:spacing w:line="360" w:lineRule="auto"/>
              <w:jc w:val="center"/>
              <w:rPr>
                <w:rFonts w:ascii="Times New Roman" w:eastAsia="宋体" w:hAnsi="Times New Roman" w:cs="Times New Roman"/>
                <w:szCs w:val="21"/>
              </w:rPr>
            </w:pPr>
            <w:r w:rsidRPr="00315BA6">
              <w:rPr>
                <w:rFonts w:ascii="Times New Roman" w:eastAsia="宋体" w:hAnsi="Times New Roman" w:cs="Times New Roman"/>
                <w:szCs w:val="21"/>
              </w:rPr>
              <w:t>3</w:t>
            </w:r>
          </w:p>
        </w:tc>
        <w:tc>
          <w:tcPr>
            <w:tcW w:w="5761" w:type="dxa"/>
            <w:shd w:val="clear" w:color="auto" w:fill="FFFFFF"/>
            <w:vAlign w:val="center"/>
          </w:tcPr>
          <w:p w:rsidR="009E180D" w:rsidRPr="00315BA6" w:rsidRDefault="009E180D" w:rsidP="009E180D">
            <w:pPr>
              <w:widowControl/>
              <w:spacing w:line="360" w:lineRule="auto"/>
              <w:rPr>
                <w:rFonts w:ascii="Times New Roman" w:eastAsia="宋体" w:hAnsi="Times New Roman" w:cs="Times New Roman"/>
                <w:szCs w:val="21"/>
              </w:rPr>
            </w:pPr>
            <w:r w:rsidRPr="00315BA6">
              <w:rPr>
                <w:rFonts w:ascii="Times New Roman" w:eastAsia="宋体" w:hAnsi="Times New Roman" w:cs="Times New Roman" w:hint="eastAsia"/>
                <w:szCs w:val="21"/>
              </w:rPr>
              <w:t>海尔</w:t>
            </w:r>
            <w:r w:rsidRPr="00315BA6">
              <w:rPr>
                <w:rFonts w:ascii="Times New Roman" w:eastAsia="宋体" w:hAnsi="Times New Roman" w:cs="Times New Roman" w:hint="eastAsia"/>
                <w:szCs w:val="21"/>
              </w:rPr>
              <w:t xml:space="preserve"> </w:t>
            </w:r>
            <w:r w:rsidRPr="00315BA6">
              <w:rPr>
                <w:rFonts w:ascii="Times New Roman" w:eastAsia="宋体" w:hAnsi="Times New Roman" w:cs="Times New Roman" w:hint="eastAsia"/>
                <w:szCs w:val="21"/>
              </w:rPr>
              <w:t>挂机</w:t>
            </w:r>
          </w:p>
        </w:tc>
        <w:tc>
          <w:tcPr>
            <w:tcW w:w="1208" w:type="dxa"/>
            <w:shd w:val="clear" w:color="auto" w:fill="FFFFFF"/>
            <w:vAlign w:val="center"/>
          </w:tcPr>
          <w:p w:rsidR="009E180D" w:rsidRPr="00315BA6" w:rsidRDefault="009E180D" w:rsidP="009E180D">
            <w:pPr>
              <w:widowControl/>
              <w:spacing w:line="360" w:lineRule="auto"/>
              <w:jc w:val="center"/>
              <w:rPr>
                <w:rFonts w:ascii="Times New Roman" w:eastAsia="宋体" w:hAnsi="Times New Roman" w:cs="Times New Roman"/>
                <w:szCs w:val="21"/>
              </w:rPr>
            </w:pPr>
            <w:r w:rsidRPr="00315BA6">
              <w:rPr>
                <w:rFonts w:ascii="Times New Roman" w:eastAsia="宋体" w:hAnsi="Times New Roman" w:cs="Times New Roman"/>
                <w:szCs w:val="21"/>
              </w:rPr>
              <w:t>台</w:t>
            </w:r>
          </w:p>
        </w:tc>
        <w:tc>
          <w:tcPr>
            <w:tcW w:w="861" w:type="dxa"/>
            <w:shd w:val="clear" w:color="auto" w:fill="FFFFFF"/>
            <w:vAlign w:val="center"/>
          </w:tcPr>
          <w:p w:rsidR="009E180D" w:rsidRPr="00315BA6" w:rsidRDefault="009E180D" w:rsidP="009E180D">
            <w:pPr>
              <w:widowControl/>
              <w:spacing w:line="360" w:lineRule="auto"/>
              <w:jc w:val="center"/>
              <w:rPr>
                <w:rFonts w:ascii="Times New Roman" w:eastAsia="宋体" w:hAnsi="Times New Roman" w:cs="Times New Roman"/>
                <w:szCs w:val="21"/>
              </w:rPr>
            </w:pPr>
            <w:r w:rsidRPr="00315BA6">
              <w:rPr>
                <w:rFonts w:ascii="Times New Roman" w:eastAsia="宋体" w:hAnsi="Times New Roman" w:cs="Times New Roman" w:hint="eastAsia"/>
                <w:szCs w:val="21"/>
              </w:rPr>
              <w:t>1</w:t>
            </w:r>
          </w:p>
        </w:tc>
      </w:tr>
      <w:tr w:rsidR="009E180D" w:rsidRPr="00315BA6" w:rsidTr="00784D9E">
        <w:trPr>
          <w:trHeight w:val="474"/>
        </w:trPr>
        <w:tc>
          <w:tcPr>
            <w:tcW w:w="692" w:type="dxa"/>
            <w:shd w:val="clear" w:color="auto" w:fill="FFFFFF"/>
            <w:vAlign w:val="center"/>
          </w:tcPr>
          <w:p w:rsidR="009E180D" w:rsidRPr="00315BA6" w:rsidRDefault="009E180D" w:rsidP="009E180D">
            <w:pPr>
              <w:widowControl/>
              <w:spacing w:line="360" w:lineRule="auto"/>
              <w:jc w:val="center"/>
              <w:rPr>
                <w:rFonts w:ascii="Times New Roman" w:eastAsia="宋体" w:hAnsi="Times New Roman" w:cs="Times New Roman"/>
                <w:szCs w:val="21"/>
              </w:rPr>
            </w:pPr>
            <w:r w:rsidRPr="00315BA6">
              <w:rPr>
                <w:rFonts w:ascii="Times New Roman" w:eastAsia="宋体" w:hAnsi="Times New Roman" w:cs="Times New Roman"/>
                <w:szCs w:val="21"/>
              </w:rPr>
              <w:t>4</w:t>
            </w:r>
          </w:p>
        </w:tc>
        <w:tc>
          <w:tcPr>
            <w:tcW w:w="5761" w:type="dxa"/>
            <w:shd w:val="clear" w:color="auto" w:fill="FFFFFF"/>
            <w:vAlign w:val="center"/>
          </w:tcPr>
          <w:p w:rsidR="009E180D" w:rsidRPr="00315BA6" w:rsidRDefault="009E180D" w:rsidP="009E180D">
            <w:pPr>
              <w:widowControl/>
              <w:spacing w:line="360" w:lineRule="auto"/>
              <w:rPr>
                <w:rFonts w:ascii="Times New Roman" w:eastAsia="宋体" w:hAnsi="Times New Roman" w:cs="Times New Roman"/>
                <w:szCs w:val="21"/>
              </w:rPr>
            </w:pPr>
            <w:r w:rsidRPr="00315BA6">
              <w:rPr>
                <w:rFonts w:ascii="Times New Roman" w:eastAsia="宋体" w:hAnsi="Times New Roman" w:cs="Times New Roman" w:hint="eastAsia"/>
                <w:szCs w:val="21"/>
              </w:rPr>
              <w:t>大金</w:t>
            </w:r>
            <w:r w:rsidRPr="00315BA6">
              <w:rPr>
                <w:rFonts w:ascii="Times New Roman" w:eastAsia="宋体" w:hAnsi="Times New Roman" w:cs="Times New Roman" w:hint="eastAsia"/>
                <w:szCs w:val="21"/>
              </w:rPr>
              <w:t xml:space="preserve"> </w:t>
            </w:r>
            <w:r w:rsidRPr="00315BA6">
              <w:rPr>
                <w:rFonts w:ascii="Times New Roman" w:eastAsia="宋体" w:hAnsi="Times New Roman" w:cs="Times New Roman" w:hint="eastAsia"/>
                <w:szCs w:val="21"/>
              </w:rPr>
              <w:t>挂机</w:t>
            </w:r>
          </w:p>
        </w:tc>
        <w:tc>
          <w:tcPr>
            <w:tcW w:w="1208" w:type="dxa"/>
            <w:shd w:val="clear" w:color="auto" w:fill="FFFFFF"/>
            <w:vAlign w:val="center"/>
          </w:tcPr>
          <w:p w:rsidR="009E180D" w:rsidRPr="00315BA6" w:rsidRDefault="009E180D" w:rsidP="009E180D">
            <w:pPr>
              <w:widowControl/>
              <w:spacing w:line="360" w:lineRule="auto"/>
              <w:jc w:val="center"/>
              <w:rPr>
                <w:rFonts w:ascii="Times New Roman" w:eastAsia="宋体" w:hAnsi="Times New Roman" w:cs="Times New Roman"/>
                <w:szCs w:val="21"/>
              </w:rPr>
            </w:pPr>
            <w:r w:rsidRPr="00315BA6">
              <w:rPr>
                <w:rFonts w:ascii="Times New Roman" w:eastAsia="宋体" w:hAnsi="Times New Roman" w:cs="Times New Roman"/>
                <w:szCs w:val="21"/>
              </w:rPr>
              <w:t>个</w:t>
            </w:r>
          </w:p>
        </w:tc>
        <w:tc>
          <w:tcPr>
            <w:tcW w:w="861" w:type="dxa"/>
            <w:shd w:val="clear" w:color="auto" w:fill="FFFFFF"/>
            <w:vAlign w:val="center"/>
          </w:tcPr>
          <w:p w:rsidR="009E180D" w:rsidRPr="00315BA6" w:rsidRDefault="009E180D" w:rsidP="009E180D">
            <w:pPr>
              <w:widowControl/>
              <w:spacing w:line="360" w:lineRule="auto"/>
              <w:jc w:val="center"/>
              <w:rPr>
                <w:rFonts w:ascii="Times New Roman" w:eastAsia="宋体" w:hAnsi="Times New Roman" w:cs="Times New Roman"/>
                <w:szCs w:val="21"/>
              </w:rPr>
            </w:pPr>
            <w:r w:rsidRPr="00315BA6">
              <w:rPr>
                <w:rFonts w:ascii="Times New Roman" w:eastAsia="宋体" w:hAnsi="Times New Roman" w:cs="Times New Roman" w:hint="eastAsia"/>
                <w:szCs w:val="21"/>
              </w:rPr>
              <w:t>82</w:t>
            </w:r>
          </w:p>
        </w:tc>
      </w:tr>
      <w:tr w:rsidR="009E180D" w:rsidRPr="00315BA6" w:rsidTr="00784D9E">
        <w:trPr>
          <w:trHeight w:val="465"/>
        </w:trPr>
        <w:tc>
          <w:tcPr>
            <w:tcW w:w="692" w:type="dxa"/>
            <w:shd w:val="clear" w:color="auto" w:fill="FFFFFF"/>
            <w:vAlign w:val="center"/>
          </w:tcPr>
          <w:p w:rsidR="009E180D" w:rsidRPr="00315BA6" w:rsidRDefault="009E180D" w:rsidP="009E180D">
            <w:pPr>
              <w:widowControl/>
              <w:spacing w:line="360" w:lineRule="auto"/>
              <w:jc w:val="center"/>
              <w:rPr>
                <w:rFonts w:ascii="Times New Roman" w:eastAsia="宋体" w:hAnsi="Times New Roman" w:cs="Times New Roman"/>
                <w:szCs w:val="21"/>
              </w:rPr>
            </w:pPr>
            <w:r w:rsidRPr="00315BA6">
              <w:rPr>
                <w:rFonts w:ascii="Times New Roman" w:eastAsia="宋体" w:hAnsi="Times New Roman" w:cs="Times New Roman"/>
                <w:szCs w:val="21"/>
              </w:rPr>
              <w:t>5</w:t>
            </w:r>
          </w:p>
        </w:tc>
        <w:tc>
          <w:tcPr>
            <w:tcW w:w="5761" w:type="dxa"/>
            <w:shd w:val="clear" w:color="auto" w:fill="FFFFFF"/>
            <w:vAlign w:val="center"/>
          </w:tcPr>
          <w:p w:rsidR="009E180D" w:rsidRPr="00315BA6" w:rsidRDefault="009E180D" w:rsidP="009E180D">
            <w:pPr>
              <w:widowControl/>
              <w:spacing w:line="360" w:lineRule="auto"/>
              <w:rPr>
                <w:rFonts w:ascii="Times New Roman" w:eastAsia="宋体" w:hAnsi="Times New Roman" w:cs="Times New Roman"/>
                <w:szCs w:val="21"/>
              </w:rPr>
            </w:pPr>
            <w:r w:rsidRPr="00315BA6">
              <w:rPr>
                <w:rFonts w:ascii="Times New Roman" w:eastAsia="宋体" w:hAnsi="Times New Roman" w:cs="Times New Roman" w:hint="eastAsia"/>
                <w:szCs w:val="21"/>
              </w:rPr>
              <w:t>格力</w:t>
            </w:r>
            <w:r w:rsidRPr="00315BA6">
              <w:rPr>
                <w:rFonts w:ascii="Times New Roman" w:eastAsia="宋体" w:hAnsi="Times New Roman" w:cs="Times New Roman" w:hint="eastAsia"/>
                <w:szCs w:val="21"/>
              </w:rPr>
              <w:t xml:space="preserve"> </w:t>
            </w:r>
            <w:r w:rsidRPr="00315BA6">
              <w:rPr>
                <w:rFonts w:ascii="Times New Roman" w:eastAsia="宋体" w:hAnsi="Times New Roman" w:cs="Times New Roman" w:hint="eastAsia"/>
                <w:szCs w:val="21"/>
              </w:rPr>
              <w:t>挂机</w:t>
            </w:r>
          </w:p>
        </w:tc>
        <w:tc>
          <w:tcPr>
            <w:tcW w:w="1208" w:type="dxa"/>
            <w:shd w:val="clear" w:color="auto" w:fill="FFFFFF"/>
            <w:vAlign w:val="center"/>
          </w:tcPr>
          <w:p w:rsidR="009E180D" w:rsidRPr="00315BA6" w:rsidRDefault="009E180D" w:rsidP="009E180D">
            <w:pPr>
              <w:widowControl/>
              <w:spacing w:line="360" w:lineRule="auto"/>
              <w:jc w:val="center"/>
              <w:rPr>
                <w:rFonts w:ascii="Times New Roman" w:eastAsia="宋体" w:hAnsi="Times New Roman" w:cs="Times New Roman"/>
                <w:szCs w:val="21"/>
              </w:rPr>
            </w:pPr>
            <w:r w:rsidRPr="00315BA6">
              <w:rPr>
                <w:rFonts w:ascii="Times New Roman" w:eastAsia="宋体" w:hAnsi="Times New Roman" w:cs="Times New Roman"/>
                <w:szCs w:val="21"/>
              </w:rPr>
              <w:t>台</w:t>
            </w:r>
          </w:p>
        </w:tc>
        <w:tc>
          <w:tcPr>
            <w:tcW w:w="861" w:type="dxa"/>
            <w:shd w:val="clear" w:color="auto" w:fill="FFFFFF"/>
            <w:vAlign w:val="center"/>
          </w:tcPr>
          <w:p w:rsidR="009E180D" w:rsidRPr="00315BA6" w:rsidRDefault="009E180D" w:rsidP="009E180D">
            <w:pPr>
              <w:widowControl/>
              <w:spacing w:line="360" w:lineRule="auto"/>
              <w:jc w:val="center"/>
              <w:rPr>
                <w:rFonts w:ascii="Times New Roman" w:eastAsia="宋体" w:hAnsi="Times New Roman" w:cs="Times New Roman"/>
                <w:szCs w:val="21"/>
              </w:rPr>
            </w:pPr>
            <w:r w:rsidRPr="00315BA6">
              <w:rPr>
                <w:rFonts w:ascii="Times New Roman" w:eastAsia="宋体" w:hAnsi="Times New Roman" w:cs="Times New Roman" w:hint="eastAsia"/>
                <w:szCs w:val="21"/>
              </w:rPr>
              <w:t>2</w:t>
            </w:r>
          </w:p>
        </w:tc>
      </w:tr>
      <w:tr w:rsidR="009E180D" w:rsidRPr="00315BA6" w:rsidTr="00784D9E">
        <w:trPr>
          <w:trHeight w:val="457"/>
        </w:trPr>
        <w:tc>
          <w:tcPr>
            <w:tcW w:w="692" w:type="dxa"/>
            <w:shd w:val="clear" w:color="auto" w:fill="FFFFFF"/>
            <w:vAlign w:val="center"/>
          </w:tcPr>
          <w:p w:rsidR="009E180D" w:rsidRPr="00315BA6" w:rsidRDefault="009E180D" w:rsidP="009E180D">
            <w:pPr>
              <w:widowControl/>
              <w:spacing w:line="360" w:lineRule="auto"/>
              <w:jc w:val="center"/>
              <w:rPr>
                <w:rFonts w:ascii="Times New Roman" w:eastAsia="宋体" w:hAnsi="Times New Roman" w:cs="Times New Roman"/>
                <w:szCs w:val="21"/>
              </w:rPr>
            </w:pPr>
            <w:r w:rsidRPr="00315BA6">
              <w:rPr>
                <w:rFonts w:ascii="Times New Roman" w:eastAsia="宋体" w:hAnsi="Times New Roman" w:cs="Times New Roman"/>
                <w:szCs w:val="21"/>
              </w:rPr>
              <w:t>6</w:t>
            </w:r>
          </w:p>
        </w:tc>
        <w:tc>
          <w:tcPr>
            <w:tcW w:w="5761" w:type="dxa"/>
            <w:shd w:val="clear" w:color="auto" w:fill="FFFFFF"/>
            <w:vAlign w:val="center"/>
          </w:tcPr>
          <w:p w:rsidR="009E180D" w:rsidRPr="00315BA6" w:rsidRDefault="009E180D" w:rsidP="009E180D">
            <w:pPr>
              <w:widowControl/>
              <w:spacing w:line="360" w:lineRule="auto"/>
              <w:rPr>
                <w:rFonts w:ascii="Times New Roman" w:eastAsia="宋体" w:hAnsi="Times New Roman" w:cs="Times New Roman"/>
                <w:szCs w:val="21"/>
              </w:rPr>
            </w:pPr>
            <w:r w:rsidRPr="00315BA6">
              <w:rPr>
                <w:rFonts w:ascii="Times New Roman" w:eastAsia="宋体" w:hAnsi="Times New Roman" w:cs="Times New Roman" w:hint="eastAsia"/>
                <w:szCs w:val="21"/>
              </w:rPr>
              <w:t>科龙</w:t>
            </w:r>
            <w:r w:rsidRPr="00315BA6">
              <w:rPr>
                <w:rFonts w:ascii="Times New Roman" w:eastAsia="宋体" w:hAnsi="Times New Roman" w:cs="Times New Roman" w:hint="eastAsia"/>
                <w:szCs w:val="21"/>
              </w:rPr>
              <w:t xml:space="preserve"> </w:t>
            </w:r>
            <w:r w:rsidRPr="00315BA6">
              <w:rPr>
                <w:rFonts w:ascii="Times New Roman" w:eastAsia="宋体" w:hAnsi="Times New Roman" w:cs="Times New Roman" w:hint="eastAsia"/>
                <w:szCs w:val="21"/>
              </w:rPr>
              <w:t>挂机</w:t>
            </w:r>
          </w:p>
        </w:tc>
        <w:tc>
          <w:tcPr>
            <w:tcW w:w="1208" w:type="dxa"/>
            <w:shd w:val="clear" w:color="auto" w:fill="FFFFFF"/>
            <w:vAlign w:val="center"/>
          </w:tcPr>
          <w:p w:rsidR="009E180D" w:rsidRPr="00315BA6" w:rsidRDefault="009E180D" w:rsidP="009E180D">
            <w:pPr>
              <w:widowControl/>
              <w:spacing w:line="360" w:lineRule="auto"/>
              <w:jc w:val="center"/>
              <w:rPr>
                <w:rFonts w:ascii="Times New Roman" w:eastAsia="宋体" w:hAnsi="Times New Roman" w:cs="Times New Roman"/>
                <w:szCs w:val="21"/>
              </w:rPr>
            </w:pPr>
            <w:r w:rsidRPr="00315BA6">
              <w:rPr>
                <w:rFonts w:ascii="Times New Roman" w:eastAsia="宋体" w:hAnsi="Times New Roman" w:cs="Times New Roman"/>
                <w:szCs w:val="21"/>
              </w:rPr>
              <w:t>台</w:t>
            </w:r>
          </w:p>
        </w:tc>
        <w:tc>
          <w:tcPr>
            <w:tcW w:w="861" w:type="dxa"/>
            <w:shd w:val="clear" w:color="auto" w:fill="FFFFFF"/>
            <w:vAlign w:val="center"/>
          </w:tcPr>
          <w:p w:rsidR="009E180D" w:rsidRPr="00315BA6" w:rsidRDefault="009E180D" w:rsidP="009E180D">
            <w:pPr>
              <w:widowControl/>
              <w:spacing w:line="360" w:lineRule="auto"/>
              <w:jc w:val="center"/>
              <w:rPr>
                <w:rFonts w:ascii="Times New Roman" w:eastAsia="宋体" w:hAnsi="Times New Roman" w:cs="Times New Roman"/>
                <w:szCs w:val="21"/>
              </w:rPr>
            </w:pPr>
            <w:r w:rsidRPr="00315BA6">
              <w:rPr>
                <w:rFonts w:ascii="Times New Roman" w:eastAsia="宋体" w:hAnsi="Times New Roman" w:cs="Times New Roman" w:hint="eastAsia"/>
                <w:szCs w:val="21"/>
              </w:rPr>
              <w:t>3</w:t>
            </w:r>
          </w:p>
        </w:tc>
      </w:tr>
      <w:tr w:rsidR="009E180D" w:rsidRPr="00315BA6" w:rsidTr="00784D9E">
        <w:trPr>
          <w:trHeight w:val="449"/>
        </w:trPr>
        <w:tc>
          <w:tcPr>
            <w:tcW w:w="692" w:type="dxa"/>
            <w:shd w:val="clear" w:color="auto" w:fill="FFFFFF"/>
            <w:vAlign w:val="center"/>
          </w:tcPr>
          <w:p w:rsidR="009E180D" w:rsidRPr="00315BA6" w:rsidRDefault="009E180D" w:rsidP="009E180D">
            <w:pPr>
              <w:widowControl/>
              <w:spacing w:line="360" w:lineRule="auto"/>
              <w:jc w:val="center"/>
              <w:rPr>
                <w:rFonts w:ascii="Times New Roman" w:eastAsia="宋体" w:hAnsi="Times New Roman" w:cs="Times New Roman"/>
                <w:szCs w:val="21"/>
              </w:rPr>
            </w:pPr>
            <w:r w:rsidRPr="00315BA6">
              <w:rPr>
                <w:rFonts w:ascii="Times New Roman" w:eastAsia="宋体" w:hAnsi="Times New Roman" w:cs="Times New Roman"/>
                <w:szCs w:val="21"/>
              </w:rPr>
              <w:t>7</w:t>
            </w:r>
          </w:p>
        </w:tc>
        <w:tc>
          <w:tcPr>
            <w:tcW w:w="5761" w:type="dxa"/>
            <w:shd w:val="clear" w:color="auto" w:fill="FFFFFF"/>
            <w:vAlign w:val="center"/>
          </w:tcPr>
          <w:p w:rsidR="009E180D" w:rsidRPr="00315BA6" w:rsidRDefault="009E180D" w:rsidP="009E180D">
            <w:pPr>
              <w:widowControl/>
              <w:spacing w:line="360" w:lineRule="auto"/>
              <w:rPr>
                <w:rFonts w:ascii="Times New Roman" w:eastAsia="宋体" w:hAnsi="Times New Roman" w:cs="Times New Roman"/>
                <w:szCs w:val="21"/>
              </w:rPr>
            </w:pPr>
            <w:r w:rsidRPr="00315BA6">
              <w:rPr>
                <w:rFonts w:ascii="Times New Roman" w:eastAsia="宋体" w:hAnsi="Times New Roman" w:cs="Times New Roman" w:hint="eastAsia"/>
                <w:szCs w:val="21"/>
              </w:rPr>
              <w:t>海信</w:t>
            </w:r>
            <w:r w:rsidRPr="00315BA6">
              <w:rPr>
                <w:rFonts w:ascii="Times New Roman" w:eastAsia="宋体" w:hAnsi="Times New Roman" w:cs="Times New Roman" w:hint="eastAsia"/>
                <w:szCs w:val="21"/>
              </w:rPr>
              <w:t xml:space="preserve"> </w:t>
            </w:r>
            <w:r w:rsidRPr="00315BA6">
              <w:rPr>
                <w:rFonts w:ascii="Times New Roman" w:eastAsia="宋体" w:hAnsi="Times New Roman" w:cs="Times New Roman" w:hint="eastAsia"/>
                <w:szCs w:val="21"/>
              </w:rPr>
              <w:t>挂机</w:t>
            </w:r>
          </w:p>
        </w:tc>
        <w:tc>
          <w:tcPr>
            <w:tcW w:w="1208" w:type="dxa"/>
            <w:shd w:val="clear" w:color="auto" w:fill="FFFFFF"/>
            <w:vAlign w:val="center"/>
          </w:tcPr>
          <w:p w:rsidR="009E180D" w:rsidRPr="00315BA6" w:rsidRDefault="009E180D" w:rsidP="009E180D">
            <w:pPr>
              <w:widowControl/>
              <w:spacing w:line="360" w:lineRule="auto"/>
              <w:jc w:val="center"/>
              <w:rPr>
                <w:rFonts w:ascii="Times New Roman" w:eastAsia="宋体" w:hAnsi="Times New Roman" w:cs="Times New Roman"/>
                <w:szCs w:val="21"/>
              </w:rPr>
            </w:pPr>
            <w:r w:rsidRPr="00315BA6">
              <w:rPr>
                <w:rFonts w:ascii="Times New Roman" w:eastAsia="宋体" w:hAnsi="Times New Roman" w:cs="Times New Roman"/>
                <w:szCs w:val="21"/>
              </w:rPr>
              <w:t>台</w:t>
            </w:r>
          </w:p>
        </w:tc>
        <w:tc>
          <w:tcPr>
            <w:tcW w:w="861" w:type="dxa"/>
            <w:shd w:val="clear" w:color="auto" w:fill="FFFFFF"/>
            <w:vAlign w:val="center"/>
          </w:tcPr>
          <w:p w:rsidR="009E180D" w:rsidRPr="00315BA6" w:rsidRDefault="009E180D" w:rsidP="009E180D">
            <w:pPr>
              <w:widowControl/>
              <w:spacing w:line="360" w:lineRule="auto"/>
              <w:jc w:val="center"/>
              <w:rPr>
                <w:rFonts w:ascii="Times New Roman" w:eastAsia="宋体" w:hAnsi="Times New Roman" w:cs="Times New Roman"/>
                <w:szCs w:val="21"/>
              </w:rPr>
            </w:pPr>
            <w:r w:rsidRPr="00315BA6">
              <w:rPr>
                <w:rFonts w:ascii="Times New Roman" w:eastAsia="宋体" w:hAnsi="Times New Roman" w:cs="Times New Roman" w:hint="eastAsia"/>
                <w:szCs w:val="21"/>
              </w:rPr>
              <w:t>36</w:t>
            </w:r>
          </w:p>
        </w:tc>
      </w:tr>
      <w:tr w:rsidR="009E180D" w:rsidRPr="00315BA6" w:rsidTr="00784D9E">
        <w:trPr>
          <w:trHeight w:val="449"/>
        </w:trPr>
        <w:tc>
          <w:tcPr>
            <w:tcW w:w="692" w:type="dxa"/>
            <w:shd w:val="clear" w:color="auto" w:fill="FFFFFF"/>
            <w:vAlign w:val="center"/>
          </w:tcPr>
          <w:p w:rsidR="009E180D" w:rsidRPr="00315BA6" w:rsidRDefault="009E180D" w:rsidP="009E180D">
            <w:pPr>
              <w:widowControl/>
              <w:spacing w:line="360" w:lineRule="auto"/>
              <w:jc w:val="center"/>
              <w:rPr>
                <w:rFonts w:ascii="Times New Roman" w:eastAsia="宋体" w:hAnsi="Times New Roman" w:cs="Times New Roman"/>
                <w:szCs w:val="21"/>
              </w:rPr>
            </w:pPr>
            <w:r w:rsidRPr="00315BA6">
              <w:rPr>
                <w:rFonts w:ascii="Times New Roman" w:eastAsia="宋体" w:hAnsi="Times New Roman" w:cs="Times New Roman" w:hint="eastAsia"/>
                <w:szCs w:val="21"/>
              </w:rPr>
              <w:t>8</w:t>
            </w:r>
          </w:p>
        </w:tc>
        <w:tc>
          <w:tcPr>
            <w:tcW w:w="5761" w:type="dxa"/>
            <w:shd w:val="clear" w:color="auto" w:fill="FFFFFF"/>
            <w:vAlign w:val="center"/>
          </w:tcPr>
          <w:p w:rsidR="009E180D" w:rsidRPr="00315BA6" w:rsidRDefault="009E180D" w:rsidP="009E180D">
            <w:pPr>
              <w:widowControl/>
              <w:spacing w:line="360" w:lineRule="auto"/>
              <w:rPr>
                <w:rFonts w:ascii="Times New Roman" w:eastAsia="宋体" w:hAnsi="Times New Roman" w:cs="Times New Roman"/>
                <w:szCs w:val="21"/>
              </w:rPr>
            </w:pPr>
            <w:r w:rsidRPr="00315BA6">
              <w:rPr>
                <w:rFonts w:ascii="Times New Roman" w:eastAsia="宋体" w:hAnsi="Times New Roman" w:cs="Times New Roman" w:hint="eastAsia"/>
                <w:szCs w:val="21"/>
              </w:rPr>
              <w:t>美的</w:t>
            </w:r>
            <w:r w:rsidRPr="00315BA6">
              <w:rPr>
                <w:rFonts w:ascii="Times New Roman" w:eastAsia="宋体" w:hAnsi="Times New Roman" w:cs="Times New Roman" w:hint="eastAsia"/>
                <w:szCs w:val="21"/>
              </w:rPr>
              <w:t xml:space="preserve"> </w:t>
            </w:r>
            <w:r w:rsidRPr="00315BA6">
              <w:rPr>
                <w:rFonts w:ascii="Times New Roman" w:eastAsia="宋体" w:hAnsi="Times New Roman" w:cs="Times New Roman" w:hint="eastAsia"/>
                <w:szCs w:val="21"/>
              </w:rPr>
              <w:t>柜机</w:t>
            </w:r>
          </w:p>
        </w:tc>
        <w:tc>
          <w:tcPr>
            <w:tcW w:w="1208" w:type="dxa"/>
            <w:shd w:val="clear" w:color="auto" w:fill="FFFFFF"/>
            <w:vAlign w:val="center"/>
          </w:tcPr>
          <w:p w:rsidR="009E180D" w:rsidRPr="00315BA6" w:rsidRDefault="009E180D" w:rsidP="009E180D">
            <w:pPr>
              <w:widowControl/>
              <w:spacing w:line="360" w:lineRule="auto"/>
              <w:jc w:val="center"/>
              <w:rPr>
                <w:rFonts w:ascii="Times New Roman" w:eastAsia="宋体" w:hAnsi="Times New Roman" w:cs="Times New Roman"/>
                <w:szCs w:val="21"/>
              </w:rPr>
            </w:pPr>
            <w:r w:rsidRPr="00315BA6">
              <w:rPr>
                <w:rFonts w:ascii="Times New Roman" w:eastAsia="宋体" w:hAnsi="Times New Roman" w:cs="Times New Roman" w:hint="eastAsia"/>
                <w:szCs w:val="21"/>
              </w:rPr>
              <w:t>台</w:t>
            </w:r>
          </w:p>
        </w:tc>
        <w:tc>
          <w:tcPr>
            <w:tcW w:w="861" w:type="dxa"/>
            <w:shd w:val="clear" w:color="auto" w:fill="FFFFFF"/>
            <w:vAlign w:val="center"/>
          </w:tcPr>
          <w:p w:rsidR="009E180D" w:rsidRPr="00315BA6" w:rsidRDefault="009E180D" w:rsidP="009E180D">
            <w:pPr>
              <w:widowControl/>
              <w:spacing w:line="360" w:lineRule="auto"/>
              <w:jc w:val="center"/>
              <w:rPr>
                <w:rFonts w:ascii="Times New Roman" w:eastAsia="宋体" w:hAnsi="Times New Roman" w:cs="Times New Roman"/>
                <w:szCs w:val="21"/>
              </w:rPr>
            </w:pPr>
            <w:r w:rsidRPr="00315BA6">
              <w:rPr>
                <w:rFonts w:ascii="Times New Roman" w:eastAsia="宋体" w:hAnsi="Times New Roman" w:cs="Times New Roman" w:hint="eastAsia"/>
                <w:szCs w:val="21"/>
              </w:rPr>
              <w:t>34</w:t>
            </w:r>
          </w:p>
        </w:tc>
      </w:tr>
      <w:tr w:rsidR="009E180D" w:rsidRPr="00315BA6" w:rsidTr="00784D9E">
        <w:trPr>
          <w:trHeight w:val="449"/>
        </w:trPr>
        <w:tc>
          <w:tcPr>
            <w:tcW w:w="692" w:type="dxa"/>
            <w:shd w:val="clear" w:color="auto" w:fill="FFFFFF"/>
            <w:vAlign w:val="center"/>
          </w:tcPr>
          <w:p w:rsidR="009E180D" w:rsidRPr="00315BA6" w:rsidRDefault="009E180D" w:rsidP="009E180D">
            <w:pPr>
              <w:widowControl/>
              <w:spacing w:line="360" w:lineRule="auto"/>
              <w:jc w:val="center"/>
              <w:rPr>
                <w:rFonts w:ascii="Times New Roman" w:eastAsia="宋体" w:hAnsi="Times New Roman" w:cs="Times New Roman"/>
                <w:szCs w:val="21"/>
              </w:rPr>
            </w:pPr>
            <w:r w:rsidRPr="00315BA6">
              <w:rPr>
                <w:rFonts w:ascii="Times New Roman" w:eastAsia="宋体" w:hAnsi="Times New Roman" w:cs="Times New Roman" w:hint="eastAsia"/>
                <w:szCs w:val="21"/>
              </w:rPr>
              <w:t>9</w:t>
            </w:r>
          </w:p>
        </w:tc>
        <w:tc>
          <w:tcPr>
            <w:tcW w:w="5761" w:type="dxa"/>
            <w:shd w:val="clear" w:color="auto" w:fill="FFFFFF"/>
            <w:vAlign w:val="center"/>
          </w:tcPr>
          <w:p w:rsidR="009E180D" w:rsidRPr="00315BA6" w:rsidRDefault="009E180D" w:rsidP="009E180D">
            <w:pPr>
              <w:widowControl/>
              <w:spacing w:line="360" w:lineRule="auto"/>
              <w:rPr>
                <w:rFonts w:ascii="Times New Roman" w:eastAsia="宋体" w:hAnsi="Times New Roman" w:cs="Times New Roman"/>
                <w:szCs w:val="21"/>
              </w:rPr>
            </w:pPr>
            <w:r w:rsidRPr="00315BA6">
              <w:rPr>
                <w:rFonts w:ascii="Times New Roman" w:eastAsia="宋体" w:hAnsi="Times New Roman" w:cs="Times New Roman" w:hint="eastAsia"/>
                <w:szCs w:val="21"/>
              </w:rPr>
              <w:t>大金</w:t>
            </w:r>
            <w:r w:rsidRPr="00315BA6">
              <w:rPr>
                <w:rFonts w:ascii="Times New Roman" w:eastAsia="宋体" w:hAnsi="Times New Roman" w:cs="Times New Roman" w:hint="eastAsia"/>
                <w:szCs w:val="21"/>
              </w:rPr>
              <w:t xml:space="preserve"> </w:t>
            </w:r>
            <w:r w:rsidRPr="00315BA6">
              <w:rPr>
                <w:rFonts w:ascii="Times New Roman" w:eastAsia="宋体" w:hAnsi="Times New Roman" w:cs="Times New Roman" w:hint="eastAsia"/>
                <w:szCs w:val="21"/>
              </w:rPr>
              <w:t>柜机</w:t>
            </w:r>
          </w:p>
        </w:tc>
        <w:tc>
          <w:tcPr>
            <w:tcW w:w="1208" w:type="dxa"/>
            <w:shd w:val="clear" w:color="auto" w:fill="FFFFFF"/>
            <w:vAlign w:val="center"/>
          </w:tcPr>
          <w:p w:rsidR="009E180D" w:rsidRPr="00315BA6" w:rsidRDefault="009E180D" w:rsidP="009E180D">
            <w:pPr>
              <w:widowControl/>
              <w:spacing w:line="360" w:lineRule="auto"/>
              <w:jc w:val="center"/>
              <w:rPr>
                <w:rFonts w:ascii="Times New Roman" w:eastAsia="宋体" w:hAnsi="Times New Roman" w:cs="Times New Roman"/>
                <w:szCs w:val="21"/>
              </w:rPr>
            </w:pPr>
            <w:r w:rsidRPr="00315BA6">
              <w:rPr>
                <w:rFonts w:ascii="Times New Roman" w:eastAsia="宋体" w:hAnsi="Times New Roman" w:cs="Times New Roman" w:hint="eastAsia"/>
                <w:szCs w:val="21"/>
              </w:rPr>
              <w:t>台</w:t>
            </w:r>
          </w:p>
        </w:tc>
        <w:tc>
          <w:tcPr>
            <w:tcW w:w="861" w:type="dxa"/>
            <w:shd w:val="clear" w:color="auto" w:fill="FFFFFF"/>
            <w:vAlign w:val="center"/>
          </w:tcPr>
          <w:p w:rsidR="009E180D" w:rsidRPr="00315BA6" w:rsidRDefault="009E180D" w:rsidP="009E180D">
            <w:pPr>
              <w:widowControl/>
              <w:spacing w:line="360" w:lineRule="auto"/>
              <w:jc w:val="center"/>
              <w:rPr>
                <w:rFonts w:ascii="Times New Roman" w:eastAsia="宋体" w:hAnsi="Times New Roman" w:cs="Times New Roman"/>
                <w:szCs w:val="21"/>
              </w:rPr>
            </w:pPr>
            <w:r w:rsidRPr="00315BA6">
              <w:rPr>
                <w:rFonts w:ascii="Times New Roman" w:eastAsia="宋体" w:hAnsi="Times New Roman" w:cs="Times New Roman" w:hint="eastAsia"/>
                <w:szCs w:val="21"/>
              </w:rPr>
              <w:t>12</w:t>
            </w:r>
          </w:p>
        </w:tc>
      </w:tr>
      <w:tr w:rsidR="009E180D" w:rsidRPr="00315BA6" w:rsidTr="00784D9E">
        <w:trPr>
          <w:trHeight w:val="449"/>
        </w:trPr>
        <w:tc>
          <w:tcPr>
            <w:tcW w:w="692" w:type="dxa"/>
            <w:shd w:val="clear" w:color="auto" w:fill="FFFFFF"/>
            <w:vAlign w:val="center"/>
          </w:tcPr>
          <w:p w:rsidR="009E180D" w:rsidRPr="00315BA6" w:rsidRDefault="009E180D" w:rsidP="009E180D">
            <w:pPr>
              <w:widowControl/>
              <w:spacing w:line="360" w:lineRule="auto"/>
              <w:jc w:val="center"/>
              <w:rPr>
                <w:rFonts w:ascii="Times New Roman" w:eastAsia="宋体" w:hAnsi="Times New Roman" w:cs="Times New Roman"/>
                <w:szCs w:val="21"/>
              </w:rPr>
            </w:pPr>
            <w:r w:rsidRPr="00315BA6">
              <w:rPr>
                <w:rFonts w:ascii="Times New Roman" w:eastAsia="宋体" w:hAnsi="Times New Roman" w:cs="Times New Roman" w:hint="eastAsia"/>
                <w:szCs w:val="21"/>
              </w:rPr>
              <w:t>10</w:t>
            </w:r>
          </w:p>
        </w:tc>
        <w:tc>
          <w:tcPr>
            <w:tcW w:w="5761" w:type="dxa"/>
            <w:shd w:val="clear" w:color="auto" w:fill="FFFFFF"/>
            <w:vAlign w:val="center"/>
          </w:tcPr>
          <w:p w:rsidR="009E180D" w:rsidRPr="00315BA6" w:rsidRDefault="009E180D" w:rsidP="009E180D">
            <w:pPr>
              <w:widowControl/>
              <w:spacing w:line="360" w:lineRule="auto"/>
              <w:rPr>
                <w:rFonts w:ascii="Times New Roman" w:eastAsia="宋体" w:hAnsi="Times New Roman" w:cs="Times New Roman"/>
                <w:szCs w:val="21"/>
              </w:rPr>
            </w:pPr>
            <w:r w:rsidRPr="00315BA6">
              <w:rPr>
                <w:rFonts w:ascii="Times New Roman" w:eastAsia="宋体" w:hAnsi="Times New Roman" w:cs="Times New Roman" w:hint="eastAsia"/>
                <w:szCs w:val="21"/>
              </w:rPr>
              <w:t>海信</w:t>
            </w:r>
            <w:r w:rsidRPr="00315BA6">
              <w:rPr>
                <w:rFonts w:ascii="Times New Roman" w:eastAsia="宋体" w:hAnsi="Times New Roman" w:cs="Times New Roman" w:hint="eastAsia"/>
                <w:szCs w:val="21"/>
              </w:rPr>
              <w:t xml:space="preserve"> </w:t>
            </w:r>
            <w:r w:rsidRPr="00315BA6">
              <w:rPr>
                <w:rFonts w:ascii="Times New Roman" w:eastAsia="宋体" w:hAnsi="Times New Roman" w:cs="Times New Roman" w:hint="eastAsia"/>
                <w:szCs w:val="21"/>
              </w:rPr>
              <w:t>柜机</w:t>
            </w:r>
          </w:p>
        </w:tc>
        <w:tc>
          <w:tcPr>
            <w:tcW w:w="1208" w:type="dxa"/>
            <w:shd w:val="clear" w:color="auto" w:fill="FFFFFF"/>
            <w:vAlign w:val="center"/>
          </w:tcPr>
          <w:p w:rsidR="009E180D" w:rsidRPr="00315BA6" w:rsidRDefault="009E180D" w:rsidP="009E180D">
            <w:pPr>
              <w:widowControl/>
              <w:spacing w:line="360" w:lineRule="auto"/>
              <w:jc w:val="center"/>
              <w:rPr>
                <w:rFonts w:ascii="Times New Roman" w:eastAsia="宋体" w:hAnsi="Times New Roman" w:cs="Times New Roman"/>
                <w:szCs w:val="21"/>
              </w:rPr>
            </w:pPr>
            <w:r w:rsidRPr="00315BA6">
              <w:rPr>
                <w:rFonts w:ascii="Times New Roman" w:eastAsia="宋体" w:hAnsi="Times New Roman" w:cs="Times New Roman" w:hint="eastAsia"/>
                <w:szCs w:val="21"/>
              </w:rPr>
              <w:t>台</w:t>
            </w:r>
          </w:p>
        </w:tc>
        <w:tc>
          <w:tcPr>
            <w:tcW w:w="861" w:type="dxa"/>
            <w:shd w:val="clear" w:color="auto" w:fill="FFFFFF"/>
            <w:vAlign w:val="center"/>
          </w:tcPr>
          <w:p w:rsidR="009E180D" w:rsidRPr="00315BA6" w:rsidRDefault="009E180D" w:rsidP="009E180D">
            <w:pPr>
              <w:widowControl/>
              <w:spacing w:line="360" w:lineRule="auto"/>
              <w:jc w:val="center"/>
              <w:rPr>
                <w:rFonts w:ascii="Times New Roman" w:eastAsia="宋体" w:hAnsi="Times New Roman" w:cs="Times New Roman"/>
                <w:szCs w:val="21"/>
              </w:rPr>
            </w:pPr>
            <w:r w:rsidRPr="00315BA6">
              <w:rPr>
                <w:rFonts w:ascii="Times New Roman" w:eastAsia="宋体" w:hAnsi="Times New Roman" w:cs="Times New Roman" w:hint="eastAsia"/>
                <w:szCs w:val="21"/>
              </w:rPr>
              <w:t>30</w:t>
            </w:r>
          </w:p>
        </w:tc>
      </w:tr>
      <w:tr w:rsidR="009E180D" w:rsidRPr="00315BA6" w:rsidTr="00784D9E">
        <w:trPr>
          <w:trHeight w:val="449"/>
        </w:trPr>
        <w:tc>
          <w:tcPr>
            <w:tcW w:w="692" w:type="dxa"/>
            <w:shd w:val="clear" w:color="auto" w:fill="FFFFFF"/>
            <w:vAlign w:val="center"/>
          </w:tcPr>
          <w:p w:rsidR="009E180D" w:rsidRPr="00315BA6" w:rsidRDefault="009E180D" w:rsidP="009E180D">
            <w:pPr>
              <w:widowControl/>
              <w:spacing w:line="360" w:lineRule="auto"/>
              <w:jc w:val="center"/>
              <w:rPr>
                <w:rFonts w:ascii="Times New Roman" w:eastAsia="宋体" w:hAnsi="Times New Roman" w:cs="Times New Roman"/>
                <w:szCs w:val="21"/>
              </w:rPr>
            </w:pPr>
            <w:r w:rsidRPr="00315BA6">
              <w:rPr>
                <w:rFonts w:ascii="Times New Roman" w:eastAsia="宋体" w:hAnsi="Times New Roman" w:cs="Times New Roman" w:hint="eastAsia"/>
                <w:szCs w:val="21"/>
              </w:rPr>
              <w:t>11</w:t>
            </w:r>
          </w:p>
        </w:tc>
        <w:tc>
          <w:tcPr>
            <w:tcW w:w="5761" w:type="dxa"/>
            <w:shd w:val="clear" w:color="auto" w:fill="FFFFFF"/>
            <w:vAlign w:val="center"/>
          </w:tcPr>
          <w:p w:rsidR="009E180D" w:rsidRPr="00315BA6" w:rsidRDefault="009E180D" w:rsidP="009E180D">
            <w:pPr>
              <w:widowControl/>
              <w:spacing w:line="360" w:lineRule="auto"/>
              <w:rPr>
                <w:rFonts w:ascii="Times New Roman" w:eastAsia="宋体" w:hAnsi="Times New Roman" w:cs="Times New Roman"/>
                <w:szCs w:val="21"/>
              </w:rPr>
            </w:pPr>
            <w:r w:rsidRPr="00315BA6">
              <w:rPr>
                <w:rFonts w:ascii="Times New Roman" w:eastAsia="宋体" w:hAnsi="Times New Roman" w:cs="Times New Roman" w:hint="eastAsia"/>
                <w:szCs w:val="21"/>
              </w:rPr>
              <w:t>海尔</w:t>
            </w:r>
            <w:r w:rsidRPr="00315BA6">
              <w:rPr>
                <w:rFonts w:ascii="Times New Roman" w:eastAsia="宋体" w:hAnsi="Times New Roman" w:cs="Times New Roman" w:hint="eastAsia"/>
                <w:szCs w:val="21"/>
              </w:rPr>
              <w:t xml:space="preserve"> </w:t>
            </w:r>
            <w:r w:rsidRPr="00315BA6">
              <w:rPr>
                <w:rFonts w:ascii="Times New Roman" w:eastAsia="宋体" w:hAnsi="Times New Roman" w:cs="Times New Roman" w:hint="eastAsia"/>
                <w:szCs w:val="21"/>
              </w:rPr>
              <w:t>挂机</w:t>
            </w:r>
          </w:p>
        </w:tc>
        <w:tc>
          <w:tcPr>
            <w:tcW w:w="1208" w:type="dxa"/>
            <w:shd w:val="clear" w:color="auto" w:fill="FFFFFF"/>
            <w:vAlign w:val="center"/>
          </w:tcPr>
          <w:p w:rsidR="009E180D" w:rsidRPr="00315BA6" w:rsidRDefault="009E180D" w:rsidP="009E180D">
            <w:pPr>
              <w:widowControl/>
              <w:spacing w:line="360" w:lineRule="auto"/>
              <w:jc w:val="center"/>
              <w:rPr>
                <w:rFonts w:ascii="Times New Roman" w:eastAsia="宋体" w:hAnsi="Times New Roman" w:cs="Times New Roman"/>
                <w:szCs w:val="21"/>
              </w:rPr>
            </w:pPr>
            <w:r w:rsidRPr="00315BA6">
              <w:rPr>
                <w:rFonts w:ascii="Times New Roman" w:eastAsia="宋体" w:hAnsi="Times New Roman" w:cs="Times New Roman"/>
                <w:szCs w:val="21"/>
              </w:rPr>
              <w:t>台</w:t>
            </w:r>
          </w:p>
        </w:tc>
        <w:tc>
          <w:tcPr>
            <w:tcW w:w="861" w:type="dxa"/>
            <w:shd w:val="clear" w:color="auto" w:fill="FFFFFF"/>
            <w:vAlign w:val="center"/>
          </w:tcPr>
          <w:p w:rsidR="009E180D" w:rsidRPr="00315BA6" w:rsidRDefault="009E180D" w:rsidP="009E180D">
            <w:pPr>
              <w:widowControl/>
              <w:spacing w:line="360" w:lineRule="auto"/>
              <w:jc w:val="center"/>
              <w:rPr>
                <w:rFonts w:ascii="Times New Roman" w:eastAsia="宋体" w:hAnsi="Times New Roman" w:cs="Times New Roman"/>
                <w:szCs w:val="21"/>
              </w:rPr>
            </w:pPr>
            <w:r w:rsidRPr="00315BA6">
              <w:rPr>
                <w:rFonts w:ascii="Times New Roman" w:eastAsia="宋体" w:hAnsi="Times New Roman" w:cs="Times New Roman" w:hint="eastAsia"/>
                <w:szCs w:val="21"/>
              </w:rPr>
              <w:t>3</w:t>
            </w:r>
          </w:p>
        </w:tc>
      </w:tr>
      <w:tr w:rsidR="009E180D" w:rsidRPr="00315BA6" w:rsidTr="00784D9E">
        <w:trPr>
          <w:trHeight w:val="449"/>
        </w:trPr>
        <w:tc>
          <w:tcPr>
            <w:tcW w:w="692" w:type="dxa"/>
            <w:shd w:val="clear" w:color="auto" w:fill="FFFFFF"/>
            <w:vAlign w:val="center"/>
          </w:tcPr>
          <w:p w:rsidR="009E180D" w:rsidRPr="00315BA6" w:rsidRDefault="009E180D" w:rsidP="009E180D">
            <w:pPr>
              <w:widowControl/>
              <w:spacing w:line="360" w:lineRule="auto"/>
              <w:jc w:val="center"/>
              <w:rPr>
                <w:rFonts w:ascii="Times New Roman" w:eastAsia="宋体" w:hAnsi="Times New Roman" w:cs="Times New Roman"/>
                <w:szCs w:val="21"/>
              </w:rPr>
            </w:pPr>
            <w:r w:rsidRPr="00315BA6">
              <w:rPr>
                <w:rFonts w:ascii="Times New Roman" w:eastAsia="宋体" w:hAnsi="Times New Roman" w:cs="Times New Roman" w:hint="eastAsia"/>
                <w:szCs w:val="21"/>
              </w:rPr>
              <w:t>12</w:t>
            </w:r>
          </w:p>
        </w:tc>
        <w:tc>
          <w:tcPr>
            <w:tcW w:w="5761" w:type="dxa"/>
            <w:shd w:val="clear" w:color="auto" w:fill="FFFFFF"/>
            <w:vAlign w:val="center"/>
          </w:tcPr>
          <w:p w:rsidR="009E180D" w:rsidRPr="00315BA6" w:rsidRDefault="009E180D" w:rsidP="009E180D">
            <w:pPr>
              <w:widowControl/>
              <w:spacing w:line="360" w:lineRule="auto"/>
              <w:rPr>
                <w:rFonts w:ascii="Times New Roman" w:eastAsia="宋体" w:hAnsi="Times New Roman" w:cs="Times New Roman"/>
                <w:szCs w:val="21"/>
              </w:rPr>
            </w:pPr>
            <w:r w:rsidRPr="00315BA6">
              <w:rPr>
                <w:rFonts w:ascii="Times New Roman" w:eastAsia="宋体" w:hAnsi="Times New Roman" w:cs="Times New Roman" w:hint="eastAsia"/>
                <w:szCs w:val="21"/>
              </w:rPr>
              <w:t>格力</w:t>
            </w:r>
            <w:r w:rsidRPr="00315BA6">
              <w:rPr>
                <w:rFonts w:ascii="Times New Roman" w:eastAsia="宋体" w:hAnsi="Times New Roman" w:cs="Times New Roman" w:hint="eastAsia"/>
                <w:szCs w:val="21"/>
              </w:rPr>
              <w:t xml:space="preserve"> </w:t>
            </w:r>
            <w:r w:rsidRPr="00315BA6">
              <w:rPr>
                <w:rFonts w:ascii="Times New Roman" w:eastAsia="宋体" w:hAnsi="Times New Roman" w:cs="Times New Roman" w:hint="eastAsia"/>
                <w:szCs w:val="21"/>
              </w:rPr>
              <w:t>挂机</w:t>
            </w:r>
          </w:p>
        </w:tc>
        <w:tc>
          <w:tcPr>
            <w:tcW w:w="1208" w:type="dxa"/>
            <w:shd w:val="clear" w:color="auto" w:fill="FFFFFF"/>
            <w:vAlign w:val="center"/>
          </w:tcPr>
          <w:p w:rsidR="009E180D" w:rsidRPr="00315BA6" w:rsidRDefault="009E180D" w:rsidP="009E180D">
            <w:pPr>
              <w:widowControl/>
              <w:spacing w:line="360" w:lineRule="auto"/>
              <w:jc w:val="center"/>
              <w:rPr>
                <w:rFonts w:ascii="Times New Roman" w:eastAsia="宋体" w:hAnsi="Times New Roman" w:cs="Times New Roman"/>
                <w:szCs w:val="21"/>
              </w:rPr>
            </w:pPr>
            <w:r w:rsidRPr="00315BA6">
              <w:rPr>
                <w:rFonts w:ascii="Times New Roman" w:eastAsia="宋体" w:hAnsi="Times New Roman" w:cs="Times New Roman"/>
                <w:szCs w:val="21"/>
              </w:rPr>
              <w:t>台</w:t>
            </w:r>
          </w:p>
        </w:tc>
        <w:tc>
          <w:tcPr>
            <w:tcW w:w="861" w:type="dxa"/>
            <w:shd w:val="clear" w:color="auto" w:fill="FFFFFF"/>
            <w:vAlign w:val="center"/>
          </w:tcPr>
          <w:p w:rsidR="009E180D" w:rsidRPr="00315BA6" w:rsidRDefault="009E180D" w:rsidP="009E180D">
            <w:pPr>
              <w:widowControl/>
              <w:spacing w:line="360" w:lineRule="auto"/>
              <w:jc w:val="center"/>
              <w:rPr>
                <w:rFonts w:ascii="Times New Roman" w:eastAsia="宋体" w:hAnsi="Times New Roman" w:cs="Times New Roman"/>
                <w:szCs w:val="21"/>
              </w:rPr>
            </w:pPr>
            <w:r w:rsidRPr="00315BA6">
              <w:rPr>
                <w:rFonts w:ascii="Times New Roman" w:eastAsia="宋体" w:hAnsi="Times New Roman" w:cs="Times New Roman" w:hint="eastAsia"/>
                <w:szCs w:val="21"/>
              </w:rPr>
              <w:t>7</w:t>
            </w:r>
          </w:p>
        </w:tc>
      </w:tr>
      <w:tr w:rsidR="009E180D" w:rsidRPr="00315BA6" w:rsidTr="00784D9E">
        <w:trPr>
          <w:trHeight w:val="449"/>
        </w:trPr>
        <w:tc>
          <w:tcPr>
            <w:tcW w:w="692" w:type="dxa"/>
            <w:shd w:val="clear" w:color="auto" w:fill="FFFFFF"/>
            <w:vAlign w:val="center"/>
          </w:tcPr>
          <w:p w:rsidR="009E180D" w:rsidRPr="00315BA6" w:rsidRDefault="009E180D" w:rsidP="009E180D">
            <w:pPr>
              <w:widowControl/>
              <w:spacing w:line="360" w:lineRule="auto"/>
              <w:jc w:val="center"/>
              <w:rPr>
                <w:rFonts w:ascii="Times New Roman" w:eastAsia="宋体" w:hAnsi="Times New Roman" w:cs="Times New Roman"/>
                <w:szCs w:val="21"/>
              </w:rPr>
            </w:pPr>
            <w:r w:rsidRPr="00315BA6">
              <w:rPr>
                <w:rFonts w:ascii="Times New Roman" w:eastAsia="宋体" w:hAnsi="Times New Roman" w:cs="Times New Roman" w:hint="eastAsia"/>
                <w:szCs w:val="21"/>
              </w:rPr>
              <w:t>13</w:t>
            </w:r>
          </w:p>
        </w:tc>
        <w:tc>
          <w:tcPr>
            <w:tcW w:w="5761" w:type="dxa"/>
            <w:shd w:val="clear" w:color="auto" w:fill="FFFFFF"/>
            <w:vAlign w:val="center"/>
          </w:tcPr>
          <w:p w:rsidR="009E180D" w:rsidRPr="00315BA6" w:rsidRDefault="009E180D" w:rsidP="009E180D">
            <w:pPr>
              <w:widowControl/>
              <w:spacing w:line="360" w:lineRule="auto"/>
              <w:rPr>
                <w:rFonts w:ascii="Times New Roman" w:eastAsia="宋体" w:hAnsi="Times New Roman" w:cs="Times New Roman"/>
                <w:szCs w:val="21"/>
              </w:rPr>
            </w:pPr>
            <w:r w:rsidRPr="00315BA6">
              <w:rPr>
                <w:rFonts w:ascii="Times New Roman" w:eastAsia="宋体" w:hAnsi="Times New Roman" w:cs="Times New Roman" w:hint="eastAsia"/>
                <w:szCs w:val="21"/>
              </w:rPr>
              <w:t>科龙</w:t>
            </w:r>
            <w:r w:rsidRPr="00315BA6">
              <w:rPr>
                <w:rFonts w:ascii="Times New Roman" w:eastAsia="宋体" w:hAnsi="Times New Roman" w:cs="Times New Roman" w:hint="eastAsia"/>
                <w:szCs w:val="21"/>
              </w:rPr>
              <w:t xml:space="preserve"> </w:t>
            </w:r>
            <w:r w:rsidRPr="00315BA6">
              <w:rPr>
                <w:rFonts w:ascii="Times New Roman" w:eastAsia="宋体" w:hAnsi="Times New Roman" w:cs="Times New Roman" w:hint="eastAsia"/>
                <w:szCs w:val="21"/>
              </w:rPr>
              <w:t>挂机</w:t>
            </w:r>
          </w:p>
        </w:tc>
        <w:tc>
          <w:tcPr>
            <w:tcW w:w="1208" w:type="dxa"/>
            <w:shd w:val="clear" w:color="auto" w:fill="FFFFFF"/>
            <w:vAlign w:val="center"/>
          </w:tcPr>
          <w:p w:rsidR="009E180D" w:rsidRPr="00315BA6" w:rsidRDefault="009E180D" w:rsidP="009E180D">
            <w:pPr>
              <w:widowControl/>
              <w:spacing w:line="360" w:lineRule="auto"/>
              <w:jc w:val="center"/>
              <w:rPr>
                <w:rFonts w:ascii="Times New Roman" w:eastAsia="宋体" w:hAnsi="Times New Roman" w:cs="Times New Roman"/>
                <w:szCs w:val="21"/>
              </w:rPr>
            </w:pPr>
            <w:r w:rsidRPr="00315BA6">
              <w:rPr>
                <w:rFonts w:ascii="Times New Roman" w:eastAsia="宋体" w:hAnsi="Times New Roman" w:cs="Times New Roman"/>
                <w:szCs w:val="21"/>
              </w:rPr>
              <w:t>台</w:t>
            </w:r>
          </w:p>
        </w:tc>
        <w:tc>
          <w:tcPr>
            <w:tcW w:w="861" w:type="dxa"/>
            <w:shd w:val="clear" w:color="auto" w:fill="FFFFFF"/>
            <w:vAlign w:val="center"/>
          </w:tcPr>
          <w:p w:rsidR="009E180D" w:rsidRPr="00315BA6" w:rsidRDefault="009E180D" w:rsidP="009E180D">
            <w:pPr>
              <w:widowControl/>
              <w:spacing w:line="360" w:lineRule="auto"/>
              <w:jc w:val="center"/>
              <w:rPr>
                <w:rFonts w:ascii="Times New Roman" w:eastAsia="宋体" w:hAnsi="Times New Roman" w:cs="Times New Roman"/>
                <w:szCs w:val="21"/>
              </w:rPr>
            </w:pPr>
            <w:r w:rsidRPr="00315BA6">
              <w:rPr>
                <w:rFonts w:ascii="Times New Roman" w:eastAsia="宋体" w:hAnsi="Times New Roman" w:cs="Times New Roman" w:hint="eastAsia"/>
                <w:szCs w:val="21"/>
              </w:rPr>
              <w:t>7</w:t>
            </w:r>
          </w:p>
        </w:tc>
      </w:tr>
      <w:tr w:rsidR="009E180D" w:rsidRPr="00315BA6" w:rsidTr="00784D9E">
        <w:trPr>
          <w:trHeight w:val="449"/>
        </w:trPr>
        <w:tc>
          <w:tcPr>
            <w:tcW w:w="692" w:type="dxa"/>
            <w:shd w:val="clear" w:color="auto" w:fill="FFFFFF"/>
            <w:vAlign w:val="center"/>
          </w:tcPr>
          <w:p w:rsidR="009E180D" w:rsidRPr="00315BA6" w:rsidRDefault="009E180D" w:rsidP="009E180D">
            <w:pPr>
              <w:widowControl/>
              <w:spacing w:line="360" w:lineRule="auto"/>
              <w:jc w:val="center"/>
              <w:rPr>
                <w:rFonts w:ascii="Times New Roman" w:eastAsia="宋体" w:hAnsi="Times New Roman" w:cs="Times New Roman"/>
                <w:szCs w:val="21"/>
              </w:rPr>
            </w:pPr>
            <w:r w:rsidRPr="00315BA6">
              <w:rPr>
                <w:rFonts w:ascii="Times New Roman" w:eastAsia="宋体" w:hAnsi="Times New Roman" w:cs="Times New Roman" w:hint="eastAsia"/>
                <w:szCs w:val="21"/>
              </w:rPr>
              <w:t>14</w:t>
            </w:r>
          </w:p>
        </w:tc>
        <w:tc>
          <w:tcPr>
            <w:tcW w:w="5761" w:type="dxa"/>
            <w:shd w:val="clear" w:color="auto" w:fill="FFFFFF"/>
            <w:vAlign w:val="center"/>
          </w:tcPr>
          <w:p w:rsidR="009E180D" w:rsidRPr="00315BA6" w:rsidRDefault="009E180D" w:rsidP="009E180D">
            <w:pPr>
              <w:widowControl/>
              <w:spacing w:line="360" w:lineRule="auto"/>
              <w:rPr>
                <w:rFonts w:ascii="Times New Roman" w:eastAsia="宋体" w:hAnsi="Times New Roman" w:cs="Times New Roman"/>
                <w:szCs w:val="21"/>
              </w:rPr>
            </w:pPr>
            <w:r w:rsidRPr="00315BA6">
              <w:rPr>
                <w:rFonts w:ascii="Times New Roman" w:eastAsia="宋体" w:hAnsi="Times New Roman" w:cs="Times New Roman" w:hint="eastAsia"/>
                <w:szCs w:val="21"/>
              </w:rPr>
              <w:t>美的</w:t>
            </w:r>
            <w:r w:rsidRPr="00315BA6">
              <w:rPr>
                <w:rFonts w:ascii="Times New Roman" w:eastAsia="宋体" w:hAnsi="Times New Roman" w:cs="Times New Roman" w:hint="eastAsia"/>
                <w:szCs w:val="21"/>
              </w:rPr>
              <w:t xml:space="preserve"> </w:t>
            </w:r>
            <w:r w:rsidRPr="00315BA6">
              <w:rPr>
                <w:rFonts w:ascii="Times New Roman" w:eastAsia="宋体" w:hAnsi="Times New Roman" w:cs="Times New Roman" w:hint="eastAsia"/>
                <w:szCs w:val="21"/>
              </w:rPr>
              <w:t>挂机</w:t>
            </w:r>
          </w:p>
        </w:tc>
        <w:tc>
          <w:tcPr>
            <w:tcW w:w="1208" w:type="dxa"/>
            <w:shd w:val="clear" w:color="auto" w:fill="FFFFFF"/>
            <w:vAlign w:val="center"/>
          </w:tcPr>
          <w:p w:rsidR="009E180D" w:rsidRPr="00315BA6" w:rsidRDefault="009E180D" w:rsidP="009E180D">
            <w:pPr>
              <w:widowControl/>
              <w:spacing w:line="360" w:lineRule="auto"/>
              <w:jc w:val="center"/>
              <w:rPr>
                <w:rFonts w:ascii="Times New Roman" w:eastAsia="宋体" w:hAnsi="Times New Roman" w:cs="Times New Roman"/>
                <w:szCs w:val="21"/>
              </w:rPr>
            </w:pPr>
            <w:r w:rsidRPr="00315BA6">
              <w:rPr>
                <w:rFonts w:ascii="Times New Roman" w:eastAsia="宋体" w:hAnsi="Times New Roman" w:cs="Times New Roman" w:hint="eastAsia"/>
                <w:szCs w:val="21"/>
              </w:rPr>
              <w:t>台</w:t>
            </w:r>
          </w:p>
        </w:tc>
        <w:tc>
          <w:tcPr>
            <w:tcW w:w="861" w:type="dxa"/>
            <w:shd w:val="clear" w:color="auto" w:fill="FFFFFF"/>
            <w:vAlign w:val="center"/>
          </w:tcPr>
          <w:p w:rsidR="009E180D" w:rsidRPr="00315BA6" w:rsidRDefault="009E180D" w:rsidP="009E180D">
            <w:pPr>
              <w:widowControl/>
              <w:spacing w:line="360" w:lineRule="auto"/>
              <w:jc w:val="center"/>
              <w:rPr>
                <w:rFonts w:ascii="Times New Roman" w:eastAsia="宋体" w:hAnsi="Times New Roman" w:cs="Times New Roman"/>
                <w:szCs w:val="21"/>
              </w:rPr>
            </w:pPr>
            <w:r w:rsidRPr="00315BA6">
              <w:rPr>
                <w:rFonts w:ascii="Times New Roman" w:eastAsia="宋体" w:hAnsi="Times New Roman" w:cs="Times New Roman" w:hint="eastAsia"/>
                <w:szCs w:val="21"/>
              </w:rPr>
              <w:t>10</w:t>
            </w:r>
          </w:p>
        </w:tc>
      </w:tr>
      <w:tr w:rsidR="009E180D" w:rsidRPr="00315BA6" w:rsidTr="00784D9E">
        <w:trPr>
          <w:trHeight w:val="449"/>
        </w:trPr>
        <w:tc>
          <w:tcPr>
            <w:tcW w:w="692" w:type="dxa"/>
            <w:shd w:val="clear" w:color="auto" w:fill="FFFFFF"/>
            <w:vAlign w:val="center"/>
          </w:tcPr>
          <w:p w:rsidR="009E180D" w:rsidRPr="00315BA6" w:rsidRDefault="009E180D" w:rsidP="009E180D">
            <w:pPr>
              <w:widowControl/>
              <w:spacing w:line="360" w:lineRule="auto"/>
              <w:jc w:val="center"/>
              <w:rPr>
                <w:rFonts w:ascii="Times New Roman" w:eastAsia="宋体" w:hAnsi="Times New Roman" w:cs="Times New Roman"/>
                <w:szCs w:val="21"/>
              </w:rPr>
            </w:pPr>
            <w:r w:rsidRPr="00315BA6">
              <w:rPr>
                <w:rFonts w:ascii="Times New Roman" w:eastAsia="宋体" w:hAnsi="Times New Roman" w:cs="Times New Roman" w:hint="eastAsia"/>
                <w:szCs w:val="21"/>
              </w:rPr>
              <w:lastRenderedPageBreak/>
              <w:t>15</w:t>
            </w:r>
          </w:p>
        </w:tc>
        <w:tc>
          <w:tcPr>
            <w:tcW w:w="5761" w:type="dxa"/>
            <w:shd w:val="clear" w:color="auto" w:fill="FFFFFF"/>
            <w:vAlign w:val="center"/>
          </w:tcPr>
          <w:p w:rsidR="009E180D" w:rsidRPr="00315BA6" w:rsidRDefault="009E180D" w:rsidP="009E180D">
            <w:pPr>
              <w:widowControl/>
              <w:spacing w:line="360" w:lineRule="auto"/>
              <w:rPr>
                <w:rFonts w:ascii="Times New Roman" w:eastAsia="宋体" w:hAnsi="Times New Roman" w:cs="Times New Roman"/>
                <w:szCs w:val="21"/>
              </w:rPr>
            </w:pPr>
            <w:r w:rsidRPr="00315BA6">
              <w:rPr>
                <w:rFonts w:ascii="Times New Roman" w:eastAsia="宋体" w:hAnsi="Times New Roman" w:cs="Times New Roman" w:hint="eastAsia"/>
                <w:szCs w:val="21"/>
              </w:rPr>
              <w:t>海尔</w:t>
            </w:r>
            <w:r w:rsidRPr="00315BA6">
              <w:rPr>
                <w:rFonts w:ascii="Times New Roman" w:eastAsia="宋体" w:hAnsi="Times New Roman" w:cs="Times New Roman" w:hint="eastAsia"/>
                <w:szCs w:val="21"/>
              </w:rPr>
              <w:t xml:space="preserve"> </w:t>
            </w:r>
            <w:r w:rsidRPr="00315BA6">
              <w:rPr>
                <w:rFonts w:ascii="Times New Roman" w:eastAsia="宋体" w:hAnsi="Times New Roman" w:cs="Times New Roman" w:hint="eastAsia"/>
                <w:szCs w:val="21"/>
              </w:rPr>
              <w:t>柜机</w:t>
            </w:r>
          </w:p>
        </w:tc>
        <w:tc>
          <w:tcPr>
            <w:tcW w:w="1208" w:type="dxa"/>
            <w:shd w:val="clear" w:color="auto" w:fill="FFFFFF"/>
            <w:vAlign w:val="center"/>
          </w:tcPr>
          <w:p w:rsidR="009E180D" w:rsidRPr="00315BA6" w:rsidRDefault="009E180D" w:rsidP="009E180D">
            <w:pPr>
              <w:widowControl/>
              <w:spacing w:line="360" w:lineRule="auto"/>
              <w:jc w:val="center"/>
              <w:rPr>
                <w:rFonts w:ascii="Times New Roman" w:eastAsia="宋体" w:hAnsi="Times New Roman" w:cs="Times New Roman"/>
                <w:szCs w:val="21"/>
              </w:rPr>
            </w:pPr>
            <w:r w:rsidRPr="00315BA6">
              <w:rPr>
                <w:rFonts w:ascii="Times New Roman" w:eastAsia="宋体" w:hAnsi="Times New Roman" w:cs="Times New Roman" w:hint="eastAsia"/>
                <w:szCs w:val="21"/>
              </w:rPr>
              <w:t>台</w:t>
            </w:r>
          </w:p>
        </w:tc>
        <w:tc>
          <w:tcPr>
            <w:tcW w:w="861" w:type="dxa"/>
            <w:shd w:val="clear" w:color="auto" w:fill="FFFFFF"/>
            <w:vAlign w:val="center"/>
          </w:tcPr>
          <w:p w:rsidR="009E180D" w:rsidRPr="00315BA6" w:rsidRDefault="009E180D" w:rsidP="009E180D">
            <w:pPr>
              <w:widowControl/>
              <w:spacing w:line="360" w:lineRule="auto"/>
              <w:jc w:val="center"/>
              <w:rPr>
                <w:rFonts w:ascii="Times New Roman" w:eastAsia="宋体" w:hAnsi="Times New Roman" w:cs="Times New Roman"/>
                <w:szCs w:val="21"/>
              </w:rPr>
            </w:pPr>
            <w:r w:rsidRPr="00315BA6">
              <w:rPr>
                <w:rFonts w:ascii="Times New Roman" w:eastAsia="宋体" w:hAnsi="Times New Roman" w:cs="Times New Roman" w:hint="eastAsia"/>
                <w:szCs w:val="21"/>
              </w:rPr>
              <w:t>2</w:t>
            </w:r>
          </w:p>
        </w:tc>
      </w:tr>
      <w:tr w:rsidR="009E180D" w:rsidRPr="00315BA6" w:rsidTr="00784D9E">
        <w:trPr>
          <w:trHeight w:val="449"/>
        </w:trPr>
        <w:tc>
          <w:tcPr>
            <w:tcW w:w="692" w:type="dxa"/>
            <w:shd w:val="clear" w:color="auto" w:fill="FFFFFF"/>
            <w:vAlign w:val="center"/>
          </w:tcPr>
          <w:p w:rsidR="009E180D" w:rsidRPr="00315BA6" w:rsidRDefault="009E180D" w:rsidP="009E180D">
            <w:pPr>
              <w:widowControl/>
              <w:spacing w:line="360" w:lineRule="auto"/>
              <w:jc w:val="center"/>
              <w:rPr>
                <w:rFonts w:ascii="Times New Roman" w:eastAsia="宋体" w:hAnsi="Times New Roman" w:cs="Times New Roman"/>
                <w:szCs w:val="21"/>
              </w:rPr>
            </w:pPr>
            <w:r w:rsidRPr="00315BA6">
              <w:rPr>
                <w:rFonts w:ascii="Times New Roman" w:eastAsia="宋体" w:hAnsi="Times New Roman" w:cs="Times New Roman" w:hint="eastAsia"/>
                <w:szCs w:val="21"/>
              </w:rPr>
              <w:t>16</w:t>
            </w:r>
          </w:p>
        </w:tc>
        <w:tc>
          <w:tcPr>
            <w:tcW w:w="5761" w:type="dxa"/>
            <w:shd w:val="clear" w:color="auto" w:fill="FFFFFF"/>
            <w:vAlign w:val="center"/>
          </w:tcPr>
          <w:p w:rsidR="009E180D" w:rsidRPr="00315BA6" w:rsidRDefault="009E180D" w:rsidP="009E180D">
            <w:pPr>
              <w:widowControl/>
              <w:spacing w:line="360" w:lineRule="auto"/>
              <w:rPr>
                <w:rFonts w:ascii="Times New Roman" w:eastAsia="宋体" w:hAnsi="Times New Roman" w:cs="Times New Roman"/>
                <w:szCs w:val="21"/>
              </w:rPr>
            </w:pPr>
            <w:r w:rsidRPr="00315BA6">
              <w:rPr>
                <w:rFonts w:ascii="Times New Roman" w:eastAsia="宋体" w:hAnsi="Times New Roman" w:cs="Times New Roman" w:hint="eastAsia"/>
                <w:szCs w:val="21"/>
              </w:rPr>
              <w:t>格力</w:t>
            </w:r>
            <w:r w:rsidRPr="00315BA6">
              <w:rPr>
                <w:rFonts w:ascii="Times New Roman" w:eastAsia="宋体" w:hAnsi="Times New Roman" w:cs="Times New Roman" w:hint="eastAsia"/>
                <w:szCs w:val="21"/>
              </w:rPr>
              <w:t xml:space="preserve"> </w:t>
            </w:r>
            <w:r w:rsidRPr="00315BA6">
              <w:rPr>
                <w:rFonts w:ascii="Times New Roman" w:eastAsia="宋体" w:hAnsi="Times New Roman" w:cs="Times New Roman" w:hint="eastAsia"/>
                <w:szCs w:val="21"/>
              </w:rPr>
              <w:t>柜机</w:t>
            </w:r>
          </w:p>
        </w:tc>
        <w:tc>
          <w:tcPr>
            <w:tcW w:w="1208" w:type="dxa"/>
            <w:shd w:val="clear" w:color="auto" w:fill="FFFFFF"/>
            <w:vAlign w:val="center"/>
          </w:tcPr>
          <w:p w:rsidR="009E180D" w:rsidRPr="00315BA6" w:rsidRDefault="009E180D" w:rsidP="009E180D">
            <w:pPr>
              <w:widowControl/>
              <w:spacing w:line="360" w:lineRule="auto"/>
              <w:jc w:val="center"/>
              <w:rPr>
                <w:rFonts w:ascii="Times New Roman" w:eastAsia="宋体" w:hAnsi="Times New Roman" w:cs="Times New Roman"/>
                <w:szCs w:val="21"/>
              </w:rPr>
            </w:pPr>
            <w:r w:rsidRPr="00315BA6">
              <w:rPr>
                <w:rFonts w:ascii="Times New Roman" w:eastAsia="宋体" w:hAnsi="Times New Roman" w:cs="Times New Roman" w:hint="eastAsia"/>
                <w:szCs w:val="21"/>
              </w:rPr>
              <w:t>台</w:t>
            </w:r>
          </w:p>
        </w:tc>
        <w:tc>
          <w:tcPr>
            <w:tcW w:w="861" w:type="dxa"/>
            <w:shd w:val="clear" w:color="auto" w:fill="FFFFFF"/>
            <w:vAlign w:val="center"/>
          </w:tcPr>
          <w:p w:rsidR="009E180D" w:rsidRPr="00315BA6" w:rsidRDefault="009E180D" w:rsidP="009E180D">
            <w:pPr>
              <w:widowControl/>
              <w:spacing w:line="360" w:lineRule="auto"/>
              <w:jc w:val="center"/>
              <w:rPr>
                <w:rFonts w:ascii="Times New Roman" w:eastAsia="宋体" w:hAnsi="Times New Roman" w:cs="Times New Roman"/>
                <w:szCs w:val="21"/>
              </w:rPr>
            </w:pPr>
            <w:r w:rsidRPr="00315BA6">
              <w:rPr>
                <w:rFonts w:ascii="Times New Roman" w:eastAsia="宋体" w:hAnsi="Times New Roman" w:cs="Times New Roman" w:hint="eastAsia"/>
                <w:szCs w:val="21"/>
              </w:rPr>
              <w:t>4</w:t>
            </w:r>
          </w:p>
        </w:tc>
      </w:tr>
      <w:tr w:rsidR="009E180D" w:rsidRPr="00315BA6" w:rsidTr="00784D9E">
        <w:trPr>
          <w:trHeight w:val="449"/>
        </w:trPr>
        <w:tc>
          <w:tcPr>
            <w:tcW w:w="7661" w:type="dxa"/>
            <w:gridSpan w:val="3"/>
            <w:shd w:val="clear" w:color="auto" w:fill="FFFFFF"/>
            <w:vAlign w:val="center"/>
          </w:tcPr>
          <w:p w:rsidR="009E180D" w:rsidRPr="00315BA6" w:rsidRDefault="009E180D" w:rsidP="009E180D">
            <w:pPr>
              <w:widowControl/>
              <w:spacing w:line="360" w:lineRule="auto"/>
              <w:jc w:val="center"/>
              <w:rPr>
                <w:rFonts w:ascii="Times New Roman" w:eastAsia="宋体" w:hAnsi="Times New Roman" w:cs="Times New Roman"/>
                <w:szCs w:val="21"/>
              </w:rPr>
            </w:pPr>
            <w:r w:rsidRPr="00315BA6">
              <w:rPr>
                <w:rFonts w:ascii="Times New Roman" w:eastAsia="宋体" w:hAnsi="Times New Roman" w:cs="Times New Roman" w:hint="eastAsia"/>
                <w:szCs w:val="21"/>
              </w:rPr>
              <w:t>总计：</w:t>
            </w:r>
          </w:p>
        </w:tc>
        <w:tc>
          <w:tcPr>
            <w:tcW w:w="861" w:type="dxa"/>
            <w:shd w:val="clear" w:color="auto" w:fill="FFFFFF"/>
            <w:vAlign w:val="center"/>
          </w:tcPr>
          <w:p w:rsidR="009E180D" w:rsidRPr="00315BA6" w:rsidRDefault="009E180D" w:rsidP="009E180D">
            <w:pPr>
              <w:widowControl/>
              <w:spacing w:line="360" w:lineRule="auto"/>
              <w:jc w:val="center"/>
              <w:rPr>
                <w:rFonts w:ascii="Times New Roman" w:eastAsia="宋体" w:hAnsi="Times New Roman" w:cs="Times New Roman"/>
                <w:szCs w:val="21"/>
              </w:rPr>
            </w:pPr>
            <w:r w:rsidRPr="00315BA6">
              <w:rPr>
                <w:rFonts w:ascii="Times New Roman" w:eastAsia="宋体" w:hAnsi="Times New Roman" w:cs="Times New Roman" w:hint="eastAsia"/>
                <w:szCs w:val="21"/>
              </w:rPr>
              <w:fldChar w:fldCharType="begin"/>
            </w:r>
            <w:r w:rsidRPr="00315BA6">
              <w:rPr>
                <w:rFonts w:ascii="Times New Roman" w:eastAsia="宋体" w:hAnsi="Times New Roman" w:cs="Times New Roman" w:hint="eastAsia"/>
                <w:szCs w:val="21"/>
              </w:rPr>
              <w:instrText xml:space="preserve"> = sum(D1:D17) \* MERGEFORMAT </w:instrText>
            </w:r>
            <w:r w:rsidRPr="00315BA6">
              <w:rPr>
                <w:rFonts w:ascii="Times New Roman" w:eastAsia="宋体" w:hAnsi="Times New Roman" w:cs="Times New Roman" w:hint="eastAsia"/>
                <w:szCs w:val="21"/>
              </w:rPr>
              <w:fldChar w:fldCharType="separate"/>
            </w:r>
            <w:r w:rsidRPr="00315BA6">
              <w:rPr>
                <w:rFonts w:ascii="Times New Roman" w:eastAsia="宋体" w:hAnsi="Times New Roman" w:cs="Times New Roman" w:hint="eastAsia"/>
                <w:szCs w:val="21"/>
              </w:rPr>
              <w:t>560</w:t>
            </w:r>
            <w:r w:rsidRPr="00315BA6">
              <w:rPr>
                <w:rFonts w:ascii="Times New Roman" w:eastAsia="宋体" w:hAnsi="Times New Roman" w:cs="Times New Roman" w:hint="eastAsia"/>
                <w:szCs w:val="21"/>
              </w:rPr>
              <w:fldChar w:fldCharType="end"/>
            </w:r>
          </w:p>
        </w:tc>
      </w:tr>
    </w:tbl>
    <w:p w:rsidR="009E180D" w:rsidRPr="00315BA6" w:rsidRDefault="009E180D" w:rsidP="009E180D">
      <w:pPr>
        <w:adjustRightInd w:val="0"/>
        <w:snapToGrid w:val="0"/>
        <w:spacing w:beforeLines="50" w:before="156" w:afterLines="50" w:after="156"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服务标准</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6.1建立空调运行管理制度和安全操作规程，保证空调系统安全运行和正常使用，运行中无超标噪声和严重滴漏水现象。</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6.2定期检修养护空调设备，保证空调设备、设施处于良好状态。</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6.3定期维保并做好记录，保证空调设施设备处于良好状态。</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6.4每年至少开展1次分体式空调主机（含空调过滤网）和室外机清洁，对老化或缺失的外机管套更换。每月至少开展1次挂机和室外支架稳固性巡查。</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6.5发现故障或损坏应当在30分钟内到场，紧急维修应当在15分钟内到达现场，在12小时内维修完毕。</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7.采暖系统</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7.1服务内容对供暖管道、阀门、暖气片等进行维护保养，做好供暖期等相关工作，暖气片共计505组。</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7.2 服务标准</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7.2.1 定期检查供暖管道、阀门运行情况，确保正常无隐患。</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7.2.2 负责暖气片、阀门龙头等新装布置及旧装拆除、日常维修更换及管线的跑、冒、滴、漏的维修。</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7.2.3 做好供暖前检查等相关准备工作。</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7.2.4 暖气片上水前，提前通知采购人。</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7.2.5 供暖期间做好日常检查、维护、抢修、登记上报等工作。</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8. 年检项目</w:t>
      </w:r>
    </w:p>
    <w:p w:rsidR="009E180D" w:rsidRPr="00315BA6" w:rsidRDefault="009E180D" w:rsidP="009E180D">
      <w:pPr>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8.1年检项目明细</w:t>
      </w:r>
    </w:p>
    <w:p w:rsidR="009E180D" w:rsidRPr="00315BA6" w:rsidRDefault="009E180D" w:rsidP="009E180D">
      <w:pPr>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8.1.1避雷设施检验；</w:t>
      </w:r>
    </w:p>
    <w:p w:rsidR="009E180D" w:rsidRPr="00315BA6" w:rsidRDefault="009E180D" w:rsidP="009E180D">
      <w:pPr>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8.1.2消防电气安全检测检验；</w:t>
      </w:r>
    </w:p>
    <w:p w:rsidR="009E180D" w:rsidRPr="00315BA6" w:rsidRDefault="009E180D" w:rsidP="009E180D">
      <w:pPr>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8.1.3餐厨油烟排放检测；</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8.1.4高压配电室绝缘器具检验；</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8.2服务标准</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lastRenderedPageBreak/>
        <w:t>8.2.1依据《气象灾害防御条例》《安全生产管理条例》等法规明确规定，每年3-9月份由全国防雷减灾综合管理服务平台认证的检测机构对避雷设施进行检测一次，并以《防雷减灾管理办法》及《建筑物雷电防护装置检测技术规范》（GB/T 21431-2023）等法规标准并出具相关检测报告。</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8.2.2依据《中华人民共和国消防法》第十六条</w:t>
      </w:r>
      <w:r w:rsidRPr="00315BA6">
        <w:rPr>
          <w:rFonts w:ascii="MS Gothic" w:eastAsia="MS Gothic" w:hAnsi="MS Gothic" w:cs="MS Gothic" w:hint="eastAsia"/>
          <w:sz w:val="24"/>
          <w:szCs w:val="24"/>
        </w:rPr>
        <w:t>‌</w:t>
      </w:r>
      <w:r w:rsidRPr="00315BA6">
        <w:rPr>
          <w:rFonts w:ascii="宋体" w:eastAsia="宋体" w:hAnsi="宋体" w:cs="宋体" w:hint="eastAsia"/>
          <w:sz w:val="24"/>
          <w:szCs w:val="24"/>
        </w:rPr>
        <w:t>规定，每年至少对建筑消防设施进行一次全面检测，并由持有消防设施维护保养检测机构资质证书（一级、二级或三级）检测机构开展消防电气安全检测检验，并以《中华人民共和国消防法》为根本法律要求，以GB/T 44481-2024等国家标准为具体技术准则出具相关检测报告。</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8.2.3依据《餐饮业大气污染物排放标准》（DB11/1488-2018），对中心久敬庄院区两家餐厅进行餐厨油烟排放检测，并由持有《检验检测机构资质认定证书》（CMA），且检测能力范围需包含“室内空气质量”或“甲醛”等油烟相关项目机构进行一次检测，并出具相关检测报告。</w:t>
      </w:r>
    </w:p>
    <w:p w:rsidR="009E180D" w:rsidRPr="00315BA6" w:rsidRDefault="009E180D" w:rsidP="009E180D">
      <w:pPr>
        <w:keepNext/>
        <w:keepLines/>
        <w:spacing w:before="260" w:after="260" w:line="413" w:lineRule="auto"/>
        <w:outlineLvl w:val="2"/>
        <w:rPr>
          <w:rFonts w:ascii="Times New Roman" w:eastAsia="宋体" w:hAnsi="Times New Roman" w:cs="Times New Roman"/>
          <w:b/>
          <w:sz w:val="28"/>
        </w:rPr>
      </w:pPr>
      <w:r w:rsidRPr="00315BA6">
        <w:rPr>
          <w:rFonts w:ascii="宋体" w:eastAsia="宋体" w:hAnsi="宋体" w:cs="宋体" w:hint="eastAsia"/>
          <w:sz w:val="24"/>
          <w:szCs w:val="24"/>
        </w:rPr>
        <w:t>8.2.4依据《电力安全工作规程》和DL/T 976-2017《带电作业工具、装置和设备预防性试验规程》对高压绝缘手套、绝缘靴、绝缘绳、脚扣，</w:t>
      </w:r>
      <w:r w:rsidRPr="00315BA6">
        <w:rPr>
          <w:rFonts w:ascii="MS Gothic" w:eastAsia="MS Gothic" w:hAnsi="MS Gothic" w:cs="MS Gothic" w:hint="eastAsia"/>
          <w:sz w:val="24"/>
          <w:szCs w:val="24"/>
        </w:rPr>
        <w:t>‌</w:t>
      </w:r>
      <w:r w:rsidRPr="00315BA6">
        <w:rPr>
          <w:rFonts w:ascii="宋体" w:eastAsia="宋体" w:hAnsi="宋体" w:cs="宋体" w:hint="eastAsia"/>
          <w:sz w:val="24"/>
          <w:szCs w:val="24"/>
        </w:rPr>
        <w:t>每半年</w:t>
      </w:r>
      <w:r w:rsidRPr="00315BA6">
        <w:rPr>
          <w:rFonts w:ascii="MS Gothic" w:eastAsia="MS Gothic" w:hAnsi="MS Gothic" w:cs="MS Gothic" w:hint="eastAsia"/>
          <w:sz w:val="24"/>
          <w:szCs w:val="24"/>
        </w:rPr>
        <w:t>‌</w:t>
      </w:r>
      <w:r w:rsidRPr="00315BA6">
        <w:rPr>
          <w:rFonts w:ascii="宋体" w:eastAsia="宋体" w:hAnsi="宋体" w:cs="宋体" w:hint="eastAsia"/>
          <w:sz w:val="24"/>
          <w:szCs w:val="24"/>
        </w:rPr>
        <w:t>检验一次。对</w:t>
      </w:r>
      <w:r w:rsidRPr="00315BA6">
        <w:rPr>
          <w:rFonts w:ascii="MS Gothic" w:eastAsia="MS Gothic" w:hAnsi="MS Gothic" w:cs="MS Gothic" w:hint="eastAsia"/>
          <w:sz w:val="24"/>
          <w:szCs w:val="24"/>
        </w:rPr>
        <w:t>‌</w:t>
      </w:r>
      <w:r w:rsidRPr="00315BA6">
        <w:rPr>
          <w:rFonts w:ascii="宋体" w:eastAsia="宋体" w:hAnsi="宋体" w:cs="宋体" w:hint="eastAsia"/>
          <w:sz w:val="24"/>
          <w:szCs w:val="24"/>
        </w:rPr>
        <w:t>高压绝缘棒、验电器、绝缘胶垫、绝缘挡板、遮蔽罩、绝缘梯、导电鞋、屏蔽服、安全带，</w:t>
      </w:r>
      <w:r w:rsidRPr="00315BA6">
        <w:rPr>
          <w:rFonts w:ascii="MS Gothic" w:eastAsia="MS Gothic" w:hAnsi="MS Gothic" w:cs="MS Gothic" w:hint="eastAsia"/>
          <w:sz w:val="24"/>
          <w:szCs w:val="24"/>
        </w:rPr>
        <w:t>‌</w:t>
      </w:r>
      <w:r w:rsidRPr="00315BA6">
        <w:rPr>
          <w:rFonts w:ascii="宋体" w:eastAsia="宋体" w:hAnsi="宋体" w:cs="宋体" w:hint="eastAsia"/>
          <w:sz w:val="24"/>
          <w:szCs w:val="24"/>
        </w:rPr>
        <w:t>每年</w:t>
      </w:r>
      <w:r w:rsidRPr="00315BA6">
        <w:rPr>
          <w:rFonts w:ascii="MS Gothic" w:eastAsia="MS Gothic" w:hAnsi="MS Gothic" w:cs="MS Gothic" w:hint="eastAsia"/>
          <w:sz w:val="24"/>
          <w:szCs w:val="24"/>
        </w:rPr>
        <w:t>‌</w:t>
      </w:r>
      <w:r w:rsidRPr="00315BA6">
        <w:rPr>
          <w:rFonts w:ascii="宋体" w:eastAsia="宋体" w:hAnsi="宋体" w:cs="宋体" w:hint="eastAsia"/>
          <w:sz w:val="24"/>
          <w:szCs w:val="24"/>
        </w:rPr>
        <w:t>检验一次，并出具相关检测报告。</w:t>
      </w:r>
    </w:p>
    <w:p w:rsidR="009E180D" w:rsidRPr="00315BA6" w:rsidRDefault="009E180D" w:rsidP="009E180D">
      <w:pPr>
        <w:keepNext/>
        <w:keepLines/>
        <w:spacing w:before="260" w:after="260" w:line="413" w:lineRule="auto"/>
        <w:outlineLvl w:val="2"/>
        <w:rPr>
          <w:rFonts w:ascii="Times New Roman" w:eastAsia="宋体" w:hAnsi="Times New Roman" w:cs="Times New Roman"/>
          <w:b/>
          <w:sz w:val="28"/>
        </w:rPr>
      </w:pPr>
      <w:r w:rsidRPr="00315BA6">
        <w:rPr>
          <w:rFonts w:ascii="Times New Roman" w:eastAsia="宋体" w:hAnsi="Times New Roman" w:cs="Times New Roman" w:hint="eastAsia"/>
          <w:b/>
          <w:sz w:val="28"/>
        </w:rPr>
        <w:t>（五）保洁服务</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1.服务内容办公用房区域保洁、公共场地区域保洁、垃圾处理、卫生消毒，如办公楼（区）内楼梯、大厅、走廊、天台、卫生间、楼宇外墙等所有公共部位，办公区域道路、院落、停车场等所有公共场地及“门前三包”区域的日常清洁、保洁及保养；垃圾等废弃物清理、化粪池清掏等；中标单位自行配备各类清洁机械设备，购置所需卫生清洁保洁、保养用品等。</w:t>
      </w:r>
    </w:p>
    <w:p w:rsidR="009E180D" w:rsidRPr="00315BA6" w:rsidRDefault="009E180D" w:rsidP="009E180D">
      <w:pPr>
        <w:numPr>
          <w:ilvl w:val="0"/>
          <w:numId w:val="22"/>
        </w:numPr>
        <w:tabs>
          <w:tab w:val="left" w:pos="312"/>
        </w:tabs>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服务标准</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2.1基本要求</w:t>
      </w:r>
    </w:p>
    <w:p w:rsidR="009E180D" w:rsidRPr="00315BA6" w:rsidRDefault="009E180D" w:rsidP="009E180D">
      <w:pPr>
        <w:adjustRightInd w:val="0"/>
        <w:snapToGrid w:val="0"/>
        <w:spacing w:line="360" w:lineRule="auto"/>
        <w:ind w:firstLineChars="200" w:firstLine="480"/>
        <w:rPr>
          <w:rFonts w:ascii="宋体" w:eastAsia="宋体" w:hAnsi="宋体" w:cs="宋体"/>
          <w:color w:val="000000"/>
          <w:sz w:val="24"/>
          <w:szCs w:val="24"/>
        </w:rPr>
      </w:pPr>
      <w:r w:rsidRPr="00315BA6">
        <w:rPr>
          <w:rFonts w:ascii="宋体" w:eastAsia="宋体" w:hAnsi="宋体" w:cs="宋体" w:hint="eastAsia"/>
          <w:color w:val="000000"/>
          <w:sz w:val="24"/>
          <w:szCs w:val="24"/>
        </w:rPr>
        <w:t>建立保洁服务的工作制度及工作计划，并按照执行。做好保洁服务工作记录，记录填写规范、保存完好。作业时采取安全防护措施，防止对作业人员或他人造</w:t>
      </w:r>
      <w:r w:rsidRPr="00315BA6">
        <w:rPr>
          <w:rFonts w:ascii="宋体" w:eastAsia="宋体" w:hAnsi="宋体" w:cs="宋体" w:hint="eastAsia"/>
          <w:color w:val="000000"/>
          <w:sz w:val="24"/>
          <w:szCs w:val="24"/>
        </w:rPr>
        <w:lastRenderedPageBreak/>
        <w:t>成伤害。相关耗材的环保、安全性等应当符合国家相关规定要求。进入保密区域时，有采购人相关人员全程在场。</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2.2办公用房区域保洁</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2.2.1大厅、楼内公共通道</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（1）公共通道保持干净，无异味、无杂物、无积水，每日至少开展1次清洁作业。指示牌干净，无污渍，每日至少开展1次清洁作业。</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地面：各大厅地面每日全面清洁三次（上班前、中午及适当时间），遇有重大活动或重点时间节点按照采购方要求增加清洁频次。要求：做到干净、光亮、无脚印、无水迹、无陈旧性垃圾；每月用专用设备清洗、保养一次，每半年对地面进行一次专业的抛光处理。办公用房区域、公共场所区域和周围环境预防性卫生消毒，消毒后及时通风，每周至少开展1次作业。</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（3）墙面及玻璃：每日清洁、擦抹一次，做到光亮、目视无污渍；玻璃门、玻璃幕墙循环保洁，保持无印迹、无黏附物。</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（4）烟痰桶：每日清洁、擦抹二次，每日更换沙盘，循环保洁、清理烟头、痰迹，桶内垃圾日产日清，烟痰桶保持光亮、无污迹、无黏附物、无异味。</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（5）标识牌：每日清洁、擦抹一次，做到无尘、无黏附物；</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（6）顶部玻璃每季度清洗一次。</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（7）休息区：每日对排椅清洁、擦抹两次，随时保洁。</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（8）地垫的清洁：雨天设置“小心地滑”提示牌，每周清洗一次，保证无污渍。</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2.2.2电器、消防等设施设备</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（1）配电箱、设备机房、会议室音视频设备、消防栓及开关插座等保持表面干净，无尘无污迹，每月至少开展1次清洁作业。</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（2）监控摄像头、门禁系统等表面光亮，无尘、无斑点，每月至少开展1次清洁作业。</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（3）消防栓（箱）、应急灯、灭火器、电源开关盒、踢脚线、楼道梁肩等部位每周清洁、擦抹一次，做到整洁、无灰尘、标识清晰。</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2.2.3楼层保洁</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（1）楼梯及楼梯间保持干净、无异味、无杂物、无积水，每日至少开展1次清洁作业。</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lastRenderedPageBreak/>
        <w:t>（2）开水间保持干净、无异味、无杂物、无积水，每日至少开展1次清洁作业。</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（3）作业工具间：保持干净，无异味、无杂物、无积水，每日至少开展1次清洁作业。作业工具摆放整齐有序，表面干净无渍，每日消毒。</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（4）地面：每日两次彻底清洁地面卫生；其余时间循环保洁，做到干净、整洁、光亮、无陈旧性垃圾。</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（5）天花板：定期清洁除尘，保持无灰尘、无蜘蛛网。</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（6）办公室门及公共区域玻璃：每周清洁、擦抹一次，做到光亮、目视无污渍；窗台每日保洁，保持无灰尘、无污迹。门窗玻璃干净无尘，透光性好，每周至少开展1次清洁作业。</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2.2.4公共卫生间：</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（1）保持干净，无异味，垃圾无溢出，每日至少开展1次清洁作业。及时补充厕纸等必要用品。</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（2）卫生间保洁时设置“工作进行中”提示牌人性化服务。</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（3）大（小）便器：循环保洁，做到干净、整洁、光亮、无污渍、无异味；</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（4）洗手台盆及水龙头：循环保洁，做到干净、明亮、无印迹物。</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（5）台盆面板及镜子：循环保洁，保持台面整洁、卫生用品摆放整齐、无水迹，镜面光亮、印迹、无黏附物。</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（6）地面：每日定时清洁，循环保洁，保持无水渍、无脚印、无卫生死角。</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（7）墙面：每周清洁墙面一次，保持墙面光亮、无印迹。</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2.2.5平台、屋顶、天沟保持干净，有杂物及时清扫，每月至少开展1次清洁作业。</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2.2.6石材地面、内墙做好养护工作，每季度开展1次清洁作业。</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2.3公共场地区域保洁</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2.3.1每日清扫道路地面、停车场等公共区域2次，保持干净、无杂物、无积水。</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2.3.2雪、冰冻等恶劣天气时及时清扫积水、积雪，并采取安全防护措施。</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2.3.3各种路标、宣传栏等保持干净，每月至少开展1次清洁作业。</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2.3.4清洁室外照明设备，每月至少开展1次清洁作业。</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2.3.5绿地内无杂物、无改变用途和破坏、踩踏、占用现象，每日至少开展</w:t>
      </w:r>
      <w:r w:rsidRPr="00315BA6">
        <w:rPr>
          <w:rFonts w:ascii="宋体" w:eastAsia="宋体" w:hAnsi="宋体" w:cs="宋体" w:hint="eastAsia"/>
          <w:sz w:val="24"/>
          <w:szCs w:val="24"/>
        </w:rPr>
        <w:lastRenderedPageBreak/>
        <w:t>1次巡查。</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2.3.6室外设施、标志：每日清洁、擦抹一次，做到无灰尘、无污渍。</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2.3.7下水道口：定期清理烟头、树叶等杂物，确保排水口通畅，防止堵塞。每月定期对污水排水沟渠进行消毒。</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2.4垃圾处理：</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2.4.1在指定位置摆放分类垃圾桶，并在显著处张贴垃圾分类标识。分类垃圾桶和垃圾分类标识根据北京市的要求设置。</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2.4.2桶身表面干净无污渍，每日开展至少1次清洁作业。定期进行消毒灭菌处理，保持垃圾桶无异味、无黏附物、无污迹、无陈旧性垃圾。</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2.4.4垃圾中转站保持整洁，无明显异味，每日至少开展1次清洁作业。</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2.4.4化粪池清掏消毒：化粪池清掏，无明显异味，每月至少开展1次清洁作业。定期对化粪池进行检查及时清掏，保持化粪池通畅，严禁化粪池外溢。每半年对化粪池进行消毒。</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2.4.5每个工作日内要对楼层产生的垃圾，进行清理分类，并运至垃圾集中堆放点。每周对垃圾收集点进行彻底清洁、消毒。</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2.4.6垃圾装袋，日产日清。</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2.4.7建立垃圾清运台账，交由规范的渠道回收处理。</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2.4.8做好垃圾分类管理的宣传工作，督促并引导全员参与垃圾分类投放。</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2.4.9垃圾分类投放管理工作的执行标准，按《</w:t>
      </w:r>
      <w:hyperlink r:id="rId7" w:tgtFrame="https://baike.baidu.com/item/%E5%9E%83%E5%9C%BE%E5%88%86%E7%B1%BB/_blank" w:history="1">
        <w:r w:rsidRPr="00315BA6">
          <w:rPr>
            <w:rFonts w:ascii="宋体" w:eastAsia="宋体" w:hAnsi="宋体" w:cs="宋体" w:hint="eastAsia"/>
            <w:sz w:val="24"/>
            <w:szCs w:val="24"/>
          </w:rPr>
          <w:t>北京市生活垃圾管理条例</w:t>
        </w:r>
      </w:hyperlink>
      <w:r w:rsidRPr="00315BA6">
        <w:rPr>
          <w:rFonts w:ascii="宋体" w:eastAsia="宋体" w:hAnsi="宋体" w:cs="宋体" w:hint="eastAsia"/>
          <w:sz w:val="24"/>
          <w:szCs w:val="24"/>
        </w:rPr>
        <w:t>》执行。</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2.4.10禁止从楼上抛掷杂物、垃圾、烟蒂、泼洒污水，禁止在窗口、阳台晾晒拖把、抹布；禁止将废料、垃圾、饭渣、布条等投入厕所和下水道造成管道堵塞。</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2.4.11门前三包：对门前三包每日巡查、发现问题及时与相关单位进行沟通协调解决。</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2.5卫生消毒</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2.5.1办公用房区域、公共场所区域和周围环境预防性卫生消毒，消毒后及时通风，每周至少开展1次作业。</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2.5.2采取综合措施消灭老鼠、蟑螂，控制室内外蚊虫滋生，达到基本无蝇，每月至少开展1次作业。</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lastRenderedPageBreak/>
        <w:t>（1）实施范围：所有建筑、绿地，总防治面积29045.3㎡平方米。</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（2）投标人负责提供有害生物防治所需要的药品、设备。</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（3）大规模灭蟑每季度一次，全年四次。局部消杀随时进行；</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（4）大规模灭鼠每季度一次，全年四次，局部捕杀随时进行；</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（5）大规模灭蚊蝇每月一次，盛夏季节相应增加；</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（6）职工食堂、大库等重点部门每月至少开展1次作业；</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（7）每季度进行一次有害生物防治质量和施工满意度回访，及时调整作业方案；</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（8）积极进行蜱、螨、蚤、虱、臭虫等有害生物的预防和相关咨询。</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（9）有鼠洞、鼠粪、鼠咬等痕迹的房间不超过5％；</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（10）防鼠设施不合格处不超过5％。不同类型的外环境，累计20000米，鼠迹不超过10处。</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 xml:space="preserve">（11）灭蚊标准：院区内外环境各种存水容器和积水中，蚊幼虫及蛹的阳性率不超过3％；用50ml收集勺采集城区内大中型水体中的蚊幼虫或蛹阳性率不超过3％，阳性勺内幼虫或蛹的平均数不超过5只；特殊场所白天人诱蚊30分钟，平均每人次诱获成蚊数不超过1只；   </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 xml:space="preserve">（12）灭蝇标准：重点区域有蝇房间不超过1％，其他单位不超过3％，平均每阳面房间不超过3只；防蝇设施不合格房间不超过5％；加工直接入口食品的场所不得有蝇。蝇类孳生地得到有效治理，幼虫和蛹的检出率不超过3％。 </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2.5.3发生公共卫生事件时，邀请专业单位开展消毒、检测等工作。</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2.6绿地无杂物、无改变用途和破坏、踩踏、占用现象，每日至少开展1次巡查。</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3.具体清洁要求</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3.1水磨石地面</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3.1.1日常清洁：推尘，保持地面干净无杂物。</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3.1.2深度清洁：使用洗洁精或肥皂水清理。</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3.2地胶板地面</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3.2.1定期保养。使用中性清洁剂清洁，避免使用强酸或强碱清洁剂，定期进行基础维护。</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3.2.2日常维护。使用湿润的拖把清洁，污染严重时局部清洁，每月对地胶</w:t>
      </w:r>
      <w:r w:rsidRPr="00315BA6">
        <w:rPr>
          <w:rFonts w:ascii="宋体" w:eastAsia="宋体" w:hAnsi="宋体" w:cs="宋体" w:hint="eastAsia"/>
          <w:sz w:val="24"/>
          <w:szCs w:val="24"/>
        </w:rPr>
        <w:lastRenderedPageBreak/>
        <w:t>板地面进行打蜡处理。</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3.3乳胶漆内墙有污渍时用半干布擦拭。</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3.4涂料外墙定期专业清洗。</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3.5真石漆外墙定期专业清洗。</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3.6瓷砖外墙定期专业清洗。</w:t>
      </w:r>
    </w:p>
    <w:p w:rsidR="009E180D" w:rsidRPr="00315BA6" w:rsidRDefault="009E180D" w:rsidP="009E180D">
      <w:pPr>
        <w:keepNext/>
        <w:keepLines/>
        <w:spacing w:before="260" w:after="260" w:line="413" w:lineRule="auto"/>
        <w:outlineLvl w:val="2"/>
        <w:rPr>
          <w:rFonts w:ascii="Times New Roman" w:eastAsia="宋体" w:hAnsi="Times New Roman" w:cs="Times New Roman"/>
          <w:b/>
          <w:sz w:val="28"/>
        </w:rPr>
      </w:pPr>
      <w:r w:rsidRPr="00315BA6">
        <w:rPr>
          <w:rFonts w:ascii="Times New Roman" w:eastAsia="宋体" w:hAnsi="Times New Roman" w:cs="Times New Roman" w:hint="eastAsia"/>
          <w:b/>
          <w:sz w:val="28"/>
        </w:rPr>
        <w:t>（六）绿化养护管理服务</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1.服务内容主要指室外绿化养护，如办公楼（区）树木、花草、绿地等的日常养护和管理，办公楼（区）“门前”规定区域绿地的养护管理等。</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2.服务标准</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2.1基本要求</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2.1.1制定绿化服务的工作制度及工作计划，并按照执行。</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2.1.2做好绿化服务工作记录，填写规范。</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2.1.3作业时采取安全防护措施，防止对作业人员或他人造成伤害。</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2.1.4相关耗材的环保、安全性应当符合规定要求。</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2.2室外绿化养护服务标准</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2.2.1根据生长环境、植物特性进行除草、灌溉、施肥、整形修剪、防治病虫害等。</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2.2.2根据生长情况修剪绿地，绿地内无枯草、无杂物，无干枯坏死和病虫侵害，基本无裸露土地。草坪修剪应高度一致、边缘整齐。</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2.2.3每月不少于一次树木、花卉等进行修剪，灌乔木生长正常、造型美观自然、花枝新鲜，无枯叶、无病虫、无死树缺株。</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2.2.4绿篱生长造型正常，颜色正常，修剪及时，基本无死株，有虫株率在10%以下。</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2.2.5清除花坛和花景的花蒂、黄叶、杂草、垃圾，做好病虫害防治。</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2.2.6根据病虫害发生规律实施综合治理，每年不少于2次进行病虫害防治，通常在病虫率高时，以药剂杀死病虫，并确保植物良好生长。产生垃圾的主要区域和路段做到日产日清。</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2.2.7雨雪、冰冻等恶劣天气来临前（11月30日），专人巡查，对绿植做好</w:t>
      </w:r>
      <w:r w:rsidRPr="00315BA6">
        <w:rPr>
          <w:rFonts w:ascii="宋体" w:eastAsia="宋体" w:hAnsi="宋体" w:cs="宋体" w:hint="eastAsia"/>
          <w:sz w:val="24"/>
          <w:szCs w:val="24"/>
        </w:rPr>
        <w:lastRenderedPageBreak/>
        <w:t>预防措施，排除安全隐患。使用密度为80%的双幅遮阳网，并配合脚手架、竹子、草席、草绳、树干涂白工作进行。</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2.2.8恶劣天气后，及时清除倒树断枝，疏通道路，尽快恢复原状。</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2.2.9养护要求：植物生长旺盛，呈现勃勃生机，在覆盖度、无杂草率、生长势等指标上，绿化完好率达到≥95%。</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2.2.10补植、改植：对被损坏或其他原因死亡的植物应及时补植，补植要与原品种一致，规格、数量基本相同；对已呈老化或明显与周围环境不协调的植物应改植，改植要严格按照种植规范进行。</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2.2.11保持路面及绿地无垃圾杂物，有垃圾杂物10分钟内捡拾干净。</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2.2.12做到即产即清，囤放不过夜，不焚烧。</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2.2.13其他：做好绿化档案管理及其他相关事项。</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2.3室内植物摆放服务标准</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2.3.1严格做好养护服务，确保植物无枯枝、残枝、黄叶。对叶尖有少许枯黄的叶片，要合理修剪，保持树形美观自然。</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2.3.2在养护工作上按照科学的植物水肥需要保证盆花干湿合理，不过量浇水施肥，又不缺水少肥，施用的肥料应无异味、无毒、无刺激性气味，保证摆放环境清新自然。</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2.3.3保持盆花的花盆、器皿干净整洁，无污水、泥垢及污渍。花盆内无杂物、垃圾，对损坏残缺的花盆套缸及时更换。每次养护完毕，清理现场保持清洁。</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2.3.4对长势不良的盆花应建议采购人及时进行更换。</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2.3.5室内植物摆放在接到采购人通知后选择下班时间或休息日时间进行摆放，不得影响办公区域的正常办公。特殊情况经采购人同意后除外。</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2.3.6物业服务单位须按国家规范及标准，提供长期警示牌和临时警示牌，如果考虑不周、摆放不当造成安全事故的，由物业服务单位负责。</w:t>
      </w:r>
    </w:p>
    <w:p w:rsidR="009E180D" w:rsidRPr="00315BA6" w:rsidRDefault="009E180D" w:rsidP="009E180D">
      <w:pPr>
        <w:keepNext/>
        <w:keepLines/>
        <w:spacing w:before="260" w:after="260" w:line="413" w:lineRule="auto"/>
        <w:outlineLvl w:val="2"/>
        <w:rPr>
          <w:rFonts w:ascii="Times New Roman" w:eastAsia="宋体" w:hAnsi="Times New Roman" w:cs="Times New Roman"/>
          <w:b/>
          <w:sz w:val="28"/>
        </w:rPr>
      </w:pPr>
      <w:r w:rsidRPr="00315BA6">
        <w:rPr>
          <w:rFonts w:ascii="Times New Roman" w:eastAsia="宋体" w:hAnsi="Times New Roman" w:cs="Times New Roman" w:hint="eastAsia"/>
          <w:b/>
          <w:sz w:val="28"/>
        </w:rPr>
        <w:t>（七）会议服务</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1.服务内容主要指接受会议预订，会前准备、引导服务、会中服务、会后工作；小型会议、大型会议、会议服务耗材、涉密会议服务。</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2.服务标准</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lastRenderedPageBreak/>
        <w:t>2.1接受会议预订。</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2.2根据会议需求、场地大小、用途，明确会议桌椅、物品、设备、文具等摆放规定，音、视频设施保障措施。</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2.2.1小型会议会前准备：会前1小时，调试灯光音响设备，保证正常使用，检查室内卫生，打开门窗通风，按规范要求做好会议摆台；会前30分钟，启动空调设备，服务人员就位，迎候与会人员，引导落座，协助安放随身物品；会前5分钟，备好茶水。做好引导牌并放置在指定位置，引导人员引导手势规范，语言标准。</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2.2.2大型会议会前准备：按照要求布置会场，提前2小时请采购人检查会场；会前1小时，调试好灯光音响设备和备用设备，检查室内卫生，打开门窗通风，按规范要求做好会议摆台；会前30分钟，启动空调设备，服务人员就位，迎候与会人员，引导落座，协助安放随身物品；会前10分钟，为主席台备好茶水。做好引导牌并放置在指定位置，引导人员引导手势规范，语言标准。</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2.2.3采购人方的重大会议和重要活动，需根据采购人需求对会议设备提供必要的备用设备，包括但不限于：会议音响、网络设备、视频设备等，以保障会务服务质效。</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2.4做好引导牌并放置在指定位置，引导人员引导手势规范，语言标准。</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2.5会议期间按要求加水。每隔30分钟续水一次。涉密会议无会中服务，须提前将热水准备好。</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2.6对会议现场进行检查，做好会场清扫工作，及时提醒、协助与会人员带好随身物品，对遗留的文件和物品，及时交有关部门处理，按分工清理会议用品，关闭空调音响设备及灯具，恢复原会场形式并做好消毒。</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2.7会议服务耗材（茶叶、纸杯、矿泉水）由投标人提供。</w:t>
      </w:r>
    </w:p>
    <w:p w:rsidR="009E180D" w:rsidRPr="00315BA6" w:rsidRDefault="009E180D" w:rsidP="009E180D">
      <w:pPr>
        <w:keepNext/>
        <w:keepLines/>
        <w:spacing w:before="260" w:after="260" w:line="413" w:lineRule="auto"/>
        <w:outlineLvl w:val="2"/>
        <w:rPr>
          <w:rFonts w:ascii="Times New Roman" w:eastAsia="宋体" w:hAnsi="Times New Roman" w:cs="Times New Roman"/>
          <w:b/>
          <w:sz w:val="28"/>
        </w:rPr>
      </w:pPr>
      <w:r w:rsidRPr="00315BA6">
        <w:rPr>
          <w:rFonts w:ascii="Times New Roman" w:eastAsia="宋体" w:hAnsi="Times New Roman" w:cs="Times New Roman" w:hint="eastAsia"/>
          <w:b/>
          <w:sz w:val="28"/>
        </w:rPr>
        <w:t>（八）餐厨设备管理</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1.服务内容餐厨设备设施管理、厨余垃圾管理等服务。</w:t>
      </w:r>
    </w:p>
    <w:p w:rsidR="009E180D" w:rsidRPr="00315BA6" w:rsidRDefault="009E180D" w:rsidP="009E180D">
      <w:pPr>
        <w:spacing w:line="360" w:lineRule="auto"/>
        <w:ind w:firstLine="482"/>
        <w:jc w:val="center"/>
        <w:rPr>
          <w:rFonts w:ascii="宋体" w:eastAsia="宋体" w:hAnsi="宋体" w:cs="宋体"/>
          <w:sz w:val="24"/>
          <w:szCs w:val="24"/>
        </w:rPr>
      </w:pPr>
      <w:r w:rsidRPr="00315BA6">
        <w:rPr>
          <w:rFonts w:ascii="宋体" w:eastAsia="宋体" w:hAnsi="宋体" w:cs="宋体" w:hint="eastAsia"/>
          <w:sz w:val="24"/>
          <w:szCs w:val="24"/>
        </w:rPr>
        <w:t>餐厨设备项目</w:t>
      </w:r>
      <w:r w:rsidRPr="00315BA6">
        <w:rPr>
          <w:rFonts w:ascii="Times New Roman" w:eastAsia="宋体" w:hAnsi="Times New Roman" w:cs="Times New Roman"/>
          <w:noProof/>
          <w:szCs w:val="24"/>
        </w:rPr>
        <mc:AlternateContent>
          <mc:Choice Requires="wps">
            <w:drawing>
              <wp:anchor distT="0" distB="0" distL="114300" distR="114300" simplePos="0" relativeHeight="251659264" behindDoc="0" locked="0" layoutInCell="1" allowOverlap="1" wp14:anchorId="3C207B8A" wp14:editId="45303CF7">
                <wp:simplePos x="0" y="0"/>
                <wp:positionH relativeFrom="column">
                  <wp:posOffset>3610610</wp:posOffset>
                </wp:positionH>
                <wp:positionV relativeFrom="paragraph">
                  <wp:posOffset>-98425</wp:posOffset>
                </wp:positionV>
                <wp:extent cx="635" cy="635"/>
                <wp:effectExtent l="0" t="0" r="37465" b="37465"/>
                <wp:wrapNone/>
                <wp:docPr id="3"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062EA16D" id="直接连接符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3pt,-7.75pt" to="284.3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"/>
            </w:pict>
          </mc:Fallback>
        </mc:AlternateContent>
      </w:r>
    </w:p>
    <w:tbl>
      <w:tblPr>
        <w:tblW w:w="0" w:type="auto"/>
        <w:tblInd w:w="93" w:type="dxa"/>
        <w:tblLayout w:type="fixed"/>
        <w:tblLook w:val="0000" w:firstRow="0" w:lastRow="0" w:firstColumn="0" w:lastColumn="0" w:noHBand="0" w:noVBand="0"/>
      </w:tblPr>
      <w:tblGrid>
        <w:gridCol w:w="794"/>
        <w:gridCol w:w="1701"/>
        <w:gridCol w:w="850"/>
        <w:gridCol w:w="850"/>
        <w:gridCol w:w="850"/>
        <w:gridCol w:w="1701"/>
        <w:gridCol w:w="850"/>
        <w:gridCol w:w="850"/>
      </w:tblGrid>
      <w:tr w:rsidR="009E180D" w:rsidRPr="00315BA6" w:rsidTr="00784D9E">
        <w:trPr>
          <w:trHeight w:val="373"/>
        </w:trPr>
        <w:tc>
          <w:tcPr>
            <w:tcW w:w="794" w:type="dxa"/>
            <w:tcBorders>
              <w:top w:val="single" w:sz="4" w:space="0" w:color="auto"/>
              <w:left w:val="single" w:sz="4" w:space="0" w:color="auto"/>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序号</w:t>
            </w:r>
          </w:p>
        </w:tc>
        <w:tc>
          <w:tcPr>
            <w:tcW w:w="1701" w:type="dxa"/>
            <w:tcBorders>
              <w:top w:val="single" w:sz="4" w:space="0" w:color="auto"/>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项目名称</w:t>
            </w:r>
          </w:p>
        </w:tc>
        <w:tc>
          <w:tcPr>
            <w:tcW w:w="850" w:type="dxa"/>
            <w:tcBorders>
              <w:top w:val="single" w:sz="4" w:space="0" w:color="auto"/>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数量</w:t>
            </w:r>
          </w:p>
        </w:tc>
        <w:tc>
          <w:tcPr>
            <w:tcW w:w="850" w:type="dxa"/>
            <w:tcBorders>
              <w:top w:val="single" w:sz="4" w:space="0" w:color="auto"/>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单位</w:t>
            </w:r>
          </w:p>
        </w:tc>
        <w:tc>
          <w:tcPr>
            <w:tcW w:w="850" w:type="dxa"/>
            <w:tcBorders>
              <w:top w:val="single" w:sz="4" w:space="0" w:color="auto"/>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序号</w:t>
            </w:r>
          </w:p>
        </w:tc>
        <w:tc>
          <w:tcPr>
            <w:tcW w:w="1701" w:type="dxa"/>
            <w:tcBorders>
              <w:top w:val="single" w:sz="4" w:space="0" w:color="auto"/>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项目名称</w:t>
            </w:r>
          </w:p>
        </w:tc>
        <w:tc>
          <w:tcPr>
            <w:tcW w:w="850" w:type="dxa"/>
            <w:tcBorders>
              <w:top w:val="single" w:sz="4" w:space="0" w:color="auto"/>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数量</w:t>
            </w:r>
          </w:p>
        </w:tc>
        <w:tc>
          <w:tcPr>
            <w:tcW w:w="850" w:type="dxa"/>
            <w:tcBorders>
              <w:top w:val="single" w:sz="4" w:space="0" w:color="auto"/>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单位</w:t>
            </w:r>
          </w:p>
        </w:tc>
      </w:tr>
      <w:tr w:rsidR="009E180D" w:rsidRPr="00315BA6" w:rsidTr="00784D9E">
        <w:trPr>
          <w:trHeight w:val="373"/>
        </w:trPr>
        <w:tc>
          <w:tcPr>
            <w:tcW w:w="794" w:type="dxa"/>
            <w:tcBorders>
              <w:top w:val="nil"/>
              <w:left w:val="single" w:sz="4" w:space="0" w:color="auto"/>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1</w:t>
            </w:r>
          </w:p>
        </w:tc>
        <w:tc>
          <w:tcPr>
            <w:tcW w:w="1701"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紫外线灯</w:t>
            </w:r>
          </w:p>
        </w:tc>
        <w:tc>
          <w:tcPr>
            <w:tcW w:w="850"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3</w:t>
            </w:r>
          </w:p>
        </w:tc>
        <w:tc>
          <w:tcPr>
            <w:tcW w:w="850"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个</w:t>
            </w:r>
          </w:p>
        </w:tc>
        <w:tc>
          <w:tcPr>
            <w:tcW w:w="850"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14</w:t>
            </w:r>
          </w:p>
        </w:tc>
        <w:tc>
          <w:tcPr>
            <w:tcW w:w="1701"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灶台</w:t>
            </w:r>
          </w:p>
        </w:tc>
        <w:tc>
          <w:tcPr>
            <w:tcW w:w="850"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11</w:t>
            </w:r>
          </w:p>
        </w:tc>
        <w:tc>
          <w:tcPr>
            <w:tcW w:w="850"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台</w:t>
            </w:r>
          </w:p>
        </w:tc>
      </w:tr>
      <w:tr w:rsidR="009E180D" w:rsidRPr="00315BA6" w:rsidTr="00784D9E">
        <w:trPr>
          <w:trHeight w:val="373"/>
        </w:trPr>
        <w:tc>
          <w:tcPr>
            <w:tcW w:w="794" w:type="dxa"/>
            <w:tcBorders>
              <w:top w:val="nil"/>
              <w:left w:val="single" w:sz="4" w:space="0" w:color="auto"/>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lastRenderedPageBreak/>
              <w:t>2</w:t>
            </w:r>
          </w:p>
        </w:tc>
        <w:tc>
          <w:tcPr>
            <w:tcW w:w="1701"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切片机</w:t>
            </w:r>
          </w:p>
        </w:tc>
        <w:tc>
          <w:tcPr>
            <w:tcW w:w="850"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2</w:t>
            </w:r>
          </w:p>
        </w:tc>
        <w:tc>
          <w:tcPr>
            <w:tcW w:w="850"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台</w:t>
            </w:r>
          </w:p>
        </w:tc>
        <w:tc>
          <w:tcPr>
            <w:tcW w:w="850"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15</w:t>
            </w:r>
          </w:p>
        </w:tc>
        <w:tc>
          <w:tcPr>
            <w:tcW w:w="1701"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发酵箱</w:t>
            </w:r>
          </w:p>
        </w:tc>
        <w:tc>
          <w:tcPr>
            <w:tcW w:w="850"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2</w:t>
            </w:r>
          </w:p>
        </w:tc>
        <w:tc>
          <w:tcPr>
            <w:tcW w:w="850"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台</w:t>
            </w:r>
          </w:p>
        </w:tc>
      </w:tr>
      <w:tr w:rsidR="009E180D" w:rsidRPr="00315BA6" w:rsidTr="00784D9E">
        <w:trPr>
          <w:trHeight w:val="373"/>
        </w:trPr>
        <w:tc>
          <w:tcPr>
            <w:tcW w:w="794" w:type="dxa"/>
            <w:tcBorders>
              <w:top w:val="nil"/>
              <w:left w:val="single" w:sz="4" w:space="0" w:color="auto"/>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3</w:t>
            </w:r>
          </w:p>
        </w:tc>
        <w:tc>
          <w:tcPr>
            <w:tcW w:w="1701"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绞馅机</w:t>
            </w:r>
          </w:p>
        </w:tc>
        <w:tc>
          <w:tcPr>
            <w:tcW w:w="850"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3</w:t>
            </w:r>
          </w:p>
        </w:tc>
        <w:tc>
          <w:tcPr>
            <w:tcW w:w="850"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台</w:t>
            </w:r>
          </w:p>
        </w:tc>
        <w:tc>
          <w:tcPr>
            <w:tcW w:w="850"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16</w:t>
            </w:r>
          </w:p>
        </w:tc>
        <w:tc>
          <w:tcPr>
            <w:tcW w:w="1701"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和面机</w:t>
            </w:r>
          </w:p>
        </w:tc>
        <w:tc>
          <w:tcPr>
            <w:tcW w:w="850"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2</w:t>
            </w:r>
          </w:p>
        </w:tc>
        <w:tc>
          <w:tcPr>
            <w:tcW w:w="850"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台</w:t>
            </w:r>
          </w:p>
        </w:tc>
      </w:tr>
      <w:tr w:rsidR="009E180D" w:rsidRPr="00315BA6" w:rsidTr="00784D9E">
        <w:trPr>
          <w:trHeight w:val="373"/>
        </w:trPr>
        <w:tc>
          <w:tcPr>
            <w:tcW w:w="794" w:type="dxa"/>
            <w:tcBorders>
              <w:top w:val="nil"/>
              <w:left w:val="single" w:sz="4" w:space="0" w:color="auto"/>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4</w:t>
            </w:r>
          </w:p>
        </w:tc>
        <w:tc>
          <w:tcPr>
            <w:tcW w:w="1701"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压面机</w:t>
            </w:r>
          </w:p>
        </w:tc>
        <w:tc>
          <w:tcPr>
            <w:tcW w:w="850"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3</w:t>
            </w:r>
          </w:p>
        </w:tc>
        <w:tc>
          <w:tcPr>
            <w:tcW w:w="850"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台</w:t>
            </w:r>
          </w:p>
        </w:tc>
        <w:tc>
          <w:tcPr>
            <w:tcW w:w="850"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17</w:t>
            </w:r>
          </w:p>
        </w:tc>
        <w:tc>
          <w:tcPr>
            <w:tcW w:w="1701"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小推车</w:t>
            </w:r>
          </w:p>
        </w:tc>
        <w:tc>
          <w:tcPr>
            <w:tcW w:w="850"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11</w:t>
            </w:r>
          </w:p>
        </w:tc>
        <w:tc>
          <w:tcPr>
            <w:tcW w:w="850"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辆</w:t>
            </w:r>
          </w:p>
        </w:tc>
      </w:tr>
      <w:tr w:rsidR="009E180D" w:rsidRPr="00315BA6" w:rsidTr="00784D9E">
        <w:trPr>
          <w:trHeight w:val="373"/>
        </w:trPr>
        <w:tc>
          <w:tcPr>
            <w:tcW w:w="794" w:type="dxa"/>
            <w:tcBorders>
              <w:top w:val="nil"/>
              <w:left w:val="single" w:sz="4" w:space="0" w:color="auto"/>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5</w:t>
            </w:r>
          </w:p>
        </w:tc>
        <w:tc>
          <w:tcPr>
            <w:tcW w:w="1701"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豆浆机</w:t>
            </w:r>
          </w:p>
        </w:tc>
        <w:tc>
          <w:tcPr>
            <w:tcW w:w="850"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4</w:t>
            </w:r>
          </w:p>
        </w:tc>
        <w:tc>
          <w:tcPr>
            <w:tcW w:w="850"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台</w:t>
            </w:r>
          </w:p>
        </w:tc>
        <w:tc>
          <w:tcPr>
            <w:tcW w:w="850"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18</w:t>
            </w:r>
          </w:p>
        </w:tc>
        <w:tc>
          <w:tcPr>
            <w:tcW w:w="1701"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三轮车</w:t>
            </w:r>
          </w:p>
        </w:tc>
        <w:tc>
          <w:tcPr>
            <w:tcW w:w="850"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2</w:t>
            </w:r>
          </w:p>
        </w:tc>
        <w:tc>
          <w:tcPr>
            <w:tcW w:w="850"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辆</w:t>
            </w:r>
          </w:p>
        </w:tc>
      </w:tr>
      <w:tr w:rsidR="009E180D" w:rsidRPr="00315BA6" w:rsidTr="00784D9E">
        <w:trPr>
          <w:trHeight w:val="373"/>
        </w:trPr>
        <w:tc>
          <w:tcPr>
            <w:tcW w:w="794" w:type="dxa"/>
            <w:tcBorders>
              <w:top w:val="nil"/>
              <w:left w:val="single" w:sz="4" w:space="0" w:color="auto"/>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6</w:t>
            </w:r>
          </w:p>
        </w:tc>
        <w:tc>
          <w:tcPr>
            <w:tcW w:w="1701"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操作台</w:t>
            </w:r>
          </w:p>
        </w:tc>
        <w:tc>
          <w:tcPr>
            <w:tcW w:w="850"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17</w:t>
            </w:r>
          </w:p>
        </w:tc>
        <w:tc>
          <w:tcPr>
            <w:tcW w:w="850"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个</w:t>
            </w:r>
          </w:p>
        </w:tc>
        <w:tc>
          <w:tcPr>
            <w:tcW w:w="850"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19</w:t>
            </w:r>
          </w:p>
        </w:tc>
        <w:tc>
          <w:tcPr>
            <w:tcW w:w="1701"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保鲜库冷冻库</w:t>
            </w:r>
          </w:p>
        </w:tc>
        <w:tc>
          <w:tcPr>
            <w:tcW w:w="850"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1</w:t>
            </w:r>
          </w:p>
        </w:tc>
        <w:tc>
          <w:tcPr>
            <w:tcW w:w="850"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间</w:t>
            </w:r>
          </w:p>
        </w:tc>
      </w:tr>
      <w:tr w:rsidR="009E180D" w:rsidRPr="00315BA6" w:rsidTr="00784D9E">
        <w:trPr>
          <w:trHeight w:val="373"/>
        </w:trPr>
        <w:tc>
          <w:tcPr>
            <w:tcW w:w="794" w:type="dxa"/>
            <w:tcBorders>
              <w:top w:val="nil"/>
              <w:left w:val="single" w:sz="4" w:space="0" w:color="auto"/>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7</w:t>
            </w:r>
          </w:p>
        </w:tc>
        <w:tc>
          <w:tcPr>
            <w:tcW w:w="1701"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电热水器</w:t>
            </w:r>
          </w:p>
        </w:tc>
        <w:tc>
          <w:tcPr>
            <w:tcW w:w="850"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7</w:t>
            </w:r>
          </w:p>
        </w:tc>
        <w:tc>
          <w:tcPr>
            <w:tcW w:w="850"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个</w:t>
            </w:r>
          </w:p>
        </w:tc>
        <w:tc>
          <w:tcPr>
            <w:tcW w:w="850"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20</w:t>
            </w:r>
          </w:p>
        </w:tc>
        <w:tc>
          <w:tcPr>
            <w:tcW w:w="1701"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冷冻库</w:t>
            </w:r>
          </w:p>
        </w:tc>
        <w:tc>
          <w:tcPr>
            <w:tcW w:w="850"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1</w:t>
            </w:r>
          </w:p>
        </w:tc>
        <w:tc>
          <w:tcPr>
            <w:tcW w:w="850"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间</w:t>
            </w:r>
          </w:p>
        </w:tc>
      </w:tr>
      <w:tr w:rsidR="009E180D" w:rsidRPr="00315BA6" w:rsidTr="00784D9E">
        <w:trPr>
          <w:trHeight w:val="373"/>
        </w:trPr>
        <w:tc>
          <w:tcPr>
            <w:tcW w:w="794" w:type="dxa"/>
            <w:tcBorders>
              <w:top w:val="nil"/>
              <w:left w:val="single" w:sz="4" w:space="0" w:color="auto"/>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8</w:t>
            </w:r>
          </w:p>
        </w:tc>
        <w:tc>
          <w:tcPr>
            <w:tcW w:w="1701"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餐桌</w:t>
            </w:r>
          </w:p>
        </w:tc>
        <w:tc>
          <w:tcPr>
            <w:tcW w:w="850"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76</w:t>
            </w:r>
          </w:p>
        </w:tc>
        <w:tc>
          <w:tcPr>
            <w:tcW w:w="850"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个</w:t>
            </w:r>
          </w:p>
        </w:tc>
        <w:tc>
          <w:tcPr>
            <w:tcW w:w="850"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21</w:t>
            </w:r>
          </w:p>
        </w:tc>
        <w:tc>
          <w:tcPr>
            <w:tcW w:w="1701"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开水器</w:t>
            </w:r>
          </w:p>
        </w:tc>
        <w:tc>
          <w:tcPr>
            <w:tcW w:w="850"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4</w:t>
            </w:r>
          </w:p>
        </w:tc>
        <w:tc>
          <w:tcPr>
            <w:tcW w:w="850"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台</w:t>
            </w:r>
          </w:p>
        </w:tc>
      </w:tr>
      <w:tr w:rsidR="009E180D" w:rsidRPr="00315BA6" w:rsidTr="00784D9E">
        <w:trPr>
          <w:trHeight w:val="373"/>
        </w:trPr>
        <w:tc>
          <w:tcPr>
            <w:tcW w:w="794" w:type="dxa"/>
            <w:tcBorders>
              <w:top w:val="nil"/>
              <w:left w:val="single" w:sz="4" w:space="0" w:color="auto"/>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9</w:t>
            </w:r>
          </w:p>
        </w:tc>
        <w:tc>
          <w:tcPr>
            <w:tcW w:w="1701"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烤箱</w:t>
            </w:r>
          </w:p>
        </w:tc>
        <w:tc>
          <w:tcPr>
            <w:tcW w:w="850"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3</w:t>
            </w:r>
          </w:p>
        </w:tc>
        <w:tc>
          <w:tcPr>
            <w:tcW w:w="850"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台</w:t>
            </w:r>
          </w:p>
        </w:tc>
        <w:tc>
          <w:tcPr>
            <w:tcW w:w="850"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22</w:t>
            </w:r>
          </w:p>
        </w:tc>
        <w:tc>
          <w:tcPr>
            <w:tcW w:w="1701"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消毒柜</w:t>
            </w:r>
          </w:p>
        </w:tc>
        <w:tc>
          <w:tcPr>
            <w:tcW w:w="850"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3</w:t>
            </w:r>
          </w:p>
        </w:tc>
        <w:tc>
          <w:tcPr>
            <w:tcW w:w="850"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台</w:t>
            </w:r>
          </w:p>
        </w:tc>
      </w:tr>
      <w:tr w:rsidR="009E180D" w:rsidRPr="00315BA6" w:rsidTr="00784D9E">
        <w:trPr>
          <w:trHeight w:val="373"/>
        </w:trPr>
        <w:tc>
          <w:tcPr>
            <w:tcW w:w="794" w:type="dxa"/>
            <w:tcBorders>
              <w:top w:val="nil"/>
              <w:left w:val="single" w:sz="4" w:space="0" w:color="auto"/>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10</w:t>
            </w:r>
          </w:p>
        </w:tc>
        <w:tc>
          <w:tcPr>
            <w:tcW w:w="1701"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自助餐炉</w:t>
            </w:r>
          </w:p>
        </w:tc>
        <w:tc>
          <w:tcPr>
            <w:tcW w:w="850"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19</w:t>
            </w:r>
          </w:p>
        </w:tc>
        <w:tc>
          <w:tcPr>
            <w:tcW w:w="850"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套</w:t>
            </w:r>
          </w:p>
        </w:tc>
        <w:tc>
          <w:tcPr>
            <w:tcW w:w="850"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23</w:t>
            </w:r>
          </w:p>
        </w:tc>
        <w:tc>
          <w:tcPr>
            <w:tcW w:w="1701"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排烟设备</w:t>
            </w:r>
          </w:p>
        </w:tc>
        <w:tc>
          <w:tcPr>
            <w:tcW w:w="850"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6</w:t>
            </w:r>
          </w:p>
        </w:tc>
        <w:tc>
          <w:tcPr>
            <w:tcW w:w="850"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套</w:t>
            </w:r>
          </w:p>
        </w:tc>
      </w:tr>
      <w:tr w:rsidR="009E180D" w:rsidRPr="00315BA6" w:rsidTr="00784D9E">
        <w:trPr>
          <w:trHeight w:val="373"/>
        </w:trPr>
        <w:tc>
          <w:tcPr>
            <w:tcW w:w="794" w:type="dxa"/>
            <w:tcBorders>
              <w:top w:val="nil"/>
              <w:left w:val="single" w:sz="4" w:space="0" w:color="auto"/>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11</w:t>
            </w:r>
          </w:p>
        </w:tc>
        <w:tc>
          <w:tcPr>
            <w:tcW w:w="1701"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自助餐汤锅</w:t>
            </w:r>
          </w:p>
        </w:tc>
        <w:tc>
          <w:tcPr>
            <w:tcW w:w="850"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6</w:t>
            </w:r>
          </w:p>
        </w:tc>
        <w:tc>
          <w:tcPr>
            <w:tcW w:w="850"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套</w:t>
            </w:r>
          </w:p>
        </w:tc>
        <w:tc>
          <w:tcPr>
            <w:tcW w:w="850"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24</w:t>
            </w:r>
          </w:p>
        </w:tc>
        <w:tc>
          <w:tcPr>
            <w:tcW w:w="1701"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洗碗机</w:t>
            </w:r>
          </w:p>
        </w:tc>
        <w:tc>
          <w:tcPr>
            <w:tcW w:w="850"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2</w:t>
            </w:r>
          </w:p>
        </w:tc>
        <w:tc>
          <w:tcPr>
            <w:tcW w:w="850"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台</w:t>
            </w:r>
          </w:p>
        </w:tc>
      </w:tr>
      <w:tr w:rsidR="009E180D" w:rsidRPr="00315BA6" w:rsidTr="00784D9E">
        <w:trPr>
          <w:trHeight w:val="373"/>
        </w:trPr>
        <w:tc>
          <w:tcPr>
            <w:tcW w:w="794" w:type="dxa"/>
            <w:tcBorders>
              <w:top w:val="nil"/>
              <w:left w:val="single" w:sz="4" w:space="0" w:color="auto"/>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12</w:t>
            </w:r>
          </w:p>
        </w:tc>
        <w:tc>
          <w:tcPr>
            <w:tcW w:w="1701"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蒸箱</w:t>
            </w:r>
          </w:p>
        </w:tc>
        <w:tc>
          <w:tcPr>
            <w:tcW w:w="850"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5</w:t>
            </w:r>
          </w:p>
        </w:tc>
        <w:tc>
          <w:tcPr>
            <w:tcW w:w="850"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台</w:t>
            </w:r>
          </w:p>
        </w:tc>
        <w:tc>
          <w:tcPr>
            <w:tcW w:w="850"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25</w:t>
            </w:r>
          </w:p>
        </w:tc>
        <w:tc>
          <w:tcPr>
            <w:tcW w:w="1701"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电饼铛</w:t>
            </w:r>
          </w:p>
        </w:tc>
        <w:tc>
          <w:tcPr>
            <w:tcW w:w="850"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5</w:t>
            </w:r>
          </w:p>
        </w:tc>
        <w:tc>
          <w:tcPr>
            <w:tcW w:w="850"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台</w:t>
            </w:r>
          </w:p>
        </w:tc>
      </w:tr>
      <w:tr w:rsidR="009E180D" w:rsidRPr="00315BA6" w:rsidTr="00784D9E">
        <w:trPr>
          <w:trHeight w:val="373"/>
        </w:trPr>
        <w:tc>
          <w:tcPr>
            <w:tcW w:w="794" w:type="dxa"/>
            <w:tcBorders>
              <w:top w:val="nil"/>
              <w:left w:val="single" w:sz="4" w:space="0" w:color="auto"/>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13</w:t>
            </w:r>
          </w:p>
        </w:tc>
        <w:tc>
          <w:tcPr>
            <w:tcW w:w="1701"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冰柜</w:t>
            </w:r>
          </w:p>
        </w:tc>
        <w:tc>
          <w:tcPr>
            <w:tcW w:w="850"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14</w:t>
            </w:r>
          </w:p>
        </w:tc>
        <w:tc>
          <w:tcPr>
            <w:tcW w:w="850"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台</w:t>
            </w:r>
          </w:p>
        </w:tc>
        <w:tc>
          <w:tcPr>
            <w:tcW w:w="850"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26</w:t>
            </w:r>
          </w:p>
        </w:tc>
        <w:tc>
          <w:tcPr>
            <w:tcW w:w="1701"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椅子</w:t>
            </w:r>
          </w:p>
        </w:tc>
        <w:tc>
          <w:tcPr>
            <w:tcW w:w="850"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316</w:t>
            </w:r>
          </w:p>
        </w:tc>
        <w:tc>
          <w:tcPr>
            <w:tcW w:w="850" w:type="dxa"/>
            <w:tcBorders>
              <w:top w:val="nil"/>
              <w:left w:val="nil"/>
              <w:bottom w:val="single" w:sz="4" w:space="0" w:color="auto"/>
              <w:right w:val="single" w:sz="4" w:space="0" w:color="auto"/>
            </w:tcBorders>
            <w:vAlign w:val="center"/>
          </w:tcPr>
          <w:p w:rsidR="009E180D" w:rsidRPr="00315BA6" w:rsidRDefault="009E180D" w:rsidP="009E180D">
            <w:pPr>
              <w:widowControl/>
              <w:jc w:val="center"/>
              <w:rPr>
                <w:rFonts w:ascii="宋体" w:eastAsia="宋体" w:hAnsi="宋体" w:cs="宋体"/>
                <w:kern w:val="0"/>
                <w:sz w:val="24"/>
                <w:szCs w:val="24"/>
              </w:rPr>
            </w:pPr>
            <w:r w:rsidRPr="00315BA6">
              <w:rPr>
                <w:rFonts w:ascii="宋体" w:eastAsia="宋体" w:hAnsi="宋体" w:cs="宋体" w:hint="eastAsia"/>
                <w:kern w:val="0"/>
                <w:sz w:val="24"/>
                <w:szCs w:val="24"/>
              </w:rPr>
              <w:t>把</w:t>
            </w:r>
          </w:p>
        </w:tc>
      </w:tr>
    </w:tbl>
    <w:p w:rsidR="009E180D" w:rsidRPr="00315BA6" w:rsidRDefault="009E180D" w:rsidP="009E180D">
      <w:pPr>
        <w:numPr>
          <w:ilvl w:val="0"/>
          <w:numId w:val="23"/>
        </w:numPr>
        <w:tabs>
          <w:tab w:val="left" w:pos="312"/>
        </w:tabs>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服务标准</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2.1设施设备管理：食堂应当建立设施设备管理责任制，每台设施设备应当建档立卡并指定专人管理。做好维护保养记录。</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2.2厨余垃圾管理：厨余垃圾日产日清。建立厨余垃圾处理台账，详细记录厨余垃圾的种类、数量、去向、用途等信息。</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2.3协助采购人不断改进食堂各类设备设施，以符合食药监部门要求和监管要求。</w:t>
      </w:r>
    </w:p>
    <w:p w:rsidR="009E180D" w:rsidRPr="00315BA6" w:rsidRDefault="009E180D" w:rsidP="009E180D">
      <w:pPr>
        <w:adjustRightInd w:val="0"/>
        <w:snapToGrid w:val="0"/>
        <w:spacing w:line="360" w:lineRule="auto"/>
        <w:rPr>
          <w:rFonts w:ascii="Times New Roman" w:eastAsia="宋体" w:hAnsi="Times New Roman" w:cs="Times New Roman"/>
          <w:b/>
          <w:bCs/>
          <w:sz w:val="28"/>
        </w:rPr>
      </w:pPr>
      <w:r w:rsidRPr="00315BA6">
        <w:rPr>
          <w:rFonts w:ascii="Times New Roman" w:eastAsia="宋体" w:hAnsi="Times New Roman" w:cs="Times New Roman" w:hint="eastAsia"/>
          <w:b/>
          <w:bCs/>
          <w:sz w:val="28"/>
        </w:rPr>
        <w:t>（九）承接查验</w:t>
      </w:r>
    </w:p>
    <w:p w:rsidR="009E180D" w:rsidRPr="00315BA6" w:rsidRDefault="009E180D" w:rsidP="009E180D">
      <w:pPr>
        <w:widowControl/>
        <w:kinsoku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bidi="ar"/>
        </w:rPr>
      </w:pPr>
      <w:r w:rsidRPr="00315BA6">
        <w:rPr>
          <w:rFonts w:ascii="宋体" w:eastAsia="宋体" w:hAnsi="宋体" w:cs="宋体" w:hint="eastAsia"/>
          <w:sz w:val="24"/>
          <w:szCs w:val="24"/>
        </w:rPr>
        <w:t>1.中标人应</w:t>
      </w:r>
      <w:r w:rsidRPr="00315BA6">
        <w:rPr>
          <w:rFonts w:ascii="宋体" w:eastAsia="宋体" w:hAnsi="宋体" w:cs="宋体" w:hint="eastAsia"/>
          <w:snapToGrid w:val="0"/>
          <w:color w:val="000000"/>
          <w:kern w:val="0"/>
          <w:sz w:val="24"/>
          <w:szCs w:val="24"/>
        </w:rPr>
        <w:t>根据本项目物业管理服务特点，提出合理的</w:t>
      </w:r>
      <w:r w:rsidRPr="00315BA6">
        <w:rPr>
          <w:rFonts w:ascii="宋体" w:eastAsia="宋体" w:hAnsi="宋体" w:cs="宋体" w:hint="eastAsia"/>
          <w:snapToGrid w:val="0"/>
          <w:color w:val="000000"/>
          <w:kern w:val="0"/>
          <w:sz w:val="24"/>
          <w:szCs w:val="24"/>
          <w:lang w:bidi="ar"/>
        </w:rPr>
        <w:t>分析，</w:t>
      </w:r>
      <w:r w:rsidRPr="00315BA6">
        <w:rPr>
          <w:rFonts w:ascii="宋体" w:eastAsia="宋体" w:hAnsi="宋体" w:cs="宋体" w:hint="eastAsia"/>
          <w:snapToGrid w:val="0"/>
          <w:color w:val="000000"/>
          <w:kern w:val="0"/>
          <w:sz w:val="24"/>
          <w:szCs w:val="24"/>
        </w:rPr>
        <w:t>包括：</w:t>
      </w:r>
      <w:r w:rsidRPr="00315BA6">
        <w:rPr>
          <w:rFonts w:ascii="宋体" w:eastAsia="宋体" w:hAnsi="宋体" w:cs="宋体" w:hint="eastAsia"/>
          <w:snapToGrid w:val="0"/>
          <w:color w:val="000000"/>
          <w:kern w:val="0"/>
          <w:sz w:val="24"/>
          <w:szCs w:val="24"/>
          <w:lang w:bidi="ar"/>
        </w:rPr>
        <w:t>需求特点、物业服务重点、难点，并提出解决措施、制订项目整体管理思路、明确项目组织架构、制订项目日常运行管理运作模式</w:t>
      </w:r>
      <w:r w:rsidRPr="00315BA6">
        <w:rPr>
          <w:rFonts w:ascii="宋体" w:eastAsia="宋体" w:hAnsi="宋体" w:cs="宋体" w:hint="eastAsia"/>
          <w:sz w:val="24"/>
          <w:szCs w:val="24"/>
        </w:rPr>
        <w:t>、</w:t>
      </w:r>
      <w:r w:rsidRPr="00315BA6">
        <w:rPr>
          <w:rFonts w:ascii="宋体" w:eastAsia="宋体" w:hAnsi="宋体" w:cs="宋体" w:hint="eastAsia"/>
          <w:snapToGrid w:val="0"/>
          <w:color w:val="000000"/>
          <w:kern w:val="0"/>
          <w:sz w:val="24"/>
          <w:szCs w:val="24"/>
          <w:lang w:bidi="ar"/>
        </w:rPr>
        <w:t>制订服务保障机制。</w:t>
      </w:r>
    </w:p>
    <w:p w:rsidR="009E180D" w:rsidRPr="00315BA6" w:rsidRDefault="009E180D" w:rsidP="009E180D">
      <w:pPr>
        <w:widowControl/>
        <w:tabs>
          <w:tab w:val="left" w:pos="567"/>
        </w:tabs>
        <w:kinsoku w:val="0"/>
        <w:adjustRightInd w:val="0"/>
        <w:snapToGrid w:val="0"/>
        <w:spacing w:line="360" w:lineRule="auto"/>
        <w:ind w:firstLineChars="200" w:firstLine="480"/>
        <w:jc w:val="left"/>
        <w:textAlignment w:val="baseline"/>
        <w:rPr>
          <w:rFonts w:ascii="宋体" w:eastAsia="宋体" w:hAnsi="宋体" w:cs="宋体"/>
          <w:sz w:val="24"/>
          <w:szCs w:val="24"/>
        </w:rPr>
      </w:pPr>
      <w:r w:rsidRPr="00315BA6">
        <w:rPr>
          <w:rFonts w:ascii="宋体" w:eastAsia="宋体" w:hAnsi="宋体" w:cs="宋体" w:hint="eastAsia"/>
          <w:snapToGrid w:val="0"/>
          <w:color w:val="000000"/>
          <w:kern w:val="0"/>
          <w:sz w:val="24"/>
          <w:szCs w:val="24"/>
          <w:lang w:bidi="ar"/>
        </w:rPr>
        <w:t>2.</w:t>
      </w:r>
      <w:r w:rsidRPr="00315BA6">
        <w:rPr>
          <w:rFonts w:ascii="宋体" w:eastAsia="宋体" w:hAnsi="宋体" w:cs="宋体" w:hint="eastAsia"/>
          <w:snapToGrid w:val="0"/>
          <w:color w:val="000000"/>
          <w:kern w:val="0"/>
          <w:sz w:val="24"/>
          <w:szCs w:val="24"/>
        </w:rPr>
        <w:t>针对本项目重点区域管理方案，包括：重点区域识别分析</w:t>
      </w:r>
      <w:r w:rsidRPr="00315BA6">
        <w:rPr>
          <w:rFonts w:ascii="宋体" w:eastAsia="宋体" w:hAnsi="宋体" w:cs="宋体" w:hint="eastAsia"/>
          <w:sz w:val="24"/>
          <w:szCs w:val="24"/>
        </w:rPr>
        <w:t>、</w:t>
      </w:r>
      <w:r w:rsidRPr="00315BA6">
        <w:rPr>
          <w:rFonts w:ascii="宋体" w:eastAsia="宋体" w:hAnsi="宋体" w:cs="宋体" w:hint="eastAsia"/>
          <w:snapToGrid w:val="0"/>
          <w:color w:val="000000"/>
          <w:kern w:val="0"/>
          <w:sz w:val="24"/>
          <w:szCs w:val="24"/>
        </w:rPr>
        <w:t>重点区域针对性管理方案、接管和进驻方案</w:t>
      </w:r>
      <w:r w:rsidRPr="00315BA6">
        <w:rPr>
          <w:rFonts w:ascii="宋体" w:eastAsia="宋体" w:hAnsi="宋体" w:cs="宋体" w:hint="eastAsia"/>
          <w:sz w:val="24"/>
          <w:szCs w:val="24"/>
        </w:rPr>
        <w:t>、</w:t>
      </w:r>
      <w:r w:rsidRPr="00315BA6">
        <w:rPr>
          <w:rFonts w:ascii="宋体" w:eastAsia="宋体" w:hAnsi="宋体" w:cs="宋体" w:hint="eastAsia"/>
          <w:snapToGrid w:val="0"/>
          <w:color w:val="000000"/>
          <w:kern w:val="0"/>
          <w:sz w:val="24"/>
          <w:szCs w:val="24"/>
        </w:rPr>
        <w:t>外包服务管理方案</w:t>
      </w:r>
    </w:p>
    <w:p w:rsidR="009E180D" w:rsidRPr="00315BA6" w:rsidRDefault="009E180D" w:rsidP="009E180D">
      <w:pPr>
        <w:adjustRightInd w:val="0"/>
        <w:snapToGrid w:val="0"/>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3.承接物业前，采购人和中标人共同对物业房屋部位、设施设备、隐蔽工程、室内装修、室外装修、变配电设备、给排水系统、消防设备、绿化工程、物业项目的资料移交、钥匙、中修、大修等进行检查和验收的活动。</w:t>
      </w:r>
    </w:p>
    <w:p w:rsidR="009E180D" w:rsidRPr="00315BA6" w:rsidRDefault="009E180D" w:rsidP="009E180D">
      <w:pPr>
        <w:keepNext/>
        <w:keepLines/>
        <w:spacing w:before="260" w:after="260" w:line="413" w:lineRule="auto"/>
        <w:outlineLvl w:val="2"/>
        <w:rPr>
          <w:rFonts w:ascii="Times New Roman" w:eastAsia="宋体" w:hAnsi="Times New Roman" w:cs="Times New Roman"/>
          <w:b/>
          <w:sz w:val="28"/>
        </w:rPr>
      </w:pPr>
      <w:r w:rsidRPr="00315BA6">
        <w:rPr>
          <w:rFonts w:ascii="Times New Roman" w:eastAsia="宋体" w:hAnsi="Times New Roman" w:cs="Times New Roman" w:hint="eastAsia"/>
          <w:b/>
          <w:sz w:val="28"/>
        </w:rPr>
        <w:t>（十）物业管理服务人员需求</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1.本项目人员总需求：项目团队配备不少于26人，具体细分如下：</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lastRenderedPageBreak/>
        <w:t>日常服务人员需求：工程维修不少于 5 人（含工程主管 1 人）；高压配电室值守人员不少于6人，卫生保洁不少于 9人（含部门主管 1 人）；会议服务不少于6 人（含部门主管 1 人）。男工年龄在 18岁-60岁、女工年龄在18岁-50岁以下（根据国家延迟法定退休年龄执行）。中标人接管采购人服务后，应保证团队人员的整体素质及上岗率，投标人须加强对本项目工作人员的管理，定期组织工作人员进行业务培训考核（每年培训不低于 6 次），以确保人员始终具备胜任岗位工作的业务素质，拥有一支素质高、精神饱满的服务团队。</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1.1项目经理年龄55岁（含55岁）以下，须具有本科学历及以上学历及具有3年（含）以上非住宅类物业项目管理经验。</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1.2综合维修主管年龄60岁（含60岁）以下，具有特种作业－高压电工作业证书，具有3年（含）以上非住宅类物业项目同岗位经验。，具有特种作业－高压电工作业证书，具有3年（含）以上非住宅类物业项目同岗位经验。</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1.3保洁主管年龄55岁（含55岁）以下，具有高中学历及以上学历证书，具有3年（含）以上非住宅类物业项目同岗位经验。</w:t>
      </w:r>
    </w:p>
    <w:p w:rsidR="009E180D" w:rsidRPr="00315BA6" w:rsidRDefault="009E180D" w:rsidP="009E180D">
      <w:pPr>
        <w:widowControl/>
        <w:wordWrap w:val="0"/>
        <w:spacing w:line="360" w:lineRule="auto"/>
        <w:ind w:firstLineChars="200" w:firstLine="480"/>
        <w:rPr>
          <w:rFonts w:ascii="宋体" w:eastAsia="宋体" w:hAnsi="宋体" w:cs="宋体"/>
          <w:kern w:val="0"/>
          <w:sz w:val="24"/>
          <w:szCs w:val="24"/>
        </w:rPr>
      </w:pPr>
      <w:r w:rsidRPr="00315BA6">
        <w:rPr>
          <w:rFonts w:ascii="宋体" w:eastAsia="宋体" w:hAnsi="宋体" w:cs="宋体" w:hint="eastAsia"/>
          <w:kern w:val="0"/>
          <w:sz w:val="24"/>
          <w:szCs w:val="24"/>
        </w:rPr>
        <w:t>1.3.1保洁员基本要求：平均年龄55岁（含55岁）以下。</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1.4会务主管年龄55岁（含55岁）以下，具有高中学历及以上学历证书，具有3年（含）以上非住宅类物业项目同岗位经验。</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1.4.1会务服务人员基本要求：年龄平均30周岁（含30岁）以下；均具备高中学历。</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1.5综合维修人员基本要求：年龄平均55周岁（含55岁）以下，</w:t>
      </w:r>
      <w:r w:rsidRPr="00315BA6">
        <w:rPr>
          <w:rFonts w:ascii="宋体" w:eastAsia="宋体" w:hAnsi="宋体" w:cs="宋体" w:hint="eastAsia"/>
          <w:snapToGrid w:val="0"/>
          <w:color w:val="000000"/>
          <w:kern w:val="0"/>
          <w:sz w:val="24"/>
          <w:szCs w:val="24"/>
        </w:rPr>
        <w:t>至少2人具备特种作业－高压电工作业证书，至少2人具备特种作业－低压电工作业证书</w:t>
      </w:r>
      <w:r w:rsidRPr="00315BA6">
        <w:rPr>
          <w:rFonts w:ascii="宋体" w:eastAsia="宋体" w:hAnsi="宋体" w:cs="宋体" w:hint="eastAsia"/>
          <w:sz w:val="24"/>
          <w:szCs w:val="24"/>
        </w:rPr>
        <w:t>。</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1.6高压配电室值守人员基本要求：年龄60岁（含60岁）以下，必须具有特种作业－高压电工作业证书。</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1.7做好工作人员上岗前的安全和保密管理教育、礼貌用语、消防安全知识的培训工作。统一着装，佩戴工牌，干净整洁，仪表仪容符合服务行业的要求。</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1.8有规范的培训考核制度。定期对工作人员进行培训考核，对考核不合格者需进行再培训，并根据采购人意见进行人员调整。</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1.9投标人人员妥善使用服务区域内的固定资产、重要物资，并协助做好管</w:t>
      </w:r>
      <w:r w:rsidRPr="00315BA6">
        <w:rPr>
          <w:rFonts w:ascii="宋体" w:eastAsia="宋体" w:hAnsi="宋体" w:cs="宋体" w:hint="eastAsia"/>
          <w:sz w:val="24"/>
          <w:szCs w:val="24"/>
        </w:rPr>
        <w:lastRenderedPageBreak/>
        <w:t>理维护工作。具体要求：</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1.10不得自行处置中心的资产、物资。</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1.11在使用设施设备和物资时，按照要求合理使用，不得出现故意损坏、遗失等情况。</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1.12投标人人员政治可靠、遵纪守法，在公安机关等相关部门无不良记录；服从采购人管理、有大局观念，服务时要做到文明礼貌、高效细心、反应快速，业务熟练、工作责任心强，能忠于职守，有吃苦耐劳的精神。</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1.13对进出接济区域服务人员严格背景审查</w:t>
      </w:r>
      <w:r w:rsidRPr="00315BA6">
        <w:rPr>
          <w:rFonts w:ascii="MS Gothic" w:eastAsia="宋体" w:hAnsi="MS Gothic" w:cs="MS Gothic"/>
          <w:sz w:val="24"/>
          <w:szCs w:val="24"/>
        </w:rPr>
        <w:t>‌</w:t>
      </w:r>
      <w:r w:rsidRPr="00315BA6">
        <w:rPr>
          <w:rFonts w:ascii="宋体" w:eastAsia="宋体" w:hAnsi="宋体" w:cs="宋体" w:hint="eastAsia"/>
          <w:sz w:val="24"/>
          <w:szCs w:val="24"/>
        </w:rPr>
        <w:t>：所有服务人员上岗前必须通过政治审查和背景调查，包括身份核实、无犯罪记录证明、保密意识评估等。</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1.14投标人人员身体健康（相应岗位人员提供健康证），相貌端正，举止优雅，能够适应本工作岗位的相应要求。</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1.15人员招收、招聘来源情况及人员稳定性保障措施。</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1.16保证拟派人员专职为本项目提供服务。</w:t>
      </w:r>
    </w:p>
    <w:p w:rsidR="009E180D" w:rsidRPr="00315BA6" w:rsidRDefault="009E180D" w:rsidP="009E180D">
      <w:pPr>
        <w:spacing w:line="360" w:lineRule="auto"/>
        <w:ind w:firstLineChars="200" w:firstLine="480"/>
        <w:rPr>
          <w:rFonts w:ascii="Times New Roman" w:eastAsia="宋体" w:hAnsi="Times New Roman" w:cs="Times New Roman"/>
          <w:szCs w:val="24"/>
        </w:rPr>
      </w:pPr>
      <w:r w:rsidRPr="00315BA6">
        <w:rPr>
          <w:rFonts w:ascii="宋体" w:eastAsia="宋体" w:hAnsi="宋体" w:cs="宋体" w:hint="eastAsia"/>
          <w:sz w:val="24"/>
          <w:szCs w:val="24"/>
        </w:rPr>
        <w:t>1.17投标人应保障服务人员必须按照国家法定工作作息时间进行排班，确保服务人员在岗服务合法合规。</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2.本项目费用中不含</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2.1能源费用（如：水、电、煤气费等）</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2.2国家规定的各项强检费用</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2.3物业耗材费用</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2.3.1保洁卫生</w:t>
      </w:r>
      <w:r w:rsidRPr="00315BA6">
        <w:rPr>
          <w:rFonts w:ascii="MS Gothic" w:eastAsia="宋体" w:hAnsi="MS Gothic" w:cs="MS Gothic"/>
          <w:sz w:val="24"/>
          <w:szCs w:val="24"/>
        </w:rPr>
        <w:t>‌</w:t>
      </w:r>
      <w:r w:rsidRPr="00315BA6">
        <w:rPr>
          <w:rFonts w:ascii="宋体" w:eastAsia="宋体" w:hAnsi="宋体" w:cs="宋体" w:hint="eastAsia"/>
          <w:sz w:val="24"/>
          <w:szCs w:val="24"/>
        </w:rPr>
        <w:t>：清洁工具、清洁剂、防护用品、纸巾等</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2.3.2公共设施设备维护</w:t>
      </w:r>
      <w:r w:rsidRPr="00315BA6">
        <w:rPr>
          <w:rFonts w:ascii="MS Gothic" w:eastAsia="宋体" w:hAnsi="MS Gothic" w:cs="MS Gothic"/>
          <w:sz w:val="24"/>
          <w:szCs w:val="24"/>
        </w:rPr>
        <w:t>‌</w:t>
      </w:r>
      <w:r w:rsidRPr="00315BA6">
        <w:rPr>
          <w:rFonts w:ascii="宋体" w:eastAsia="宋体" w:hAnsi="宋体" w:cs="宋体" w:hint="eastAsia"/>
          <w:sz w:val="24"/>
          <w:szCs w:val="24"/>
        </w:rPr>
        <w:t>：</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2.3.3日常维修手动工具、电动工具、测量与检测工具等</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2.3.4日常维修基础五金与紧固件</w:t>
      </w:r>
      <w:r w:rsidRPr="00315BA6">
        <w:rPr>
          <w:rFonts w:ascii="MS Gothic" w:eastAsia="宋体" w:hAnsi="MS Gothic" w:cs="MS Gothic"/>
          <w:sz w:val="24"/>
          <w:szCs w:val="24"/>
        </w:rPr>
        <w:t>‌</w:t>
      </w:r>
      <w:r w:rsidRPr="00315BA6">
        <w:rPr>
          <w:rFonts w:ascii="宋体" w:eastAsia="宋体" w:hAnsi="宋体" w:cs="宋体" w:hint="eastAsia"/>
          <w:sz w:val="24"/>
          <w:szCs w:val="24"/>
        </w:rPr>
        <w:t>、</w:t>
      </w:r>
      <w:r w:rsidRPr="00315BA6">
        <w:rPr>
          <w:rFonts w:ascii="MS Gothic" w:eastAsia="宋体" w:hAnsi="MS Gothic" w:cs="MS Gothic"/>
          <w:sz w:val="24"/>
          <w:szCs w:val="24"/>
        </w:rPr>
        <w:t>‌</w:t>
      </w:r>
      <w:r w:rsidRPr="00315BA6">
        <w:rPr>
          <w:rFonts w:ascii="宋体" w:eastAsia="宋体" w:hAnsi="宋体" w:cs="宋体" w:hint="eastAsia"/>
          <w:sz w:val="24"/>
          <w:szCs w:val="24"/>
        </w:rPr>
        <w:t>密封与连接件、电气与照明配件、管道与水暖部件及其他常用零件（</w:t>
      </w:r>
      <w:r w:rsidRPr="00315BA6">
        <w:rPr>
          <w:rFonts w:ascii="MS Gothic" w:eastAsia="宋体" w:hAnsi="MS Gothic" w:cs="MS Gothic"/>
          <w:sz w:val="24"/>
          <w:szCs w:val="24"/>
        </w:rPr>
        <w:t>‌</w:t>
      </w:r>
      <w:r w:rsidRPr="00315BA6">
        <w:rPr>
          <w:rFonts w:ascii="宋体" w:eastAsia="宋体" w:hAnsi="宋体" w:cs="宋体" w:hint="eastAsia"/>
          <w:sz w:val="24"/>
          <w:szCs w:val="24"/>
        </w:rPr>
        <w:t>门禁与五金、标识与安全</w:t>
      </w:r>
      <w:r w:rsidRPr="00315BA6">
        <w:rPr>
          <w:rFonts w:ascii="MS Gothic" w:eastAsia="宋体" w:hAnsi="MS Gothic" w:cs="MS Gothic"/>
          <w:sz w:val="24"/>
          <w:szCs w:val="24"/>
        </w:rPr>
        <w:t>‌</w:t>
      </w:r>
      <w:r w:rsidRPr="00315BA6">
        <w:rPr>
          <w:rFonts w:ascii="宋体" w:eastAsia="宋体" w:hAnsi="宋体" w:cs="宋体" w:hint="eastAsia"/>
          <w:sz w:val="24"/>
          <w:szCs w:val="24"/>
        </w:rPr>
        <w:t>）等</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3.其他要求</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3.1投标人应根据采购人实际情况提出针对性强、切实可行的物业服务方案。</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3.2中标人须接受采购人的工作指导、监督与考核。</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3.3中标人遇采购人临时性任务，应积极组织人员给予配合。</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3.4由于中标人工作过失而造成的人员伤亡，由中标人负全部责任。</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lastRenderedPageBreak/>
        <w:t>3.5中标人应注意节能减排，合理利用采购人能源，并协助采购人进行相关节能指标的统计。若采购人发现中标人在服务过程中存有浪费情节的， 采购人有权给予经济处罚。</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3.6物业服务费采用包干制。</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3.7采购人工作时间：8:00-17:00，节假日正常休息。采购人单位全年24小时运转，要求中标人做好相关的物业服务工作，保证不间断、高标准运营。</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3.8其他维保项目按照采购人的要求保质保量完成采购人合同范围内的其他维保工作。</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3.9为落实政府采购政策需满足的要求</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3.9.1具有独立承担民事责任的能力；</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3.9.2具有良好的商业信誉和健全的财务会计制度；</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3.9.3具有履行合同所必需的设备和专业技术能力；</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3.9.4有依法缴纳税收和社会保障资金的良好记录；</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3.9.5参加政府采购活动前三年内，在经营活动中没有重大违法记录。</w:t>
      </w:r>
    </w:p>
    <w:p w:rsidR="009E180D" w:rsidRPr="00315BA6" w:rsidRDefault="009E180D" w:rsidP="009E180D">
      <w:pPr>
        <w:keepNext/>
        <w:keepLines/>
        <w:spacing w:before="260" w:after="260" w:line="413" w:lineRule="auto"/>
        <w:outlineLvl w:val="2"/>
        <w:rPr>
          <w:rFonts w:ascii="Times New Roman" w:eastAsia="宋体" w:hAnsi="Times New Roman" w:cs="Times New Roman"/>
          <w:b/>
          <w:sz w:val="28"/>
        </w:rPr>
      </w:pPr>
      <w:r w:rsidRPr="00315BA6">
        <w:rPr>
          <w:rFonts w:ascii="Times New Roman" w:eastAsia="宋体" w:hAnsi="Times New Roman" w:cs="Times New Roman" w:hint="eastAsia"/>
          <w:b/>
          <w:sz w:val="28"/>
        </w:rPr>
        <w:t>（十一）采购标的的其他技术、服务等要求</w:t>
      </w:r>
    </w:p>
    <w:p w:rsidR="009E180D" w:rsidRPr="00315BA6" w:rsidRDefault="009E180D" w:rsidP="009E180D">
      <w:pPr>
        <w:rPr>
          <w:rFonts w:ascii="宋体" w:eastAsia="宋体" w:hAnsi="宋体" w:cs="宋体"/>
          <w:sz w:val="24"/>
          <w:szCs w:val="24"/>
        </w:rPr>
      </w:pPr>
      <w:r w:rsidRPr="00315BA6">
        <w:rPr>
          <w:rFonts w:ascii="宋体" w:eastAsia="宋体" w:hAnsi="宋体" w:cs="宋体" w:hint="eastAsia"/>
          <w:sz w:val="24"/>
          <w:szCs w:val="24"/>
        </w:rPr>
        <w:t>1.可以分包的具体事项</w:t>
      </w:r>
    </w:p>
    <w:tbl>
      <w:tblPr>
        <w:tblW w:w="0" w:type="auto"/>
        <w:jc w:val="center"/>
        <w:tblLayout w:type="fixed"/>
        <w:tblLook w:val="0000" w:firstRow="0" w:lastRow="0" w:firstColumn="0" w:lastColumn="0" w:noHBand="0" w:noVBand="0"/>
      </w:tblPr>
      <w:tblGrid>
        <w:gridCol w:w="739"/>
        <w:gridCol w:w="1579"/>
        <w:gridCol w:w="1747"/>
        <w:gridCol w:w="816"/>
        <w:gridCol w:w="822"/>
        <w:gridCol w:w="1571"/>
        <w:gridCol w:w="1566"/>
        <w:gridCol w:w="1536"/>
      </w:tblGrid>
      <w:tr w:rsidR="009E180D" w:rsidRPr="00315BA6" w:rsidTr="00784D9E">
        <w:trPr>
          <w:trHeight w:val="454"/>
          <w:tblHeader/>
          <w:jc w:val="center"/>
        </w:trPr>
        <w:tc>
          <w:tcPr>
            <w:tcW w:w="739" w:type="dxa"/>
            <w:vMerge w:val="restart"/>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snapToGrid w:val="0"/>
              <w:jc w:val="center"/>
              <w:textAlignment w:val="center"/>
              <w:rPr>
                <w:rFonts w:ascii="宋体" w:eastAsia="宋体" w:hAnsi="宋体" w:cs="宋体"/>
                <w:b/>
                <w:bCs/>
                <w:color w:val="000000"/>
                <w:sz w:val="24"/>
                <w:szCs w:val="24"/>
              </w:rPr>
            </w:pPr>
            <w:r w:rsidRPr="00315BA6">
              <w:rPr>
                <w:rFonts w:ascii="宋体" w:eastAsia="宋体" w:hAnsi="宋体" w:cs="宋体" w:hint="eastAsia"/>
                <w:b/>
                <w:bCs/>
                <w:color w:val="000000"/>
                <w:kern w:val="0"/>
                <w:sz w:val="24"/>
                <w:szCs w:val="24"/>
                <w:lang w:bidi="ar"/>
              </w:rPr>
              <w:t>序号</w:t>
            </w:r>
          </w:p>
        </w:tc>
        <w:tc>
          <w:tcPr>
            <w:tcW w:w="1579" w:type="dxa"/>
            <w:vMerge w:val="restart"/>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snapToGrid w:val="0"/>
              <w:jc w:val="center"/>
              <w:textAlignment w:val="center"/>
              <w:rPr>
                <w:rFonts w:ascii="宋体" w:eastAsia="宋体" w:hAnsi="宋体" w:cs="宋体"/>
                <w:b/>
                <w:bCs/>
                <w:color w:val="000000"/>
                <w:sz w:val="24"/>
                <w:szCs w:val="24"/>
              </w:rPr>
            </w:pPr>
            <w:r w:rsidRPr="00315BA6">
              <w:rPr>
                <w:rFonts w:ascii="宋体" w:eastAsia="宋体" w:hAnsi="宋体" w:cs="宋体" w:hint="eastAsia"/>
                <w:b/>
                <w:bCs/>
                <w:color w:val="000000"/>
                <w:kern w:val="0"/>
                <w:sz w:val="24"/>
                <w:szCs w:val="24"/>
                <w:lang w:bidi="ar"/>
              </w:rPr>
              <w:t>项目构成名称</w:t>
            </w:r>
          </w:p>
        </w:tc>
        <w:tc>
          <w:tcPr>
            <w:tcW w:w="1747" w:type="dxa"/>
            <w:vMerge w:val="restart"/>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snapToGrid w:val="0"/>
              <w:jc w:val="center"/>
              <w:textAlignment w:val="center"/>
              <w:rPr>
                <w:rFonts w:ascii="宋体" w:eastAsia="宋体" w:hAnsi="宋体" w:cs="宋体"/>
                <w:b/>
                <w:bCs/>
                <w:color w:val="000000"/>
                <w:sz w:val="24"/>
                <w:szCs w:val="24"/>
              </w:rPr>
            </w:pPr>
            <w:r w:rsidRPr="00315BA6">
              <w:rPr>
                <w:rFonts w:ascii="宋体" w:eastAsia="宋体" w:hAnsi="宋体" w:cs="宋体" w:hint="eastAsia"/>
                <w:b/>
                <w:bCs/>
                <w:color w:val="000000"/>
                <w:kern w:val="0"/>
                <w:sz w:val="24"/>
                <w:szCs w:val="24"/>
                <w:lang w:bidi="ar"/>
              </w:rPr>
              <w:t>项目明细</w:t>
            </w:r>
          </w:p>
        </w:tc>
        <w:tc>
          <w:tcPr>
            <w:tcW w:w="4775" w:type="dxa"/>
            <w:gridSpan w:val="4"/>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snapToGrid w:val="0"/>
              <w:jc w:val="center"/>
              <w:textAlignment w:val="center"/>
              <w:rPr>
                <w:rFonts w:ascii="宋体" w:eastAsia="宋体" w:hAnsi="宋体" w:cs="宋体"/>
                <w:b/>
                <w:bCs/>
                <w:color w:val="000000"/>
                <w:sz w:val="24"/>
                <w:szCs w:val="24"/>
              </w:rPr>
            </w:pPr>
            <w:r w:rsidRPr="00315BA6">
              <w:rPr>
                <w:rFonts w:ascii="宋体" w:eastAsia="宋体" w:hAnsi="Times New Roman" w:cs="Times New Roman" w:hint="eastAsia"/>
                <w:b/>
                <w:sz w:val="24"/>
                <w:szCs w:val="24"/>
              </w:rPr>
              <w:t>最高预算</w:t>
            </w:r>
            <w:r w:rsidRPr="00315BA6">
              <w:rPr>
                <w:rFonts w:ascii="宋体" w:eastAsia="宋体" w:hAnsi="宋体" w:cs="宋体" w:hint="eastAsia"/>
                <w:b/>
                <w:bCs/>
                <w:color w:val="000000"/>
                <w:kern w:val="0"/>
                <w:sz w:val="24"/>
                <w:szCs w:val="24"/>
                <w:lang w:bidi="ar"/>
              </w:rPr>
              <w:t>金额</w:t>
            </w:r>
          </w:p>
        </w:tc>
        <w:tc>
          <w:tcPr>
            <w:tcW w:w="1536"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snapToGrid w:val="0"/>
              <w:jc w:val="center"/>
              <w:textAlignment w:val="center"/>
              <w:rPr>
                <w:rFonts w:ascii="宋体" w:eastAsia="宋体" w:hAnsi="宋体" w:cs="宋体"/>
                <w:b/>
                <w:bCs/>
                <w:color w:val="000000"/>
                <w:sz w:val="24"/>
                <w:szCs w:val="24"/>
              </w:rPr>
            </w:pPr>
            <w:r w:rsidRPr="00315BA6">
              <w:rPr>
                <w:rFonts w:ascii="宋体" w:eastAsia="宋体" w:hAnsi="宋体" w:cs="宋体" w:hint="eastAsia"/>
                <w:b/>
                <w:bCs/>
                <w:color w:val="000000"/>
                <w:kern w:val="0"/>
                <w:sz w:val="24"/>
                <w:szCs w:val="24"/>
                <w:lang w:bidi="ar"/>
              </w:rPr>
              <w:t>备注</w:t>
            </w:r>
          </w:p>
        </w:tc>
      </w:tr>
      <w:tr w:rsidR="009E180D" w:rsidRPr="00315BA6" w:rsidTr="00784D9E">
        <w:trPr>
          <w:trHeight w:val="454"/>
          <w:tblHeader/>
          <w:jc w:val="center"/>
        </w:trPr>
        <w:tc>
          <w:tcPr>
            <w:tcW w:w="739" w:type="dxa"/>
            <w:vMerge/>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snapToGrid w:val="0"/>
              <w:jc w:val="center"/>
              <w:rPr>
                <w:rFonts w:ascii="宋体" w:eastAsia="宋体" w:hAnsi="宋体" w:cs="宋体"/>
                <w:b/>
                <w:bCs/>
                <w:color w:val="000000"/>
                <w:sz w:val="24"/>
                <w:szCs w:val="24"/>
              </w:rPr>
            </w:pPr>
          </w:p>
        </w:tc>
        <w:tc>
          <w:tcPr>
            <w:tcW w:w="1579" w:type="dxa"/>
            <w:vMerge/>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snapToGrid w:val="0"/>
              <w:jc w:val="center"/>
              <w:rPr>
                <w:rFonts w:ascii="宋体" w:eastAsia="宋体" w:hAnsi="宋体" w:cs="宋体"/>
                <w:b/>
                <w:bCs/>
                <w:color w:val="000000"/>
                <w:sz w:val="24"/>
                <w:szCs w:val="24"/>
              </w:rPr>
            </w:pPr>
          </w:p>
        </w:tc>
        <w:tc>
          <w:tcPr>
            <w:tcW w:w="1747" w:type="dxa"/>
            <w:vMerge/>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snapToGrid w:val="0"/>
              <w:jc w:val="center"/>
              <w:rPr>
                <w:rFonts w:ascii="宋体" w:eastAsia="宋体" w:hAnsi="宋体" w:cs="宋体"/>
                <w:b/>
                <w:bCs/>
                <w:color w:val="000000"/>
                <w:sz w:val="24"/>
                <w:szCs w:val="24"/>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snapToGrid w:val="0"/>
              <w:jc w:val="center"/>
              <w:textAlignment w:val="center"/>
              <w:rPr>
                <w:rFonts w:ascii="宋体" w:eastAsia="宋体" w:hAnsi="宋体" w:cs="宋体"/>
                <w:b/>
                <w:bCs/>
                <w:color w:val="000000"/>
                <w:sz w:val="24"/>
                <w:szCs w:val="24"/>
              </w:rPr>
            </w:pPr>
            <w:r w:rsidRPr="00315BA6">
              <w:rPr>
                <w:rFonts w:ascii="宋体" w:eastAsia="宋体" w:hAnsi="宋体" w:cs="宋体" w:hint="eastAsia"/>
                <w:b/>
                <w:bCs/>
                <w:color w:val="000000"/>
                <w:kern w:val="0"/>
                <w:sz w:val="24"/>
                <w:szCs w:val="24"/>
                <w:lang w:bidi="ar"/>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snapToGrid w:val="0"/>
              <w:jc w:val="center"/>
              <w:textAlignment w:val="center"/>
              <w:rPr>
                <w:rFonts w:ascii="宋体" w:eastAsia="宋体" w:hAnsi="宋体" w:cs="宋体"/>
                <w:b/>
                <w:bCs/>
                <w:color w:val="000000"/>
                <w:sz w:val="24"/>
                <w:szCs w:val="24"/>
              </w:rPr>
            </w:pPr>
            <w:r w:rsidRPr="00315BA6">
              <w:rPr>
                <w:rFonts w:ascii="宋体" w:eastAsia="宋体" w:hAnsi="宋体" w:cs="宋体" w:hint="eastAsia"/>
                <w:b/>
                <w:bCs/>
                <w:color w:val="000000"/>
                <w:kern w:val="0"/>
                <w:sz w:val="24"/>
                <w:szCs w:val="24"/>
                <w:lang w:bidi="ar"/>
              </w:rPr>
              <w:t>单位</w:t>
            </w:r>
          </w:p>
        </w:tc>
        <w:tc>
          <w:tcPr>
            <w:tcW w:w="1571"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snapToGrid w:val="0"/>
              <w:jc w:val="center"/>
              <w:textAlignment w:val="center"/>
              <w:rPr>
                <w:rFonts w:ascii="宋体" w:eastAsia="宋体" w:hAnsi="宋体" w:cs="宋体"/>
                <w:b/>
                <w:bCs/>
                <w:color w:val="000000"/>
                <w:sz w:val="24"/>
                <w:szCs w:val="24"/>
              </w:rPr>
            </w:pPr>
            <w:r w:rsidRPr="00315BA6">
              <w:rPr>
                <w:rFonts w:ascii="宋体" w:eastAsia="宋体" w:hAnsi="宋体" w:cs="宋体" w:hint="eastAsia"/>
                <w:b/>
                <w:bCs/>
                <w:color w:val="000000"/>
                <w:kern w:val="0"/>
                <w:sz w:val="24"/>
                <w:szCs w:val="24"/>
                <w:lang w:bidi="ar"/>
              </w:rPr>
              <w:t>单价（元）</w:t>
            </w:r>
          </w:p>
        </w:tc>
        <w:tc>
          <w:tcPr>
            <w:tcW w:w="1566"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snapToGrid w:val="0"/>
              <w:jc w:val="center"/>
              <w:textAlignment w:val="center"/>
              <w:rPr>
                <w:rFonts w:ascii="宋体" w:eastAsia="宋体" w:hAnsi="宋体" w:cs="宋体"/>
                <w:b/>
                <w:bCs/>
                <w:color w:val="000000"/>
                <w:sz w:val="24"/>
                <w:szCs w:val="24"/>
              </w:rPr>
            </w:pPr>
            <w:r w:rsidRPr="00315BA6">
              <w:rPr>
                <w:rFonts w:ascii="宋体" w:eastAsia="宋体" w:hAnsi="宋体" w:cs="宋体" w:hint="eastAsia"/>
                <w:b/>
                <w:bCs/>
                <w:color w:val="000000"/>
                <w:kern w:val="0"/>
                <w:sz w:val="24"/>
                <w:szCs w:val="24"/>
                <w:lang w:bidi="ar"/>
              </w:rPr>
              <w:t>总价（元）</w:t>
            </w:r>
          </w:p>
        </w:tc>
        <w:tc>
          <w:tcPr>
            <w:tcW w:w="1536" w:type="dxa"/>
            <w:tcBorders>
              <w:top w:val="single" w:sz="4" w:space="0" w:color="000000"/>
              <w:left w:val="single" w:sz="4" w:space="0" w:color="000000"/>
              <w:right w:val="single" w:sz="4" w:space="0" w:color="000000"/>
            </w:tcBorders>
            <w:vAlign w:val="center"/>
          </w:tcPr>
          <w:p w:rsidR="009E180D" w:rsidRPr="00315BA6" w:rsidRDefault="009E180D" w:rsidP="009E180D">
            <w:pPr>
              <w:snapToGrid w:val="0"/>
              <w:jc w:val="center"/>
              <w:rPr>
                <w:rFonts w:ascii="宋体" w:eastAsia="宋体" w:hAnsi="宋体" w:cs="宋体"/>
                <w:b/>
                <w:bCs/>
                <w:color w:val="000000"/>
                <w:sz w:val="24"/>
                <w:szCs w:val="24"/>
              </w:rPr>
            </w:pPr>
          </w:p>
        </w:tc>
      </w:tr>
      <w:tr w:rsidR="009E180D" w:rsidRPr="00315BA6" w:rsidTr="00784D9E">
        <w:trPr>
          <w:jc w:val="center"/>
        </w:trPr>
        <w:tc>
          <w:tcPr>
            <w:tcW w:w="739"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snapToGrid w:val="0"/>
              <w:jc w:val="center"/>
              <w:textAlignment w:val="center"/>
              <w:rPr>
                <w:rFonts w:ascii="宋体" w:eastAsia="宋体" w:hAnsi="宋体" w:cs="宋体"/>
                <w:color w:val="000000"/>
                <w:sz w:val="24"/>
                <w:szCs w:val="24"/>
              </w:rPr>
            </w:pPr>
            <w:r w:rsidRPr="00315BA6">
              <w:rPr>
                <w:rFonts w:ascii="宋体" w:eastAsia="宋体" w:hAnsi="宋体" w:cs="宋体" w:hint="eastAsia"/>
                <w:color w:val="000000"/>
                <w:kern w:val="0"/>
                <w:sz w:val="24"/>
                <w:szCs w:val="24"/>
                <w:lang w:bidi="ar"/>
              </w:rPr>
              <w:t>1</w:t>
            </w:r>
          </w:p>
        </w:tc>
        <w:tc>
          <w:tcPr>
            <w:tcW w:w="1579"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snapToGrid w:val="0"/>
              <w:spacing w:line="300" w:lineRule="exact"/>
              <w:textAlignment w:val="center"/>
              <w:rPr>
                <w:rFonts w:ascii="宋体" w:eastAsia="宋体" w:hAnsi="宋体" w:cs="宋体"/>
                <w:color w:val="000000"/>
                <w:sz w:val="24"/>
                <w:szCs w:val="24"/>
              </w:rPr>
            </w:pPr>
            <w:r w:rsidRPr="00315BA6">
              <w:rPr>
                <w:rFonts w:ascii="宋体" w:eastAsia="宋体" w:hAnsi="宋体" w:cs="宋体" w:hint="eastAsia"/>
                <w:color w:val="000000"/>
                <w:kern w:val="0"/>
                <w:sz w:val="24"/>
                <w:szCs w:val="24"/>
                <w:lang w:bidi="ar"/>
              </w:rPr>
              <w:t>空调设备运行及维修养护</w:t>
            </w:r>
          </w:p>
        </w:tc>
        <w:tc>
          <w:tcPr>
            <w:tcW w:w="1747"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snapToGrid w:val="0"/>
              <w:spacing w:line="300" w:lineRule="exact"/>
              <w:textAlignment w:val="center"/>
              <w:rPr>
                <w:rFonts w:ascii="宋体" w:eastAsia="宋体" w:hAnsi="宋体" w:cs="宋体"/>
                <w:color w:val="000000"/>
                <w:sz w:val="24"/>
                <w:szCs w:val="24"/>
              </w:rPr>
            </w:pPr>
            <w:r w:rsidRPr="00315BA6">
              <w:rPr>
                <w:rFonts w:ascii="宋体" w:eastAsia="宋体" w:hAnsi="宋体" w:cs="宋体" w:hint="eastAsia"/>
                <w:color w:val="000000"/>
                <w:kern w:val="0"/>
                <w:sz w:val="24"/>
                <w:szCs w:val="24"/>
                <w:lang w:bidi="ar"/>
              </w:rPr>
              <w:t>空调制冷设备日常维护、维修</w:t>
            </w:r>
          </w:p>
        </w:tc>
        <w:tc>
          <w:tcPr>
            <w:tcW w:w="816"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snapToGrid w:val="0"/>
              <w:spacing w:line="300" w:lineRule="exact"/>
              <w:jc w:val="center"/>
              <w:textAlignment w:val="center"/>
              <w:rPr>
                <w:rFonts w:ascii="宋体" w:eastAsia="宋体" w:hAnsi="宋体" w:cs="宋体"/>
                <w:color w:val="000000"/>
                <w:sz w:val="24"/>
                <w:szCs w:val="24"/>
              </w:rPr>
            </w:pPr>
            <w:r w:rsidRPr="00315BA6">
              <w:rPr>
                <w:rFonts w:ascii="宋体" w:eastAsia="宋体" w:hAnsi="宋体" w:cs="宋体" w:hint="eastAsia"/>
                <w:color w:val="000000"/>
                <w:kern w:val="0"/>
                <w:sz w:val="24"/>
                <w:szCs w:val="24"/>
                <w:lang w:bidi="ar"/>
              </w:rPr>
              <w:t>1</w:t>
            </w:r>
          </w:p>
        </w:tc>
        <w:tc>
          <w:tcPr>
            <w:tcW w:w="822"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snapToGrid w:val="0"/>
              <w:spacing w:line="300" w:lineRule="exact"/>
              <w:jc w:val="center"/>
              <w:textAlignment w:val="center"/>
              <w:rPr>
                <w:rFonts w:ascii="宋体" w:eastAsia="宋体" w:hAnsi="宋体" w:cs="宋体"/>
                <w:color w:val="000000"/>
                <w:sz w:val="24"/>
                <w:szCs w:val="24"/>
              </w:rPr>
            </w:pPr>
            <w:r w:rsidRPr="00315BA6">
              <w:rPr>
                <w:rFonts w:ascii="宋体" w:eastAsia="宋体" w:hAnsi="宋体" w:cs="宋体" w:hint="eastAsia"/>
                <w:color w:val="000000"/>
                <w:kern w:val="0"/>
                <w:sz w:val="24"/>
                <w:szCs w:val="24"/>
                <w:lang w:bidi="ar"/>
              </w:rPr>
              <w:t>项</w:t>
            </w:r>
          </w:p>
        </w:tc>
        <w:tc>
          <w:tcPr>
            <w:tcW w:w="1571"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jc w:val="center"/>
              <w:textAlignment w:val="center"/>
              <w:rPr>
                <w:rFonts w:ascii="宋体" w:eastAsia="宋体" w:hAnsi="宋体" w:cs="宋体"/>
                <w:color w:val="000000"/>
                <w:sz w:val="24"/>
                <w:szCs w:val="24"/>
              </w:rPr>
            </w:pPr>
            <w:r w:rsidRPr="00315BA6">
              <w:rPr>
                <w:rFonts w:ascii="宋体" w:eastAsia="宋体" w:hAnsi="宋体" w:cs="宋体" w:hint="eastAsia"/>
                <w:color w:val="000000"/>
                <w:kern w:val="0"/>
                <w:sz w:val="24"/>
                <w:szCs w:val="24"/>
                <w:lang w:bidi="ar"/>
              </w:rPr>
              <w:t>46,666.67</w:t>
            </w:r>
          </w:p>
        </w:tc>
        <w:tc>
          <w:tcPr>
            <w:tcW w:w="1566"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jc w:val="center"/>
              <w:textAlignment w:val="center"/>
              <w:rPr>
                <w:rFonts w:ascii="宋体" w:eastAsia="宋体" w:hAnsi="宋体" w:cs="宋体"/>
                <w:color w:val="000000"/>
                <w:sz w:val="24"/>
                <w:szCs w:val="24"/>
              </w:rPr>
            </w:pPr>
            <w:r w:rsidRPr="00315BA6">
              <w:rPr>
                <w:rFonts w:ascii="宋体" w:eastAsia="宋体" w:hAnsi="宋体" w:cs="宋体" w:hint="eastAsia"/>
                <w:color w:val="000000"/>
                <w:kern w:val="0"/>
                <w:sz w:val="24"/>
                <w:szCs w:val="24"/>
                <w:lang w:bidi="ar"/>
              </w:rPr>
              <w:t>46,666.67</w:t>
            </w:r>
          </w:p>
        </w:tc>
        <w:tc>
          <w:tcPr>
            <w:tcW w:w="1536"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snapToGrid w:val="0"/>
              <w:spacing w:line="300" w:lineRule="exact"/>
              <w:jc w:val="center"/>
              <w:rPr>
                <w:rFonts w:ascii="宋体" w:eastAsia="宋体" w:hAnsi="宋体" w:cs="宋体"/>
                <w:color w:val="000000"/>
                <w:sz w:val="24"/>
                <w:szCs w:val="24"/>
              </w:rPr>
            </w:pPr>
          </w:p>
        </w:tc>
      </w:tr>
      <w:tr w:rsidR="009E180D" w:rsidRPr="00315BA6" w:rsidTr="00784D9E">
        <w:trPr>
          <w:jc w:val="center"/>
        </w:trPr>
        <w:tc>
          <w:tcPr>
            <w:tcW w:w="739"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snapToGrid w:val="0"/>
              <w:jc w:val="center"/>
              <w:textAlignment w:val="center"/>
              <w:rPr>
                <w:rFonts w:ascii="宋体" w:eastAsia="宋体" w:hAnsi="宋体" w:cs="宋体"/>
                <w:color w:val="000000"/>
                <w:sz w:val="24"/>
                <w:szCs w:val="24"/>
              </w:rPr>
            </w:pPr>
            <w:r w:rsidRPr="00315BA6">
              <w:rPr>
                <w:rFonts w:ascii="宋体" w:eastAsia="宋体" w:hAnsi="宋体" w:cs="宋体" w:hint="eastAsia"/>
                <w:color w:val="000000"/>
                <w:kern w:val="0"/>
                <w:sz w:val="24"/>
                <w:szCs w:val="24"/>
                <w:lang w:bidi="ar"/>
              </w:rPr>
              <w:t>2</w:t>
            </w:r>
          </w:p>
        </w:tc>
        <w:tc>
          <w:tcPr>
            <w:tcW w:w="1579"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snapToGrid w:val="0"/>
              <w:spacing w:line="300" w:lineRule="exact"/>
              <w:textAlignment w:val="center"/>
              <w:rPr>
                <w:rFonts w:ascii="宋体" w:eastAsia="宋体" w:hAnsi="宋体" w:cs="宋体"/>
                <w:color w:val="000000"/>
                <w:sz w:val="24"/>
                <w:szCs w:val="24"/>
              </w:rPr>
            </w:pPr>
            <w:r w:rsidRPr="00315BA6">
              <w:rPr>
                <w:rFonts w:ascii="宋体" w:eastAsia="宋体" w:hAnsi="宋体" w:cs="宋体" w:hint="eastAsia"/>
                <w:color w:val="000000"/>
                <w:kern w:val="0"/>
                <w:sz w:val="24"/>
                <w:szCs w:val="24"/>
                <w:lang w:bidi="ar"/>
              </w:rPr>
              <w:t>消防系统的设备运行及维修养护</w:t>
            </w:r>
          </w:p>
        </w:tc>
        <w:tc>
          <w:tcPr>
            <w:tcW w:w="1747"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snapToGrid w:val="0"/>
              <w:spacing w:line="300" w:lineRule="exact"/>
              <w:textAlignment w:val="center"/>
              <w:rPr>
                <w:rFonts w:ascii="宋体" w:eastAsia="宋体" w:hAnsi="宋体" w:cs="宋体"/>
                <w:color w:val="000000"/>
                <w:sz w:val="24"/>
                <w:szCs w:val="24"/>
              </w:rPr>
            </w:pPr>
            <w:r w:rsidRPr="00315BA6">
              <w:rPr>
                <w:rFonts w:ascii="宋体" w:eastAsia="宋体" w:hAnsi="宋体" w:cs="宋体" w:hint="eastAsia"/>
                <w:color w:val="000000"/>
                <w:kern w:val="0"/>
                <w:sz w:val="24"/>
                <w:szCs w:val="24"/>
                <w:lang w:bidi="ar"/>
              </w:rPr>
              <w:t>消防系统设备设施的维修养护及月检</w:t>
            </w:r>
          </w:p>
        </w:tc>
        <w:tc>
          <w:tcPr>
            <w:tcW w:w="816"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snapToGrid w:val="0"/>
              <w:spacing w:line="300" w:lineRule="exact"/>
              <w:jc w:val="center"/>
              <w:textAlignment w:val="center"/>
              <w:rPr>
                <w:rFonts w:ascii="宋体" w:eastAsia="宋体" w:hAnsi="宋体" w:cs="宋体"/>
                <w:color w:val="000000"/>
                <w:sz w:val="24"/>
                <w:szCs w:val="24"/>
              </w:rPr>
            </w:pPr>
            <w:r w:rsidRPr="00315BA6">
              <w:rPr>
                <w:rFonts w:ascii="宋体" w:eastAsia="宋体" w:hAnsi="宋体" w:cs="宋体" w:hint="eastAsia"/>
                <w:color w:val="000000"/>
                <w:kern w:val="0"/>
                <w:sz w:val="24"/>
                <w:szCs w:val="24"/>
                <w:lang w:bidi="ar"/>
              </w:rPr>
              <w:t>27106</w:t>
            </w:r>
          </w:p>
        </w:tc>
        <w:tc>
          <w:tcPr>
            <w:tcW w:w="822"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snapToGrid w:val="0"/>
              <w:spacing w:line="300" w:lineRule="exact"/>
              <w:jc w:val="center"/>
              <w:textAlignment w:val="center"/>
              <w:rPr>
                <w:rFonts w:ascii="宋体" w:eastAsia="宋体" w:hAnsi="宋体" w:cs="宋体"/>
                <w:color w:val="000000"/>
                <w:sz w:val="24"/>
                <w:szCs w:val="24"/>
              </w:rPr>
            </w:pPr>
            <w:r w:rsidRPr="00315BA6">
              <w:rPr>
                <w:rFonts w:ascii="宋体" w:eastAsia="宋体" w:hAnsi="宋体" w:cs="宋体" w:hint="eastAsia"/>
                <w:color w:val="000000"/>
                <w:sz w:val="24"/>
                <w:szCs w:val="24"/>
              </w:rPr>
              <w:t>㎡</w:t>
            </w:r>
          </w:p>
        </w:tc>
        <w:tc>
          <w:tcPr>
            <w:tcW w:w="1571"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snapToGrid w:val="0"/>
              <w:spacing w:line="300" w:lineRule="exact"/>
              <w:jc w:val="center"/>
              <w:textAlignment w:val="center"/>
              <w:rPr>
                <w:rFonts w:ascii="宋体" w:eastAsia="宋体" w:hAnsi="宋体" w:cs="宋体"/>
                <w:color w:val="000000"/>
                <w:sz w:val="24"/>
                <w:szCs w:val="24"/>
              </w:rPr>
            </w:pPr>
            <w:r w:rsidRPr="00315BA6">
              <w:rPr>
                <w:rFonts w:ascii="宋体" w:eastAsia="宋体" w:hAnsi="宋体" w:cs="宋体" w:hint="eastAsia"/>
                <w:color w:val="000000"/>
                <w:kern w:val="0"/>
                <w:sz w:val="24"/>
                <w:szCs w:val="24"/>
                <w:lang w:bidi="ar"/>
              </w:rPr>
              <w:t>1.08</w:t>
            </w:r>
          </w:p>
        </w:tc>
        <w:tc>
          <w:tcPr>
            <w:tcW w:w="1566"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jc w:val="center"/>
              <w:textAlignment w:val="center"/>
              <w:rPr>
                <w:rFonts w:ascii="宋体" w:eastAsia="宋体" w:hAnsi="宋体" w:cs="宋体"/>
                <w:color w:val="000000"/>
                <w:sz w:val="24"/>
                <w:szCs w:val="24"/>
              </w:rPr>
            </w:pPr>
            <w:r w:rsidRPr="00315BA6">
              <w:rPr>
                <w:rFonts w:ascii="宋体" w:eastAsia="宋体" w:hAnsi="宋体" w:cs="宋体" w:hint="eastAsia"/>
                <w:color w:val="000000"/>
                <w:kern w:val="0"/>
                <w:sz w:val="24"/>
                <w:szCs w:val="24"/>
                <w:lang w:bidi="ar"/>
              </w:rPr>
              <w:t>19,333.33</w:t>
            </w:r>
          </w:p>
        </w:tc>
        <w:tc>
          <w:tcPr>
            <w:tcW w:w="1536"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snapToGrid w:val="0"/>
              <w:spacing w:line="300" w:lineRule="exact"/>
              <w:jc w:val="center"/>
              <w:rPr>
                <w:rFonts w:ascii="宋体" w:eastAsia="宋体" w:hAnsi="宋体" w:cs="宋体"/>
                <w:color w:val="000000"/>
                <w:sz w:val="24"/>
                <w:szCs w:val="24"/>
              </w:rPr>
            </w:pPr>
          </w:p>
        </w:tc>
      </w:tr>
      <w:tr w:rsidR="009E180D" w:rsidRPr="00315BA6" w:rsidTr="00784D9E">
        <w:trPr>
          <w:jc w:val="center"/>
        </w:trPr>
        <w:tc>
          <w:tcPr>
            <w:tcW w:w="739"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snapToGrid w:val="0"/>
              <w:jc w:val="center"/>
              <w:textAlignment w:val="center"/>
              <w:rPr>
                <w:rFonts w:ascii="宋体" w:eastAsia="宋体" w:hAnsi="宋体" w:cs="宋体"/>
                <w:color w:val="000000"/>
                <w:sz w:val="24"/>
                <w:szCs w:val="24"/>
              </w:rPr>
            </w:pPr>
            <w:r w:rsidRPr="00315BA6">
              <w:rPr>
                <w:rFonts w:ascii="宋体" w:eastAsia="宋体" w:hAnsi="宋体" w:cs="宋体" w:hint="eastAsia"/>
                <w:color w:val="000000"/>
                <w:kern w:val="0"/>
                <w:sz w:val="24"/>
                <w:szCs w:val="24"/>
                <w:lang w:bidi="ar"/>
              </w:rPr>
              <w:t>3</w:t>
            </w:r>
          </w:p>
        </w:tc>
        <w:tc>
          <w:tcPr>
            <w:tcW w:w="1579"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snapToGrid w:val="0"/>
              <w:spacing w:line="300" w:lineRule="exact"/>
              <w:textAlignment w:val="center"/>
              <w:rPr>
                <w:rFonts w:ascii="宋体" w:eastAsia="宋体" w:hAnsi="宋体" w:cs="宋体"/>
                <w:color w:val="000000"/>
                <w:sz w:val="24"/>
                <w:szCs w:val="24"/>
              </w:rPr>
            </w:pPr>
            <w:r w:rsidRPr="00315BA6">
              <w:rPr>
                <w:rFonts w:ascii="宋体" w:eastAsia="宋体" w:hAnsi="宋体" w:cs="宋体" w:hint="eastAsia"/>
                <w:color w:val="000000"/>
                <w:kern w:val="0"/>
                <w:sz w:val="24"/>
                <w:szCs w:val="24"/>
                <w:lang w:bidi="ar"/>
              </w:rPr>
              <w:t>建筑消防设施及电器防火检验检测</w:t>
            </w:r>
          </w:p>
        </w:tc>
        <w:tc>
          <w:tcPr>
            <w:tcW w:w="1747"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snapToGrid w:val="0"/>
              <w:spacing w:line="300" w:lineRule="exact"/>
              <w:textAlignment w:val="center"/>
              <w:rPr>
                <w:rFonts w:ascii="宋体" w:eastAsia="宋体" w:hAnsi="宋体" w:cs="宋体"/>
                <w:color w:val="000000"/>
                <w:sz w:val="24"/>
                <w:szCs w:val="24"/>
              </w:rPr>
            </w:pPr>
            <w:r w:rsidRPr="00315BA6">
              <w:rPr>
                <w:rFonts w:ascii="宋体" w:eastAsia="宋体" w:hAnsi="宋体" w:cs="宋体" w:hint="eastAsia"/>
                <w:color w:val="000000"/>
                <w:kern w:val="0"/>
                <w:sz w:val="24"/>
                <w:szCs w:val="24"/>
                <w:lang w:bidi="ar"/>
              </w:rPr>
              <w:t>每年进行一次，出具检测报告</w:t>
            </w:r>
          </w:p>
        </w:tc>
        <w:tc>
          <w:tcPr>
            <w:tcW w:w="816"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snapToGrid w:val="0"/>
              <w:spacing w:line="300" w:lineRule="exact"/>
              <w:jc w:val="center"/>
              <w:textAlignment w:val="center"/>
              <w:rPr>
                <w:rFonts w:ascii="宋体" w:eastAsia="宋体" w:hAnsi="宋体" w:cs="宋体"/>
                <w:color w:val="000000"/>
                <w:sz w:val="24"/>
                <w:szCs w:val="24"/>
              </w:rPr>
            </w:pPr>
            <w:r w:rsidRPr="00315BA6">
              <w:rPr>
                <w:rFonts w:ascii="宋体" w:eastAsia="宋体" w:hAnsi="宋体" w:cs="宋体" w:hint="eastAsia"/>
                <w:color w:val="000000"/>
                <w:kern w:val="0"/>
                <w:sz w:val="24"/>
                <w:szCs w:val="24"/>
                <w:lang w:bidi="ar"/>
              </w:rPr>
              <w:t>27106</w:t>
            </w:r>
          </w:p>
        </w:tc>
        <w:tc>
          <w:tcPr>
            <w:tcW w:w="822"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snapToGrid w:val="0"/>
              <w:spacing w:line="300" w:lineRule="exact"/>
              <w:jc w:val="center"/>
              <w:textAlignment w:val="center"/>
              <w:rPr>
                <w:rFonts w:ascii="宋体" w:eastAsia="宋体" w:hAnsi="宋体" w:cs="宋体"/>
                <w:color w:val="000000"/>
                <w:sz w:val="24"/>
                <w:szCs w:val="24"/>
              </w:rPr>
            </w:pPr>
            <w:r w:rsidRPr="00315BA6">
              <w:rPr>
                <w:rFonts w:ascii="宋体" w:eastAsia="宋体" w:hAnsi="宋体" w:cs="宋体" w:hint="eastAsia"/>
                <w:color w:val="000000"/>
                <w:sz w:val="24"/>
                <w:szCs w:val="24"/>
              </w:rPr>
              <w:t>㎡</w:t>
            </w:r>
          </w:p>
        </w:tc>
        <w:tc>
          <w:tcPr>
            <w:tcW w:w="1571"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snapToGrid w:val="0"/>
              <w:spacing w:line="300" w:lineRule="exact"/>
              <w:jc w:val="center"/>
              <w:textAlignment w:val="center"/>
              <w:rPr>
                <w:rFonts w:ascii="宋体" w:eastAsia="宋体" w:hAnsi="宋体" w:cs="宋体"/>
                <w:color w:val="000000"/>
                <w:sz w:val="24"/>
                <w:szCs w:val="24"/>
              </w:rPr>
            </w:pPr>
            <w:r w:rsidRPr="00315BA6">
              <w:rPr>
                <w:rFonts w:ascii="宋体" w:eastAsia="宋体" w:hAnsi="宋体" w:cs="宋体" w:hint="eastAsia"/>
                <w:color w:val="000000"/>
                <w:kern w:val="0"/>
                <w:sz w:val="24"/>
                <w:szCs w:val="24"/>
                <w:lang w:bidi="ar"/>
              </w:rPr>
              <w:t>1.20</w:t>
            </w:r>
          </w:p>
        </w:tc>
        <w:tc>
          <w:tcPr>
            <w:tcW w:w="1566"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snapToGrid w:val="0"/>
              <w:spacing w:line="300" w:lineRule="exact"/>
              <w:jc w:val="center"/>
              <w:textAlignment w:val="center"/>
              <w:rPr>
                <w:rFonts w:ascii="宋体" w:eastAsia="宋体" w:hAnsi="宋体" w:cs="宋体"/>
                <w:color w:val="000000"/>
                <w:sz w:val="24"/>
                <w:szCs w:val="24"/>
              </w:rPr>
            </w:pPr>
            <w:r w:rsidRPr="00315BA6">
              <w:rPr>
                <w:rFonts w:ascii="宋体" w:eastAsia="宋体" w:hAnsi="宋体" w:cs="宋体" w:hint="eastAsia"/>
                <w:color w:val="000000"/>
                <w:kern w:val="0"/>
                <w:sz w:val="24"/>
                <w:szCs w:val="24"/>
                <w:lang w:bidi="ar"/>
              </w:rPr>
              <w:t>32,000.00</w:t>
            </w:r>
          </w:p>
        </w:tc>
        <w:tc>
          <w:tcPr>
            <w:tcW w:w="1536"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snapToGrid w:val="0"/>
              <w:spacing w:line="300" w:lineRule="exact"/>
              <w:jc w:val="center"/>
              <w:rPr>
                <w:rFonts w:ascii="宋体" w:eastAsia="宋体" w:hAnsi="宋体" w:cs="宋体"/>
                <w:color w:val="000000"/>
                <w:sz w:val="24"/>
                <w:szCs w:val="24"/>
              </w:rPr>
            </w:pPr>
          </w:p>
        </w:tc>
      </w:tr>
      <w:tr w:rsidR="009E180D" w:rsidRPr="00315BA6" w:rsidTr="00784D9E">
        <w:trPr>
          <w:jc w:val="center"/>
        </w:trPr>
        <w:tc>
          <w:tcPr>
            <w:tcW w:w="739"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snapToGrid w:val="0"/>
              <w:jc w:val="center"/>
              <w:textAlignment w:val="center"/>
              <w:rPr>
                <w:rFonts w:ascii="宋体" w:eastAsia="宋体" w:hAnsi="宋体" w:cs="宋体"/>
                <w:color w:val="000000"/>
                <w:sz w:val="24"/>
                <w:szCs w:val="24"/>
              </w:rPr>
            </w:pPr>
            <w:r w:rsidRPr="00315BA6">
              <w:rPr>
                <w:rFonts w:ascii="宋体" w:eastAsia="宋体" w:hAnsi="宋体" w:cs="宋体" w:hint="eastAsia"/>
                <w:color w:val="000000"/>
                <w:kern w:val="0"/>
                <w:sz w:val="24"/>
                <w:szCs w:val="24"/>
                <w:lang w:bidi="ar"/>
              </w:rPr>
              <w:t>4</w:t>
            </w:r>
          </w:p>
        </w:tc>
        <w:tc>
          <w:tcPr>
            <w:tcW w:w="1579"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snapToGrid w:val="0"/>
              <w:spacing w:line="300" w:lineRule="exact"/>
              <w:textAlignment w:val="center"/>
              <w:rPr>
                <w:rFonts w:ascii="宋体" w:eastAsia="宋体" w:hAnsi="宋体" w:cs="宋体"/>
                <w:color w:val="000000"/>
                <w:sz w:val="24"/>
                <w:szCs w:val="24"/>
              </w:rPr>
            </w:pPr>
            <w:r w:rsidRPr="00315BA6">
              <w:rPr>
                <w:rFonts w:ascii="宋体" w:eastAsia="宋体" w:hAnsi="宋体" w:cs="宋体" w:hint="eastAsia"/>
                <w:color w:val="000000"/>
                <w:kern w:val="0"/>
                <w:sz w:val="24"/>
                <w:szCs w:val="24"/>
                <w:lang w:bidi="ar"/>
              </w:rPr>
              <w:t>化粪池、隔油池清掏</w:t>
            </w:r>
          </w:p>
        </w:tc>
        <w:tc>
          <w:tcPr>
            <w:tcW w:w="1747"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snapToGrid w:val="0"/>
              <w:spacing w:line="300" w:lineRule="exact"/>
              <w:textAlignment w:val="center"/>
              <w:rPr>
                <w:rFonts w:ascii="宋体" w:eastAsia="宋体" w:hAnsi="宋体" w:cs="宋体"/>
                <w:color w:val="000000"/>
                <w:sz w:val="24"/>
                <w:szCs w:val="24"/>
              </w:rPr>
            </w:pPr>
            <w:r w:rsidRPr="00315BA6">
              <w:rPr>
                <w:rFonts w:ascii="宋体" w:eastAsia="宋体" w:hAnsi="宋体" w:cs="宋体" w:hint="eastAsia"/>
                <w:color w:val="000000"/>
                <w:kern w:val="0"/>
                <w:sz w:val="24"/>
                <w:szCs w:val="24"/>
                <w:lang w:bidi="ar"/>
              </w:rPr>
              <w:t>定期对化粪池及隔油池进行清掏</w:t>
            </w:r>
          </w:p>
        </w:tc>
        <w:tc>
          <w:tcPr>
            <w:tcW w:w="816"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snapToGrid w:val="0"/>
              <w:spacing w:line="300" w:lineRule="exact"/>
              <w:jc w:val="center"/>
              <w:textAlignment w:val="center"/>
              <w:rPr>
                <w:rFonts w:ascii="宋体" w:eastAsia="宋体" w:hAnsi="宋体" w:cs="宋体"/>
                <w:color w:val="000000"/>
                <w:sz w:val="24"/>
                <w:szCs w:val="24"/>
              </w:rPr>
            </w:pPr>
            <w:r w:rsidRPr="00315BA6">
              <w:rPr>
                <w:rFonts w:ascii="宋体" w:eastAsia="宋体" w:hAnsi="宋体" w:cs="宋体" w:hint="eastAsia"/>
                <w:color w:val="000000"/>
                <w:kern w:val="0"/>
                <w:sz w:val="24"/>
                <w:szCs w:val="24"/>
                <w:lang w:bidi="ar"/>
              </w:rPr>
              <w:t>1</w:t>
            </w:r>
          </w:p>
        </w:tc>
        <w:tc>
          <w:tcPr>
            <w:tcW w:w="822"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snapToGrid w:val="0"/>
              <w:spacing w:line="300" w:lineRule="exact"/>
              <w:jc w:val="center"/>
              <w:textAlignment w:val="center"/>
              <w:rPr>
                <w:rFonts w:ascii="宋体" w:eastAsia="宋体" w:hAnsi="宋体" w:cs="宋体"/>
                <w:color w:val="000000"/>
                <w:sz w:val="24"/>
                <w:szCs w:val="24"/>
              </w:rPr>
            </w:pPr>
            <w:r w:rsidRPr="00315BA6">
              <w:rPr>
                <w:rFonts w:ascii="宋体" w:eastAsia="宋体" w:hAnsi="宋体" w:cs="宋体" w:hint="eastAsia"/>
                <w:color w:val="000000"/>
                <w:kern w:val="0"/>
                <w:sz w:val="24"/>
                <w:szCs w:val="24"/>
                <w:lang w:bidi="ar"/>
              </w:rPr>
              <w:t>项</w:t>
            </w:r>
          </w:p>
        </w:tc>
        <w:tc>
          <w:tcPr>
            <w:tcW w:w="1571"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jc w:val="center"/>
              <w:textAlignment w:val="center"/>
              <w:rPr>
                <w:rFonts w:ascii="宋体" w:eastAsia="宋体" w:hAnsi="宋体" w:cs="宋体"/>
                <w:color w:val="000000"/>
                <w:sz w:val="24"/>
                <w:szCs w:val="24"/>
              </w:rPr>
            </w:pPr>
            <w:r w:rsidRPr="00315BA6">
              <w:rPr>
                <w:rFonts w:ascii="宋体" w:eastAsia="宋体" w:hAnsi="宋体" w:cs="宋体" w:hint="eastAsia"/>
                <w:color w:val="000000"/>
                <w:kern w:val="0"/>
                <w:sz w:val="24"/>
                <w:szCs w:val="24"/>
                <w:lang w:bidi="ar"/>
              </w:rPr>
              <w:t>9,333.33</w:t>
            </w:r>
          </w:p>
        </w:tc>
        <w:tc>
          <w:tcPr>
            <w:tcW w:w="1566"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jc w:val="center"/>
              <w:textAlignment w:val="center"/>
              <w:rPr>
                <w:rFonts w:ascii="宋体" w:eastAsia="宋体" w:hAnsi="宋体" w:cs="宋体"/>
                <w:color w:val="000000"/>
                <w:sz w:val="24"/>
                <w:szCs w:val="24"/>
              </w:rPr>
            </w:pPr>
            <w:r w:rsidRPr="00315BA6">
              <w:rPr>
                <w:rFonts w:ascii="宋体" w:eastAsia="宋体" w:hAnsi="宋体" w:cs="宋体" w:hint="eastAsia"/>
                <w:color w:val="000000"/>
                <w:kern w:val="0"/>
                <w:sz w:val="24"/>
                <w:szCs w:val="24"/>
                <w:lang w:bidi="ar"/>
              </w:rPr>
              <w:t>9,333.33</w:t>
            </w:r>
          </w:p>
        </w:tc>
        <w:tc>
          <w:tcPr>
            <w:tcW w:w="1536"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snapToGrid w:val="0"/>
              <w:spacing w:line="300" w:lineRule="exact"/>
              <w:jc w:val="center"/>
              <w:rPr>
                <w:rFonts w:ascii="宋体" w:eastAsia="宋体" w:hAnsi="宋体" w:cs="宋体"/>
                <w:color w:val="000000"/>
                <w:sz w:val="24"/>
                <w:szCs w:val="24"/>
              </w:rPr>
            </w:pPr>
          </w:p>
        </w:tc>
      </w:tr>
      <w:tr w:rsidR="009E180D" w:rsidRPr="00315BA6" w:rsidTr="00784D9E">
        <w:trPr>
          <w:jc w:val="center"/>
        </w:trPr>
        <w:tc>
          <w:tcPr>
            <w:tcW w:w="739"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snapToGrid w:val="0"/>
              <w:jc w:val="center"/>
              <w:textAlignment w:val="center"/>
              <w:rPr>
                <w:rFonts w:ascii="宋体" w:eastAsia="宋体" w:hAnsi="宋体" w:cs="宋体"/>
                <w:color w:val="000000"/>
                <w:sz w:val="24"/>
                <w:szCs w:val="24"/>
              </w:rPr>
            </w:pPr>
            <w:r w:rsidRPr="00315BA6">
              <w:rPr>
                <w:rFonts w:ascii="宋体" w:eastAsia="宋体" w:hAnsi="宋体" w:cs="宋体" w:hint="eastAsia"/>
                <w:color w:val="000000"/>
                <w:kern w:val="0"/>
                <w:sz w:val="24"/>
                <w:szCs w:val="24"/>
                <w:lang w:bidi="ar"/>
              </w:rPr>
              <w:t>5</w:t>
            </w:r>
          </w:p>
        </w:tc>
        <w:tc>
          <w:tcPr>
            <w:tcW w:w="1579"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snapToGrid w:val="0"/>
              <w:spacing w:line="300" w:lineRule="exact"/>
              <w:textAlignment w:val="center"/>
              <w:rPr>
                <w:rFonts w:ascii="宋体" w:eastAsia="宋体" w:hAnsi="宋体" w:cs="宋体"/>
                <w:color w:val="000000"/>
                <w:sz w:val="24"/>
                <w:szCs w:val="24"/>
              </w:rPr>
            </w:pPr>
            <w:r w:rsidRPr="00315BA6">
              <w:rPr>
                <w:rFonts w:ascii="宋体" w:eastAsia="宋体" w:hAnsi="宋体" w:cs="宋体" w:hint="eastAsia"/>
                <w:color w:val="000000"/>
                <w:kern w:val="0"/>
                <w:sz w:val="24"/>
                <w:szCs w:val="24"/>
                <w:lang w:bidi="ar"/>
              </w:rPr>
              <w:t>院区及餐厨灭鼠、灭蟑</w:t>
            </w:r>
          </w:p>
        </w:tc>
        <w:tc>
          <w:tcPr>
            <w:tcW w:w="1747"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snapToGrid w:val="0"/>
              <w:spacing w:line="300" w:lineRule="exact"/>
              <w:textAlignment w:val="center"/>
              <w:rPr>
                <w:rFonts w:ascii="宋体" w:eastAsia="宋体" w:hAnsi="宋体" w:cs="宋体"/>
                <w:color w:val="000000"/>
                <w:sz w:val="24"/>
                <w:szCs w:val="24"/>
              </w:rPr>
            </w:pPr>
            <w:r w:rsidRPr="00315BA6">
              <w:rPr>
                <w:rFonts w:ascii="宋体" w:eastAsia="宋体" w:hAnsi="宋体" w:cs="宋体" w:hint="eastAsia"/>
                <w:color w:val="000000"/>
                <w:kern w:val="0"/>
                <w:sz w:val="24"/>
                <w:szCs w:val="24"/>
                <w:lang w:bidi="ar"/>
              </w:rPr>
              <w:t>定期消杀灭虫（鼠、蚊、蟑螂、蝇等）</w:t>
            </w:r>
          </w:p>
        </w:tc>
        <w:tc>
          <w:tcPr>
            <w:tcW w:w="816"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snapToGrid w:val="0"/>
              <w:spacing w:line="300" w:lineRule="exact"/>
              <w:jc w:val="center"/>
              <w:textAlignment w:val="center"/>
              <w:rPr>
                <w:rFonts w:ascii="宋体" w:eastAsia="宋体" w:hAnsi="宋体" w:cs="宋体"/>
                <w:color w:val="000000"/>
                <w:sz w:val="24"/>
                <w:szCs w:val="24"/>
              </w:rPr>
            </w:pPr>
            <w:r w:rsidRPr="00315BA6">
              <w:rPr>
                <w:rFonts w:ascii="宋体" w:eastAsia="宋体" w:hAnsi="宋体" w:cs="宋体" w:hint="eastAsia"/>
                <w:color w:val="000000"/>
                <w:kern w:val="0"/>
                <w:sz w:val="24"/>
                <w:szCs w:val="24"/>
                <w:lang w:bidi="ar"/>
              </w:rPr>
              <w:t>1</w:t>
            </w:r>
          </w:p>
        </w:tc>
        <w:tc>
          <w:tcPr>
            <w:tcW w:w="822"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snapToGrid w:val="0"/>
              <w:spacing w:line="300" w:lineRule="exact"/>
              <w:jc w:val="center"/>
              <w:textAlignment w:val="center"/>
              <w:rPr>
                <w:rFonts w:ascii="宋体" w:eastAsia="宋体" w:hAnsi="宋体" w:cs="宋体"/>
                <w:color w:val="000000"/>
                <w:sz w:val="24"/>
                <w:szCs w:val="24"/>
              </w:rPr>
            </w:pPr>
            <w:r w:rsidRPr="00315BA6">
              <w:rPr>
                <w:rFonts w:ascii="宋体" w:eastAsia="宋体" w:hAnsi="宋体" w:cs="宋体" w:hint="eastAsia"/>
                <w:color w:val="000000"/>
                <w:kern w:val="0"/>
                <w:sz w:val="24"/>
                <w:szCs w:val="24"/>
                <w:lang w:bidi="ar"/>
              </w:rPr>
              <w:t>项</w:t>
            </w:r>
          </w:p>
        </w:tc>
        <w:tc>
          <w:tcPr>
            <w:tcW w:w="1571"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jc w:val="center"/>
              <w:textAlignment w:val="center"/>
              <w:rPr>
                <w:rFonts w:ascii="宋体" w:eastAsia="宋体" w:hAnsi="宋体" w:cs="宋体"/>
                <w:color w:val="000000"/>
                <w:sz w:val="24"/>
                <w:szCs w:val="24"/>
              </w:rPr>
            </w:pPr>
            <w:r w:rsidRPr="00315BA6">
              <w:rPr>
                <w:rFonts w:ascii="宋体" w:eastAsia="宋体" w:hAnsi="宋体" w:cs="宋体" w:hint="eastAsia"/>
                <w:color w:val="000000"/>
                <w:kern w:val="0"/>
                <w:sz w:val="24"/>
                <w:szCs w:val="24"/>
                <w:lang w:bidi="ar"/>
              </w:rPr>
              <w:t>6,400.00</w:t>
            </w:r>
          </w:p>
        </w:tc>
        <w:tc>
          <w:tcPr>
            <w:tcW w:w="1566"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jc w:val="center"/>
              <w:textAlignment w:val="center"/>
              <w:rPr>
                <w:rFonts w:ascii="宋体" w:eastAsia="宋体" w:hAnsi="宋体" w:cs="宋体"/>
                <w:color w:val="000000"/>
                <w:sz w:val="24"/>
                <w:szCs w:val="24"/>
              </w:rPr>
            </w:pPr>
            <w:r w:rsidRPr="00315BA6">
              <w:rPr>
                <w:rFonts w:ascii="宋体" w:eastAsia="宋体" w:hAnsi="宋体" w:cs="宋体" w:hint="eastAsia"/>
                <w:color w:val="000000"/>
                <w:kern w:val="0"/>
                <w:sz w:val="24"/>
                <w:szCs w:val="24"/>
                <w:lang w:bidi="ar"/>
              </w:rPr>
              <w:t>6,400.00</w:t>
            </w:r>
          </w:p>
        </w:tc>
        <w:tc>
          <w:tcPr>
            <w:tcW w:w="1536"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snapToGrid w:val="0"/>
              <w:spacing w:line="300" w:lineRule="exact"/>
              <w:jc w:val="center"/>
              <w:rPr>
                <w:rFonts w:ascii="宋体" w:eastAsia="宋体" w:hAnsi="宋体" w:cs="宋体"/>
                <w:color w:val="000000"/>
                <w:sz w:val="24"/>
                <w:szCs w:val="24"/>
              </w:rPr>
            </w:pPr>
          </w:p>
        </w:tc>
      </w:tr>
      <w:tr w:rsidR="009E180D" w:rsidRPr="00315BA6" w:rsidTr="00784D9E">
        <w:trPr>
          <w:jc w:val="center"/>
        </w:trPr>
        <w:tc>
          <w:tcPr>
            <w:tcW w:w="739"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snapToGrid w:val="0"/>
              <w:jc w:val="center"/>
              <w:textAlignment w:val="center"/>
              <w:rPr>
                <w:rFonts w:ascii="宋体" w:eastAsia="宋体" w:hAnsi="宋体" w:cs="宋体"/>
                <w:color w:val="000000"/>
                <w:sz w:val="24"/>
                <w:szCs w:val="24"/>
              </w:rPr>
            </w:pPr>
            <w:r w:rsidRPr="00315BA6">
              <w:rPr>
                <w:rFonts w:ascii="宋体" w:eastAsia="宋体" w:hAnsi="宋体" w:cs="宋体" w:hint="eastAsia"/>
                <w:color w:val="000000"/>
                <w:kern w:val="0"/>
                <w:sz w:val="24"/>
                <w:szCs w:val="24"/>
                <w:lang w:bidi="ar"/>
              </w:rPr>
              <w:lastRenderedPageBreak/>
              <w:t>6</w:t>
            </w:r>
          </w:p>
        </w:tc>
        <w:tc>
          <w:tcPr>
            <w:tcW w:w="1579"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snapToGrid w:val="0"/>
              <w:spacing w:line="300" w:lineRule="exact"/>
              <w:textAlignment w:val="center"/>
              <w:rPr>
                <w:rFonts w:ascii="宋体" w:eastAsia="宋体" w:hAnsi="宋体" w:cs="宋体"/>
                <w:color w:val="000000"/>
                <w:sz w:val="24"/>
                <w:szCs w:val="24"/>
              </w:rPr>
            </w:pPr>
            <w:r w:rsidRPr="00315BA6">
              <w:rPr>
                <w:rFonts w:ascii="宋体" w:eastAsia="宋体" w:hAnsi="宋体" w:cs="宋体" w:hint="eastAsia"/>
                <w:color w:val="000000"/>
                <w:kern w:val="0"/>
                <w:sz w:val="24"/>
                <w:szCs w:val="24"/>
                <w:lang w:bidi="ar"/>
              </w:rPr>
              <w:t>厨房排烟设备清洗</w:t>
            </w:r>
          </w:p>
        </w:tc>
        <w:tc>
          <w:tcPr>
            <w:tcW w:w="1747"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snapToGrid w:val="0"/>
              <w:spacing w:line="300" w:lineRule="exact"/>
              <w:textAlignment w:val="center"/>
              <w:rPr>
                <w:rFonts w:ascii="宋体" w:eastAsia="宋体" w:hAnsi="宋体" w:cs="宋体"/>
                <w:color w:val="000000"/>
                <w:sz w:val="24"/>
                <w:szCs w:val="24"/>
              </w:rPr>
            </w:pPr>
            <w:r w:rsidRPr="00315BA6">
              <w:rPr>
                <w:rFonts w:ascii="宋体" w:eastAsia="宋体" w:hAnsi="宋体" w:cs="宋体" w:hint="eastAsia"/>
                <w:color w:val="000000"/>
                <w:kern w:val="0"/>
                <w:sz w:val="24"/>
                <w:szCs w:val="24"/>
                <w:lang w:bidi="ar"/>
              </w:rPr>
              <w:t>每60天进行一次厨房排烟设备清洗，出具清洗报告</w:t>
            </w:r>
          </w:p>
        </w:tc>
        <w:tc>
          <w:tcPr>
            <w:tcW w:w="816"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snapToGrid w:val="0"/>
              <w:spacing w:line="300" w:lineRule="exact"/>
              <w:jc w:val="center"/>
              <w:textAlignment w:val="center"/>
              <w:rPr>
                <w:rFonts w:ascii="宋体" w:eastAsia="宋体" w:hAnsi="宋体" w:cs="宋体"/>
                <w:color w:val="000000"/>
                <w:sz w:val="24"/>
                <w:szCs w:val="24"/>
              </w:rPr>
            </w:pPr>
            <w:r w:rsidRPr="00315BA6">
              <w:rPr>
                <w:rFonts w:ascii="宋体" w:eastAsia="宋体" w:hAnsi="宋体" w:cs="宋体" w:hint="eastAsia"/>
                <w:color w:val="000000"/>
                <w:kern w:val="0"/>
                <w:sz w:val="24"/>
                <w:szCs w:val="24"/>
                <w:lang w:bidi="ar"/>
              </w:rPr>
              <w:t>1</w:t>
            </w:r>
          </w:p>
        </w:tc>
        <w:tc>
          <w:tcPr>
            <w:tcW w:w="822"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snapToGrid w:val="0"/>
              <w:spacing w:line="300" w:lineRule="exact"/>
              <w:jc w:val="center"/>
              <w:textAlignment w:val="center"/>
              <w:rPr>
                <w:rFonts w:ascii="宋体" w:eastAsia="宋体" w:hAnsi="宋体" w:cs="宋体"/>
                <w:color w:val="000000"/>
                <w:sz w:val="24"/>
                <w:szCs w:val="24"/>
              </w:rPr>
            </w:pPr>
            <w:r w:rsidRPr="00315BA6">
              <w:rPr>
                <w:rFonts w:ascii="宋体" w:eastAsia="宋体" w:hAnsi="宋体" w:cs="宋体" w:hint="eastAsia"/>
                <w:color w:val="000000"/>
                <w:kern w:val="0"/>
                <w:sz w:val="24"/>
                <w:szCs w:val="24"/>
                <w:lang w:bidi="ar"/>
              </w:rPr>
              <w:t>项</w:t>
            </w:r>
          </w:p>
        </w:tc>
        <w:tc>
          <w:tcPr>
            <w:tcW w:w="1571"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jc w:val="center"/>
              <w:textAlignment w:val="center"/>
              <w:rPr>
                <w:rFonts w:ascii="宋体" w:eastAsia="宋体" w:hAnsi="宋体" w:cs="宋体"/>
                <w:color w:val="000000"/>
                <w:sz w:val="24"/>
                <w:szCs w:val="24"/>
              </w:rPr>
            </w:pPr>
            <w:r w:rsidRPr="00315BA6">
              <w:rPr>
                <w:rFonts w:ascii="宋体" w:eastAsia="宋体" w:hAnsi="宋体" w:cs="宋体" w:hint="eastAsia"/>
                <w:color w:val="000000"/>
                <w:kern w:val="0"/>
                <w:sz w:val="24"/>
                <w:szCs w:val="24"/>
                <w:lang w:bidi="ar"/>
              </w:rPr>
              <w:t>32,000.00</w:t>
            </w:r>
          </w:p>
        </w:tc>
        <w:tc>
          <w:tcPr>
            <w:tcW w:w="1566"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jc w:val="center"/>
              <w:textAlignment w:val="center"/>
              <w:rPr>
                <w:rFonts w:ascii="宋体" w:eastAsia="宋体" w:hAnsi="宋体" w:cs="宋体"/>
                <w:color w:val="000000"/>
                <w:sz w:val="24"/>
                <w:szCs w:val="24"/>
              </w:rPr>
            </w:pPr>
            <w:r w:rsidRPr="00315BA6">
              <w:rPr>
                <w:rFonts w:ascii="宋体" w:eastAsia="宋体" w:hAnsi="宋体" w:cs="宋体" w:hint="eastAsia"/>
                <w:color w:val="000000"/>
                <w:kern w:val="0"/>
                <w:sz w:val="24"/>
                <w:szCs w:val="24"/>
                <w:lang w:bidi="ar"/>
              </w:rPr>
              <w:t>32,000.00</w:t>
            </w:r>
          </w:p>
        </w:tc>
        <w:tc>
          <w:tcPr>
            <w:tcW w:w="1536"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snapToGrid w:val="0"/>
              <w:spacing w:line="300" w:lineRule="exact"/>
              <w:jc w:val="center"/>
              <w:rPr>
                <w:rFonts w:ascii="宋体" w:eastAsia="宋体" w:hAnsi="宋体" w:cs="宋体"/>
                <w:color w:val="000000"/>
                <w:sz w:val="24"/>
                <w:szCs w:val="24"/>
              </w:rPr>
            </w:pPr>
          </w:p>
        </w:tc>
      </w:tr>
      <w:tr w:rsidR="009E180D" w:rsidRPr="00315BA6" w:rsidTr="00784D9E">
        <w:trPr>
          <w:jc w:val="center"/>
        </w:trPr>
        <w:tc>
          <w:tcPr>
            <w:tcW w:w="739"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snapToGrid w:val="0"/>
              <w:jc w:val="center"/>
              <w:textAlignment w:val="center"/>
              <w:rPr>
                <w:rFonts w:ascii="宋体" w:eastAsia="宋体" w:hAnsi="宋体" w:cs="宋体"/>
                <w:color w:val="000000"/>
                <w:sz w:val="24"/>
                <w:szCs w:val="24"/>
              </w:rPr>
            </w:pPr>
            <w:r w:rsidRPr="00315BA6">
              <w:rPr>
                <w:rFonts w:ascii="宋体" w:eastAsia="宋体" w:hAnsi="宋体" w:cs="宋体" w:hint="eastAsia"/>
                <w:color w:val="000000"/>
                <w:kern w:val="0"/>
                <w:sz w:val="24"/>
                <w:szCs w:val="24"/>
                <w:lang w:bidi="ar"/>
              </w:rPr>
              <w:t>7</w:t>
            </w:r>
          </w:p>
        </w:tc>
        <w:tc>
          <w:tcPr>
            <w:tcW w:w="1579"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snapToGrid w:val="0"/>
              <w:spacing w:line="300" w:lineRule="exact"/>
              <w:textAlignment w:val="center"/>
              <w:rPr>
                <w:rFonts w:ascii="宋体" w:eastAsia="宋体" w:hAnsi="宋体" w:cs="宋体"/>
                <w:color w:val="000000"/>
                <w:sz w:val="24"/>
                <w:szCs w:val="24"/>
              </w:rPr>
            </w:pPr>
            <w:r w:rsidRPr="00315BA6">
              <w:rPr>
                <w:rFonts w:ascii="宋体" w:eastAsia="宋体" w:hAnsi="宋体" w:cs="宋体" w:hint="eastAsia"/>
                <w:color w:val="000000"/>
                <w:kern w:val="0"/>
                <w:sz w:val="24"/>
                <w:szCs w:val="24"/>
                <w:lang w:bidi="ar"/>
              </w:rPr>
              <w:t>垃圾清运工作</w:t>
            </w:r>
          </w:p>
        </w:tc>
        <w:tc>
          <w:tcPr>
            <w:tcW w:w="1747"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snapToGrid w:val="0"/>
              <w:spacing w:line="300" w:lineRule="exact"/>
              <w:textAlignment w:val="center"/>
              <w:rPr>
                <w:rFonts w:ascii="宋体" w:eastAsia="宋体" w:hAnsi="宋体" w:cs="宋体"/>
                <w:color w:val="000000"/>
                <w:sz w:val="24"/>
                <w:szCs w:val="24"/>
              </w:rPr>
            </w:pPr>
            <w:r w:rsidRPr="00315BA6">
              <w:rPr>
                <w:rFonts w:ascii="宋体" w:eastAsia="宋体" w:hAnsi="宋体" w:cs="宋体" w:hint="eastAsia"/>
                <w:color w:val="000000"/>
                <w:kern w:val="0"/>
                <w:sz w:val="24"/>
                <w:szCs w:val="24"/>
                <w:lang w:bidi="ar"/>
              </w:rPr>
              <w:t>生活垃圾每日及时清运</w:t>
            </w:r>
          </w:p>
        </w:tc>
        <w:tc>
          <w:tcPr>
            <w:tcW w:w="816"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snapToGrid w:val="0"/>
              <w:spacing w:line="300" w:lineRule="exact"/>
              <w:jc w:val="center"/>
              <w:textAlignment w:val="center"/>
              <w:rPr>
                <w:rFonts w:ascii="宋体" w:eastAsia="宋体" w:hAnsi="宋体" w:cs="宋体"/>
                <w:color w:val="000000"/>
                <w:sz w:val="24"/>
                <w:szCs w:val="24"/>
              </w:rPr>
            </w:pPr>
            <w:r w:rsidRPr="00315BA6">
              <w:rPr>
                <w:rFonts w:ascii="宋体" w:eastAsia="宋体" w:hAnsi="宋体" w:cs="宋体" w:hint="eastAsia"/>
                <w:color w:val="000000"/>
                <w:kern w:val="0"/>
                <w:sz w:val="24"/>
                <w:szCs w:val="24"/>
                <w:lang w:bidi="ar"/>
              </w:rPr>
              <w:t>1</w:t>
            </w:r>
          </w:p>
        </w:tc>
        <w:tc>
          <w:tcPr>
            <w:tcW w:w="822"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snapToGrid w:val="0"/>
              <w:spacing w:line="300" w:lineRule="exact"/>
              <w:jc w:val="center"/>
              <w:textAlignment w:val="center"/>
              <w:rPr>
                <w:rFonts w:ascii="宋体" w:eastAsia="宋体" w:hAnsi="宋体" w:cs="宋体"/>
                <w:color w:val="000000"/>
                <w:sz w:val="24"/>
                <w:szCs w:val="24"/>
              </w:rPr>
            </w:pPr>
            <w:r w:rsidRPr="00315BA6">
              <w:rPr>
                <w:rFonts w:ascii="宋体" w:eastAsia="宋体" w:hAnsi="宋体" w:cs="宋体" w:hint="eastAsia"/>
                <w:color w:val="000000"/>
                <w:kern w:val="0"/>
                <w:sz w:val="24"/>
                <w:szCs w:val="24"/>
                <w:lang w:bidi="ar"/>
              </w:rPr>
              <w:t>项</w:t>
            </w:r>
          </w:p>
        </w:tc>
        <w:tc>
          <w:tcPr>
            <w:tcW w:w="1571"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jc w:val="center"/>
              <w:textAlignment w:val="center"/>
              <w:rPr>
                <w:rFonts w:ascii="宋体" w:eastAsia="宋体" w:hAnsi="宋体" w:cs="宋体"/>
                <w:color w:val="000000"/>
                <w:sz w:val="24"/>
                <w:szCs w:val="24"/>
              </w:rPr>
            </w:pPr>
            <w:r w:rsidRPr="00315BA6">
              <w:rPr>
                <w:rFonts w:ascii="宋体" w:eastAsia="宋体" w:hAnsi="宋体" w:cs="宋体" w:hint="eastAsia"/>
                <w:color w:val="000000"/>
                <w:kern w:val="0"/>
                <w:sz w:val="24"/>
                <w:szCs w:val="24"/>
                <w:lang w:bidi="ar"/>
              </w:rPr>
              <w:t>66,666.67</w:t>
            </w:r>
          </w:p>
        </w:tc>
        <w:tc>
          <w:tcPr>
            <w:tcW w:w="1566"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jc w:val="center"/>
              <w:textAlignment w:val="center"/>
              <w:rPr>
                <w:rFonts w:ascii="宋体" w:eastAsia="宋体" w:hAnsi="宋体" w:cs="宋体"/>
                <w:color w:val="000000"/>
                <w:sz w:val="24"/>
                <w:szCs w:val="24"/>
              </w:rPr>
            </w:pPr>
            <w:r w:rsidRPr="00315BA6">
              <w:rPr>
                <w:rFonts w:ascii="宋体" w:eastAsia="宋体" w:hAnsi="宋体" w:cs="宋体" w:hint="eastAsia"/>
                <w:color w:val="000000"/>
                <w:kern w:val="0"/>
                <w:sz w:val="24"/>
                <w:szCs w:val="24"/>
                <w:lang w:bidi="ar"/>
              </w:rPr>
              <w:t>66,666.67</w:t>
            </w:r>
          </w:p>
        </w:tc>
        <w:tc>
          <w:tcPr>
            <w:tcW w:w="1536"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snapToGrid w:val="0"/>
              <w:spacing w:line="300" w:lineRule="exact"/>
              <w:rPr>
                <w:rFonts w:ascii="宋体" w:eastAsia="宋体" w:hAnsi="宋体" w:cs="宋体"/>
                <w:color w:val="000000"/>
                <w:sz w:val="24"/>
                <w:szCs w:val="24"/>
              </w:rPr>
            </w:pPr>
            <w:r w:rsidRPr="00315BA6">
              <w:rPr>
                <w:rFonts w:ascii="宋体" w:eastAsia="宋体" w:hAnsi="宋体" w:cs="宋体" w:hint="eastAsia"/>
                <w:color w:val="000000"/>
                <w:sz w:val="24"/>
                <w:szCs w:val="24"/>
              </w:rPr>
              <w:t>垃圾清运单位应具备主管部门颁发的行政许可</w:t>
            </w:r>
          </w:p>
        </w:tc>
      </w:tr>
      <w:tr w:rsidR="009E180D" w:rsidRPr="00315BA6" w:rsidTr="00784D9E">
        <w:trPr>
          <w:jc w:val="center"/>
        </w:trPr>
        <w:tc>
          <w:tcPr>
            <w:tcW w:w="739"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snapToGrid w:val="0"/>
              <w:jc w:val="center"/>
              <w:textAlignment w:val="center"/>
              <w:rPr>
                <w:rFonts w:ascii="宋体" w:eastAsia="宋体" w:hAnsi="宋体" w:cs="宋体"/>
                <w:color w:val="000000"/>
                <w:sz w:val="24"/>
                <w:szCs w:val="24"/>
              </w:rPr>
            </w:pPr>
            <w:r w:rsidRPr="00315BA6">
              <w:rPr>
                <w:rFonts w:ascii="宋体" w:eastAsia="宋体" w:hAnsi="宋体" w:cs="宋体" w:hint="eastAsia"/>
                <w:color w:val="000000"/>
                <w:kern w:val="0"/>
                <w:sz w:val="24"/>
                <w:szCs w:val="24"/>
                <w:lang w:bidi="ar"/>
              </w:rPr>
              <w:t>8</w:t>
            </w:r>
          </w:p>
        </w:tc>
        <w:tc>
          <w:tcPr>
            <w:tcW w:w="1579"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snapToGrid w:val="0"/>
              <w:spacing w:line="300" w:lineRule="exact"/>
              <w:textAlignment w:val="center"/>
              <w:rPr>
                <w:rFonts w:ascii="宋体" w:eastAsia="宋体" w:hAnsi="宋体" w:cs="宋体"/>
                <w:color w:val="000000"/>
                <w:sz w:val="24"/>
                <w:szCs w:val="24"/>
              </w:rPr>
            </w:pPr>
            <w:r w:rsidRPr="00315BA6">
              <w:rPr>
                <w:rFonts w:ascii="宋体" w:eastAsia="宋体" w:hAnsi="宋体" w:cs="宋体" w:hint="eastAsia"/>
                <w:color w:val="000000"/>
                <w:kern w:val="0"/>
                <w:sz w:val="24"/>
                <w:szCs w:val="24"/>
                <w:lang w:bidi="ar"/>
              </w:rPr>
              <w:t>厨余垃圾清运</w:t>
            </w:r>
          </w:p>
        </w:tc>
        <w:tc>
          <w:tcPr>
            <w:tcW w:w="1747"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snapToGrid w:val="0"/>
              <w:spacing w:line="300" w:lineRule="exact"/>
              <w:textAlignment w:val="center"/>
              <w:rPr>
                <w:rFonts w:ascii="宋体" w:eastAsia="宋体" w:hAnsi="宋体" w:cs="宋体"/>
                <w:color w:val="000000"/>
                <w:sz w:val="24"/>
                <w:szCs w:val="24"/>
              </w:rPr>
            </w:pPr>
            <w:r w:rsidRPr="00315BA6">
              <w:rPr>
                <w:rFonts w:ascii="宋体" w:eastAsia="宋体" w:hAnsi="宋体" w:cs="宋体" w:hint="eastAsia"/>
                <w:color w:val="000000"/>
                <w:kern w:val="0"/>
                <w:sz w:val="24"/>
                <w:szCs w:val="24"/>
                <w:lang w:bidi="ar"/>
              </w:rPr>
              <w:t>厨余垃圾每日及时清运</w:t>
            </w:r>
          </w:p>
        </w:tc>
        <w:tc>
          <w:tcPr>
            <w:tcW w:w="816"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snapToGrid w:val="0"/>
              <w:spacing w:line="300" w:lineRule="exact"/>
              <w:jc w:val="center"/>
              <w:textAlignment w:val="center"/>
              <w:rPr>
                <w:rFonts w:ascii="宋体" w:eastAsia="宋体" w:hAnsi="宋体" w:cs="宋体"/>
                <w:color w:val="000000"/>
                <w:sz w:val="24"/>
                <w:szCs w:val="24"/>
              </w:rPr>
            </w:pPr>
            <w:r w:rsidRPr="00315BA6">
              <w:rPr>
                <w:rFonts w:ascii="宋体" w:eastAsia="宋体" w:hAnsi="宋体" w:cs="宋体" w:hint="eastAsia"/>
                <w:color w:val="000000"/>
                <w:kern w:val="0"/>
                <w:sz w:val="24"/>
                <w:szCs w:val="24"/>
                <w:lang w:bidi="ar"/>
              </w:rPr>
              <w:t>1</w:t>
            </w:r>
          </w:p>
        </w:tc>
        <w:tc>
          <w:tcPr>
            <w:tcW w:w="822"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snapToGrid w:val="0"/>
              <w:spacing w:line="300" w:lineRule="exact"/>
              <w:jc w:val="center"/>
              <w:textAlignment w:val="center"/>
              <w:rPr>
                <w:rFonts w:ascii="宋体" w:eastAsia="宋体" w:hAnsi="宋体" w:cs="宋体"/>
                <w:color w:val="000000"/>
                <w:sz w:val="24"/>
                <w:szCs w:val="24"/>
              </w:rPr>
            </w:pPr>
            <w:r w:rsidRPr="00315BA6">
              <w:rPr>
                <w:rFonts w:ascii="宋体" w:eastAsia="宋体" w:hAnsi="宋体" w:cs="宋体" w:hint="eastAsia"/>
                <w:color w:val="000000"/>
                <w:kern w:val="0"/>
                <w:sz w:val="24"/>
                <w:szCs w:val="24"/>
                <w:lang w:bidi="ar"/>
              </w:rPr>
              <w:t>项</w:t>
            </w:r>
          </w:p>
        </w:tc>
        <w:tc>
          <w:tcPr>
            <w:tcW w:w="1571"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jc w:val="center"/>
              <w:textAlignment w:val="center"/>
              <w:rPr>
                <w:rFonts w:ascii="宋体" w:eastAsia="宋体" w:hAnsi="宋体" w:cs="宋体"/>
                <w:color w:val="000000"/>
                <w:sz w:val="24"/>
                <w:szCs w:val="24"/>
              </w:rPr>
            </w:pPr>
            <w:r w:rsidRPr="00315BA6">
              <w:rPr>
                <w:rFonts w:ascii="宋体" w:eastAsia="宋体" w:hAnsi="宋体" w:cs="宋体" w:hint="eastAsia"/>
                <w:color w:val="000000"/>
                <w:kern w:val="0"/>
                <w:sz w:val="24"/>
                <w:szCs w:val="24"/>
                <w:lang w:bidi="ar"/>
              </w:rPr>
              <w:t>26,666.67</w:t>
            </w:r>
          </w:p>
        </w:tc>
        <w:tc>
          <w:tcPr>
            <w:tcW w:w="1566"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jc w:val="center"/>
              <w:textAlignment w:val="center"/>
              <w:rPr>
                <w:rFonts w:ascii="宋体" w:eastAsia="宋体" w:hAnsi="宋体" w:cs="宋体"/>
                <w:color w:val="000000"/>
                <w:sz w:val="24"/>
                <w:szCs w:val="24"/>
              </w:rPr>
            </w:pPr>
            <w:r w:rsidRPr="00315BA6">
              <w:rPr>
                <w:rFonts w:ascii="宋体" w:eastAsia="宋体" w:hAnsi="宋体" w:cs="宋体" w:hint="eastAsia"/>
                <w:color w:val="000000"/>
                <w:kern w:val="0"/>
                <w:sz w:val="24"/>
                <w:szCs w:val="24"/>
                <w:lang w:bidi="ar"/>
              </w:rPr>
              <w:t>26,666.67</w:t>
            </w:r>
          </w:p>
        </w:tc>
        <w:tc>
          <w:tcPr>
            <w:tcW w:w="1536"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snapToGrid w:val="0"/>
              <w:spacing w:line="300" w:lineRule="exact"/>
              <w:jc w:val="center"/>
              <w:rPr>
                <w:rFonts w:ascii="宋体" w:eastAsia="宋体" w:hAnsi="宋体" w:cs="宋体"/>
                <w:color w:val="000000"/>
                <w:sz w:val="24"/>
                <w:szCs w:val="24"/>
              </w:rPr>
            </w:pPr>
          </w:p>
        </w:tc>
      </w:tr>
      <w:tr w:rsidR="009E180D" w:rsidRPr="00315BA6" w:rsidTr="00784D9E">
        <w:trPr>
          <w:jc w:val="center"/>
        </w:trPr>
        <w:tc>
          <w:tcPr>
            <w:tcW w:w="739"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snapToGrid w:val="0"/>
              <w:jc w:val="center"/>
              <w:textAlignment w:val="center"/>
              <w:rPr>
                <w:rFonts w:ascii="宋体" w:eastAsia="宋体" w:hAnsi="宋体" w:cs="宋体"/>
                <w:color w:val="000000"/>
                <w:sz w:val="24"/>
                <w:szCs w:val="24"/>
              </w:rPr>
            </w:pPr>
            <w:r w:rsidRPr="00315BA6">
              <w:rPr>
                <w:rFonts w:ascii="宋体" w:eastAsia="宋体" w:hAnsi="宋体" w:cs="宋体" w:hint="eastAsia"/>
                <w:color w:val="000000"/>
                <w:kern w:val="0"/>
                <w:sz w:val="24"/>
                <w:szCs w:val="24"/>
                <w:lang w:bidi="ar"/>
              </w:rPr>
              <w:t>9</w:t>
            </w:r>
          </w:p>
        </w:tc>
        <w:tc>
          <w:tcPr>
            <w:tcW w:w="1579"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snapToGrid w:val="0"/>
              <w:spacing w:line="300" w:lineRule="exact"/>
              <w:textAlignment w:val="center"/>
              <w:rPr>
                <w:rFonts w:ascii="宋体" w:eastAsia="宋体" w:hAnsi="宋体" w:cs="宋体"/>
                <w:color w:val="000000"/>
                <w:sz w:val="24"/>
                <w:szCs w:val="24"/>
              </w:rPr>
            </w:pPr>
            <w:r w:rsidRPr="00315BA6">
              <w:rPr>
                <w:rFonts w:ascii="宋体" w:eastAsia="宋体" w:hAnsi="宋体" w:cs="宋体" w:hint="eastAsia"/>
                <w:color w:val="000000"/>
                <w:kern w:val="0"/>
                <w:sz w:val="24"/>
                <w:szCs w:val="24"/>
                <w:lang w:bidi="ar"/>
              </w:rPr>
              <w:t>餐厅油烟排放检验检测</w:t>
            </w:r>
          </w:p>
        </w:tc>
        <w:tc>
          <w:tcPr>
            <w:tcW w:w="1747"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snapToGrid w:val="0"/>
              <w:spacing w:line="300" w:lineRule="exact"/>
              <w:textAlignment w:val="center"/>
              <w:rPr>
                <w:rFonts w:ascii="宋体" w:eastAsia="宋体" w:hAnsi="宋体" w:cs="宋体"/>
                <w:color w:val="000000"/>
                <w:sz w:val="24"/>
                <w:szCs w:val="24"/>
              </w:rPr>
            </w:pPr>
            <w:r w:rsidRPr="00315BA6">
              <w:rPr>
                <w:rFonts w:ascii="宋体" w:eastAsia="宋体" w:hAnsi="宋体" w:cs="宋体" w:hint="eastAsia"/>
                <w:color w:val="000000"/>
                <w:kern w:val="0"/>
                <w:sz w:val="24"/>
                <w:szCs w:val="24"/>
                <w:lang w:bidi="ar"/>
              </w:rPr>
              <w:t>每年进行一次，出具检测报告</w:t>
            </w:r>
          </w:p>
        </w:tc>
        <w:tc>
          <w:tcPr>
            <w:tcW w:w="816"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snapToGrid w:val="0"/>
              <w:spacing w:line="300" w:lineRule="exact"/>
              <w:jc w:val="center"/>
              <w:textAlignment w:val="center"/>
              <w:rPr>
                <w:rFonts w:ascii="宋体" w:eastAsia="宋体" w:hAnsi="宋体" w:cs="宋体"/>
                <w:color w:val="000000"/>
                <w:sz w:val="24"/>
                <w:szCs w:val="24"/>
              </w:rPr>
            </w:pPr>
            <w:r w:rsidRPr="00315BA6">
              <w:rPr>
                <w:rFonts w:ascii="宋体" w:eastAsia="宋体" w:hAnsi="宋体" w:cs="宋体" w:hint="eastAsia"/>
                <w:color w:val="000000"/>
                <w:kern w:val="0"/>
                <w:sz w:val="24"/>
                <w:szCs w:val="24"/>
                <w:lang w:bidi="ar"/>
              </w:rPr>
              <w:t>1</w:t>
            </w:r>
          </w:p>
        </w:tc>
        <w:tc>
          <w:tcPr>
            <w:tcW w:w="822"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snapToGrid w:val="0"/>
              <w:spacing w:line="300" w:lineRule="exact"/>
              <w:jc w:val="center"/>
              <w:textAlignment w:val="center"/>
              <w:rPr>
                <w:rFonts w:ascii="宋体" w:eastAsia="宋体" w:hAnsi="宋体" w:cs="宋体"/>
                <w:color w:val="000000"/>
                <w:sz w:val="24"/>
                <w:szCs w:val="24"/>
              </w:rPr>
            </w:pPr>
            <w:r w:rsidRPr="00315BA6">
              <w:rPr>
                <w:rFonts w:ascii="宋体" w:eastAsia="宋体" w:hAnsi="宋体" w:cs="宋体" w:hint="eastAsia"/>
                <w:color w:val="000000"/>
                <w:kern w:val="0"/>
                <w:sz w:val="24"/>
                <w:szCs w:val="24"/>
                <w:lang w:bidi="ar"/>
              </w:rPr>
              <w:t>项</w:t>
            </w:r>
          </w:p>
        </w:tc>
        <w:tc>
          <w:tcPr>
            <w:tcW w:w="1571"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snapToGrid w:val="0"/>
              <w:spacing w:line="300" w:lineRule="exact"/>
              <w:jc w:val="center"/>
              <w:textAlignment w:val="center"/>
              <w:rPr>
                <w:rFonts w:ascii="宋体" w:eastAsia="宋体" w:hAnsi="宋体" w:cs="宋体"/>
                <w:color w:val="000000"/>
                <w:sz w:val="24"/>
                <w:szCs w:val="24"/>
              </w:rPr>
            </w:pPr>
            <w:r w:rsidRPr="00315BA6">
              <w:rPr>
                <w:rFonts w:ascii="宋体" w:eastAsia="宋体" w:hAnsi="宋体" w:cs="宋体" w:hint="eastAsia"/>
                <w:color w:val="000000"/>
                <w:kern w:val="0"/>
                <w:sz w:val="24"/>
                <w:szCs w:val="24"/>
                <w:lang w:bidi="ar"/>
              </w:rPr>
              <w:t>10,000.00</w:t>
            </w:r>
          </w:p>
        </w:tc>
        <w:tc>
          <w:tcPr>
            <w:tcW w:w="1566"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snapToGrid w:val="0"/>
              <w:spacing w:line="300" w:lineRule="exact"/>
              <w:jc w:val="center"/>
              <w:textAlignment w:val="center"/>
              <w:rPr>
                <w:rFonts w:ascii="宋体" w:eastAsia="宋体" w:hAnsi="宋体" w:cs="宋体"/>
                <w:color w:val="000000"/>
                <w:sz w:val="24"/>
                <w:szCs w:val="24"/>
              </w:rPr>
            </w:pPr>
            <w:r w:rsidRPr="00315BA6">
              <w:rPr>
                <w:rFonts w:ascii="宋体" w:eastAsia="宋体" w:hAnsi="宋体" w:cs="宋体" w:hint="eastAsia"/>
                <w:color w:val="000000"/>
                <w:kern w:val="0"/>
                <w:sz w:val="24"/>
                <w:szCs w:val="24"/>
                <w:lang w:bidi="ar"/>
              </w:rPr>
              <w:t>10,000.00</w:t>
            </w:r>
          </w:p>
        </w:tc>
        <w:tc>
          <w:tcPr>
            <w:tcW w:w="1536"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snapToGrid w:val="0"/>
              <w:spacing w:line="300" w:lineRule="exact"/>
              <w:jc w:val="center"/>
              <w:rPr>
                <w:rFonts w:ascii="宋体" w:eastAsia="宋体" w:hAnsi="宋体" w:cs="宋体"/>
                <w:color w:val="000000"/>
                <w:sz w:val="24"/>
                <w:szCs w:val="24"/>
              </w:rPr>
            </w:pPr>
          </w:p>
        </w:tc>
      </w:tr>
      <w:tr w:rsidR="009E180D" w:rsidRPr="00315BA6" w:rsidTr="00784D9E">
        <w:trPr>
          <w:jc w:val="center"/>
        </w:trPr>
        <w:tc>
          <w:tcPr>
            <w:tcW w:w="739"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snapToGrid w:val="0"/>
              <w:jc w:val="center"/>
              <w:textAlignment w:val="center"/>
              <w:rPr>
                <w:rFonts w:ascii="宋体" w:eastAsia="宋体" w:hAnsi="宋体" w:cs="宋体"/>
                <w:color w:val="000000"/>
                <w:sz w:val="24"/>
                <w:szCs w:val="24"/>
              </w:rPr>
            </w:pPr>
            <w:r w:rsidRPr="00315BA6">
              <w:rPr>
                <w:rFonts w:ascii="宋体" w:eastAsia="宋体" w:hAnsi="宋体" w:cs="宋体" w:hint="eastAsia"/>
                <w:color w:val="000000"/>
                <w:kern w:val="0"/>
                <w:sz w:val="24"/>
                <w:szCs w:val="24"/>
                <w:lang w:bidi="ar"/>
              </w:rPr>
              <w:t>10</w:t>
            </w:r>
          </w:p>
        </w:tc>
        <w:tc>
          <w:tcPr>
            <w:tcW w:w="1579"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snapToGrid w:val="0"/>
              <w:spacing w:line="300" w:lineRule="exact"/>
              <w:textAlignment w:val="center"/>
              <w:rPr>
                <w:rFonts w:ascii="宋体" w:eastAsia="宋体" w:hAnsi="宋体" w:cs="宋体"/>
                <w:color w:val="000000"/>
                <w:sz w:val="24"/>
                <w:szCs w:val="24"/>
              </w:rPr>
            </w:pPr>
            <w:r w:rsidRPr="00315BA6">
              <w:rPr>
                <w:rFonts w:ascii="宋体" w:eastAsia="宋体" w:hAnsi="宋体" w:cs="宋体" w:hint="eastAsia"/>
                <w:color w:val="000000"/>
                <w:kern w:val="0"/>
                <w:sz w:val="24"/>
                <w:szCs w:val="24"/>
                <w:lang w:bidi="ar"/>
              </w:rPr>
              <w:t>高压配电室设备：用具的检测</w:t>
            </w:r>
          </w:p>
        </w:tc>
        <w:tc>
          <w:tcPr>
            <w:tcW w:w="1747"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snapToGrid w:val="0"/>
              <w:spacing w:line="300" w:lineRule="exact"/>
              <w:textAlignment w:val="center"/>
              <w:rPr>
                <w:rFonts w:ascii="宋体" w:eastAsia="宋体" w:hAnsi="宋体" w:cs="宋体"/>
                <w:color w:val="000000"/>
                <w:sz w:val="24"/>
                <w:szCs w:val="24"/>
              </w:rPr>
            </w:pPr>
            <w:r w:rsidRPr="00315BA6">
              <w:rPr>
                <w:rFonts w:ascii="宋体" w:eastAsia="宋体" w:hAnsi="宋体" w:cs="宋体" w:hint="eastAsia"/>
                <w:sz w:val="24"/>
                <w:szCs w:val="24"/>
              </w:rPr>
              <w:t>对高压绝缘手套、绝缘靴、绝缘绳、脚扣，</w:t>
            </w:r>
            <w:r w:rsidRPr="00315BA6">
              <w:rPr>
                <w:rFonts w:ascii="MS Gothic" w:eastAsia="宋体" w:hAnsi="MS Gothic" w:cs="MS Gothic"/>
                <w:sz w:val="24"/>
                <w:szCs w:val="24"/>
              </w:rPr>
              <w:t>‌</w:t>
            </w:r>
            <w:r w:rsidRPr="00315BA6">
              <w:rPr>
                <w:rFonts w:ascii="宋体" w:eastAsia="宋体" w:hAnsi="宋体" w:cs="宋体" w:hint="eastAsia"/>
                <w:sz w:val="24"/>
                <w:szCs w:val="24"/>
              </w:rPr>
              <w:t>每半年</w:t>
            </w:r>
            <w:r w:rsidRPr="00315BA6">
              <w:rPr>
                <w:rFonts w:ascii="MS Gothic" w:eastAsia="宋体" w:hAnsi="MS Gothic" w:cs="MS Gothic"/>
                <w:sz w:val="24"/>
                <w:szCs w:val="24"/>
              </w:rPr>
              <w:t>‌</w:t>
            </w:r>
            <w:r w:rsidRPr="00315BA6">
              <w:rPr>
                <w:rFonts w:ascii="宋体" w:eastAsia="宋体" w:hAnsi="宋体" w:cs="宋体" w:hint="eastAsia"/>
                <w:sz w:val="24"/>
                <w:szCs w:val="24"/>
              </w:rPr>
              <w:t>检验一次。对</w:t>
            </w:r>
            <w:r w:rsidRPr="00315BA6">
              <w:rPr>
                <w:rFonts w:ascii="MS Gothic" w:eastAsia="宋体" w:hAnsi="MS Gothic" w:cs="MS Gothic"/>
                <w:sz w:val="24"/>
                <w:szCs w:val="24"/>
              </w:rPr>
              <w:t>‌</w:t>
            </w:r>
            <w:r w:rsidRPr="00315BA6">
              <w:rPr>
                <w:rFonts w:ascii="宋体" w:eastAsia="宋体" w:hAnsi="宋体" w:cs="宋体" w:hint="eastAsia"/>
                <w:sz w:val="24"/>
                <w:szCs w:val="24"/>
              </w:rPr>
              <w:t>高压绝缘棒、验电器、绝缘胶垫、绝缘挡板、遮蔽罩、绝缘梯、导电鞋、屏蔽服、安全带，</w:t>
            </w:r>
            <w:r w:rsidRPr="00315BA6">
              <w:rPr>
                <w:rFonts w:ascii="MS Gothic" w:eastAsia="宋体" w:hAnsi="MS Gothic" w:cs="MS Gothic"/>
                <w:sz w:val="24"/>
                <w:szCs w:val="24"/>
              </w:rPr>
              <w:t>‌</w:t>
            </w:r>
            <w:r w:rsidRPr="00315BA6">
              <w:rPr>
                <w:rFonts w:ascii="宋体" w:eastAsia="宋体" w:hAnsi="宋体" w:cs="宋体" w:hint="eastAsia"/>
                <w:sz w:val="24"/>
                <w:szCs w:val="24"/>
              </w:rPr>
              <w:t>每年</w:t>
            </w:r>
            <w:r w:rsidRPr="00315BA6">
              <w:rPr>
                <w:rFonts w:ascii="MS Gothic" w:eastAsia="宋体" w:hAnsi="MS Gothic" w:cs="MS Gothic"/>
                <w:sz w:val="24"/>
                <w:szCs w:val="24"/>
              </w:rPr>
              <w:t>‌</w:t>
            </w:r>
            <w:r w:rsidRPr="00315BA6">
              <w:rPr>
                <w:rFonts w:ascii="宋体" w:eastAsia="宋体" w:hAnsi="宋体" w:cs="宋体" w:hint="eastAsia"/>
                <w:sz w:val="24"/>
                <w:szCs w:val="24"/>
              </w:rPr>
              <w:t>检验一次，</w:t>
            </w:r>
            <w:r w:rsidRPr="00315BA6">
              <w:rPr>
                <w:rFonts w:ascii="宋体" w:eastAsia="宋体" w:hAnsi="宋体" w:cs="宋体" w:hint="eastAsia"/>
                <w:color w:val="000000"/>
                <w:kern w:val="0"/>
                <w:sz w:val="24"/>
                <w:szCs w:val="24"/>
                <w:lang w:bidi="ar"/>
              </w:rPr>
              <w:t>出具检测报告</w:t>
            </w:r>
          </w:p>
        </w:tc>
        <w:tc>
          <w:tcPr>
            <w:tcW w:w="816"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snapToGrid w:val="0"/>
              <w:spacing w:line="300" w:lineRule="exact"/>
              <w:jc w:val="center"/>
              <w:textAlignment w:val="center"/>
              <w:rPr>
                <w:rFonts w:ascii="宋体" w:eastAsia="宋体" w:hAnsi="宋体" w:cs="宋体"/>
                <w:color w:val="000000"/>
                <w:sz w:val="24"/>
                <w:szCs w:val="24"/>
              </w:rPr>
            </w:pPr>
            <w:r w:rsidRPr="00315BA6">
              <w:rPr>
                <w:rFonts w:ascii="宋体" w:eastAsia="宋体" w:hAnsi="宋体" w:cs="宋体" w:hint="eastAsia"/>
                <w:color w:val="000000"/>
                <w:kern w:val="0"/>
                <w:sz w:val="24"/>
                <w:szCs w:val="24"/>
                <w:lang w:bidi="ar"/>
              </w:rPr>
              <w:t>1</w:t>
            </w:r>
          </w:p>
        </w:tc>
        <w:tc>
          <w:tcPr>
            <w:tcW w:w="822"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snapToGrid w:val="0"/>
              <w:spacing w:line="300" w:lineRule="exact"/>
              <w:jc w:val="center"/>
              <w:textAlignment w:val="center"/>
              <w:rPr>
                <w:rFonts w:ascii="宋体" w:eastAsia="宋体" w:hAnsi="宋体" w:cs="宋体"/>
                <w:color w:val="000000"/>
                <w:sz w:val="24"/>
                <w:szCs w:val="24"/>
              </w:rPr>
            </w:pPr>
            <w:r w:rsidRPr="00315BA6">
              <w:rPr>
                <w:rFonts w:ascii="宋体" w:eastAsia="宋体" w:hAnsi="宋体" w:cs="宋体" w:hint="eastAsia"/>
                <w:color w:val="000000"/>
                <w:kern w:val="0"/>
                <w:sz w:val="24"/>
                <w:szCs w:val="24"/>
                <w:lang w:bidi="ar"/>
              </w:rPr>
              <w:t>项</w:t>
            </w:r>
          </w:p>
        </w:tc>
        <w:tc>
          <w:tcPr>
            <w:tcW w:w="1571"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snapToGrid w:val="0"/>
              <w:spacing w:line="300" w:lineRule="exact"/>
              <w:jc w:val="center"/>
              <w:textAlignment w:val="center"/>
              <w:rPr>
                <w:rFonts w:ascii="宋体" w:eastAsia="宋体" w:hAnsi="宋体" w:cs="宋体"/>
                <w:color w:val="000000"/>
                <w:sz w:val="24"/>
                <w:szCs w:val="24"/>
              </w:rPr>
            </w:pPr>
            <w:r w:rsidRPr="00315BA6">
              <w:rPr>
                <w:rFonts w:ascii="宋体" w:eastAsia="宋体" w:hAnsi="宋体" w:cs="宋体" w:hint="eastAsia"/>
                <w:color w:val="000000"/>
                <w:kern w:val="0"/>
                <w:sz w:val="24"/>
                <w:szCs w:val="24"/>
                <w:lang w:bidi="ar"/>
              </w:rPr>
              <w:t>9,100.00</w:t>
            </w:r>
          </w:p>
        </w:tc>
        <w:tc>
          <w:tcPr>
            <w:tcW w:w="1566"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snapToGrid w:val="0"/>
              <w:spacing w:line="300" w:lineRule="exact"/>
              <w:jc w:val="center"/>
              <w:textAlignment w:val="center"/>
              <w:rPr>
                <w:rFonts w:ascii="宋体" w:eastAsia="宋体" w:hAnsi="宋体" w:cs="宋体"/>
                <w:color w:val="000000"/>
                <w:sz w:val="24"/>
                <w:szCs w:val="24"/>
              </w:rPr>
            </w:pPr>
            <w:r w:rsidRPr="00315BA6">
              <w:rPr>
                <w:rFonts w:ascii="宋体" w:eastAsia="宋体" w:hAnsi="宋体" w:cs="宋体" w:hint="eastAsia"/>
                <w:color w:val="000000"/>
                <w:kern w:val="0"/>
                <w:sz w:val="24"/>
                <w:szCs w:val="24"/>
                <w:lang w:bidi="ar"/>
              </w:rPr>
              <w:t>9,100.00</w:t>
            </w:r>
          </w:p>
        </w:tc>
        <w:tc>
          <w:tcPr>
            <w:tcW w:w="1536" w:type="dxa"/>
            <w:tcBorders>
              <w:top w:val="single" w:sz="4" w:space="0" w:color="000000"/>
              <w:left w:val="single" w:sz="4" w:space="0" w:color="000000"/>
              <w:bottom w:val="single" w:sz="4" w:space="0" w:color="000000"/>
              <w:right w:val="single" w:sz="4" w:space="0" w:color="000000"/>
            </w:tcBorders>
            <w:noWrap/>
            <w:vAlign w:val="center"/>
          </w:tcPr>
          <w:p w:rsidR="009E180D" w:rsidRPr="00315BA6" w:rsidRDefault="009E180D" w:rsidP="009E180D">
            <w:pPr>
              <w:widowControl/>
              <w:snapToGrid w:val="0"/>
              <w:spacing w:line="300" w:lineRule="exact"/>
              <w:textAlignment w:val="center"/>
              <w:rPr>
                <w:rFonts w:ascii="宋体" w:eastAsia="宋体" w:hAnsi="宋体" w:cs="宋体"/>
                <w:color w:val="000000"/>
                <w:sz w:val="24"/>
                <w:szCs w:val="24"/>
              </w:rPr>
            </w:pPr>
            <w:r w:rsidRPr="00315BA6">
              <w:rPr>
                <w:rFonts w:ascii="宋体" w:eastAsia="宋体" w:hAnsi="宋体" w:cs="宋体"/>
                <w:color w:val="000000"/>
                <w:sz w:val="24"/>
                <w:szCs w:val="24"/>
              </w:rPr>
              <w:t>高压配电室维保及检测单位应具备主管部门颁发的《承装（修、试）电力设施许可证》；</w:t>
            </w:r>
          </w:p>
          <w:p w:rsidR="009E180D" w:rsidRPr="00315BA6" w:rsidRDefault="009E180D" w:rsidP="009E180D">
            <w:pPr>
              <w:widowControl/>
              <w:snapToGrid w:val="0"/>
              <w:spacing w:line="300" w:lineRule="exact"/>
              <w:jc w:val="center"/>
              <w:textAlignment w:val="center"/>
              <w:rPr>
                <w:rFonts w:ascii="宋体" w:eastAsia="宋体" w:hAnsi="宋体" w:cs="宋体"/>
                <w:color w:val="000000"/>
                <w:sz w:val="24"/>
                <w:szCs w:val="24"/>
              </w:rPr>
            </w:pPr>
          </w:p>
        </w:tc>
      </w:tr>
      <w:tr w:rsidR="009E180D" w:rsidRPr="00315BA6" w:rsidTr="00784D9E">
        <w:trPr>
          <w:jc w:val="center"/>
        </w:trPr>
        <w:tc>
          <w:tcPr>
            <w:tcW w:w="739"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snapToGrid w:val="0"/>
              <w:jc w:val="center"/>
              <w:textAlignment w:val="center"/>
              <w:rPr>
                <w:rFonts w:ascii="宋体" w:eastAsia="宋体" w:hAnsi="宋体" w:cs="宋体"/>
                <w:color w:val="000000"/>
                <w:sz w:val="24"/>
                <w:szCs w:val="24"/>
              </w:rPr>
            </w:pPr>
            <w:r w:rsidRPr="00315BA6">
              <w:rPr>
                <w:rFonts w:ascii="宋体" w:eastAsia="宋体" w:hAnsi="宋体" w:cs="宋体" w:hint="eastAsia"/>
                <w:color w:val="000000"/>
                <w:kern w:val="0"/>
                <w:sz w:val="24"/>
                <w:szCs w:val="24"/>
                <w:lang w:bidi="ar"/>
              </w:rPr>
              <w:t>11</w:t>
            </w:r>
          </w:p>
        </w:tc>
        <w:tc>
          <w:tcPr>
            <w:tcW w:w="1579"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snapToGrid w:val="0"/>
              <w:spacing w:line="300" w:lineRule="exact"/>
              <w:textAlignment w:val="center"/>
              <w:rPr>
                <w:rFonts w:ascii="宋体" w:eastAsia="宋体" w:hAnsi="宋体" w:cs="宋体"/>
                <w:color w:val="000000"/>
                <w:sz w:val="24"/>
                <w:szCs w:val="24"/>
              </w:rPr>
            </w:pPr>
            <w:r w:rsidRPr="00315BA6">
              <w:rPr>
                <w:rFonts w:ascii="宋体" w:eastAsia="宋体" w:hAnsi="宋体" w:cs="宋体" w:hint="eastAsia"/>
                <w:color w:val="000000"/>
                <w:kern w:val="0"/>
                <w:sz w:val="24"/>
                <w:szCs w:val="24"/>
                <w:lang w:bidi="ar"/>
              </w:rPr>
              <w:t>院区绿化及养护</w:t>
            </w:r>
          </w:p>
        </w:tc>
        <w:tc>
          <w:tcPr>
            <w:tcW w:w="1747"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snapToGrid w:val="0"/>
              <w:spacing w:line="300" w:lineRule="exact"/>
              <w:textAlignment w:val="center"/>
              <w:rPr>
                <w:rFonts w:ascii="宋体" w:eastAsia="宋体" w:hAnsi="宋体" w:cs="宋体"/>
                <w:color w:val="000000"/>
                <w:sz w:val="24"/>
                <w:szCs w:val="24"/>
              </w:rPr>
            </w:pPr>
            <w:r w:rsidRPr="00315BA6">
              <w:rPr>
                <w:rFonts w:ascii="宋体" w:eastAsia="宋体" w:hAnsi="宋体" w:cs="宋体" w:hint="eastAsia"/>
                <w:color w:val="000000"/>
                <w:kern w:val="0"/>
                <w:sz w:val="24"/>
                <w:szCs w:val="24"/>
                <w:lang w:bidi="ar"/>
              </w:rPr>
              <w:t>院区室外及室内绿化养护，绿植更换，大树修剪及绿化垃圾清运消纳</w:t>
            </w:r>
          </w:p>
        </w:tc>
        <w:tc>
          <w:tcPr>
            <w:tcW w:w="816"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snapToGrid w:val="0"/>
              <w:spacing w:line="300" w:lineRule="exact"/>
              <w:jc w:val="center"/>
              <w:textAlignment w:val="center"/>
              <w:rPr>
                <w:rFonts w:ascii="宋体" w:eastAsia="宋体" w:hAnsi="宋体" w:cs="宋体"/>
                <w:color w:val="000000"/>
                <w:sz w:val="24"/>
                <w:szCs w:val="24"/>
              </w:rPr>
            </w:pPr>
            <w:r w:rsidRPr="00315BA6">
              <w:rPr>
                <w:rFonts w:ascii="宋体" w:eastAsia="宋体" w:hAnsi="宋体" w:cs="宋体" w:hint="eastAsia"/>
                <w:color w:val="000000"/>
                <w:kern w:val="0"/>
                <w:sz w:val="24"/>
                <w:szCs w:val="24"/>
                <w:lang w:bidi="ar"/>
              </w:rPr>
              <w:t>1</w:t>
            </w:r>
          </w:p>
        </w:tc>
        <w:tc>
          <w:tcPr>
            <w:tcW w:w="822"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snapToGrid w:val="0"/>
              <w:spacing w:line="300" w:lineRule="exact"/>
              <w:jc w:val="center"/>
              <w:textAlignment w:val="center"/>
              <w:rPr>
                <w:rFonts w:ascii="宋体" w:eastAsia="宋体" w:hAnsi="宋体" w:cs="宋体"/>
                <w:color w:val="000000"/>
                <w:sz w:val="24"/>
                <w:szCs w:val="24"/>
              </w:rPr>
            </w:pPr>
            <w:r w:rsidRPr="00315BA6">
              <w:rPr>
                <w:rFonts w:ascii="宋体" w:eastAsia="宋体" w:hAnsi="宋体" w:cs="宋体" w:hint="eastAsia"/>
                <w:color w:val="000000"/>
                <w:kern w:val="0"/>
                <w:sz w:val="24"/>
                <w:szCs w:val="24"/>
                <w:lang w:bidi="ar"/>
              </w:rPr>
              <w:t>项</w:t>
            </w:r>
          </w:p>
        </w:tc>
        <w:tc>
          <w:tcPr>
            <w:tcW w:w="1571" w:type="dxa"/>
            <w:tcBorders>
              <w:top w:val="single" w:sz="4" w:space="0" w:color="000000"/>
              <w:left w:val="single" w:sz="4" w:space="0" w:color="000000"/>
              <w:bottom w:val="single" w:sz="4" w:space="0" w:color="000000"/>
              <w:right w:val="single" w:sz="4" w:space="0" w:color="auto"/>
            </w:tcBorders>
            <w:vAlign w:val="center"/>
          </w:tcPr>
          <w:p w:rsidR="009E180D" w:rsidRPr="00315BA6" w:rsidRDefault="009E180D" w:rsidP="009E180D">
            <w:pPr>
              <w:widowControl/>
              <w:snapToGrid w:val="0"/>
              <w:spacing w:line="300" w:lineRule="exact"/>
              <w:jc w:val="center"/>
              <w:textAlignment w:val="center"/>
              <w:rPr>
                <w:rFonts w:ascii="宋体" w:eastAsia="宋体" w:hAnsi="宋体" w:cs="宋体"/>
                <w:color w:val="000000"/>
                <w:sz w:val="24"/>
                <w:szCs w:val="24"/>
              </w:rPr>
            </w:pPr>
            <w:r w:rsidRPr="00315BA6">
              <w:rPr>
                <w:rFonts w:ascii="宋体" w:eastAsia="宋体" w:hAnsi="宋体" w:cs="宋体" w:hint="eastAsia"/>
                <w:color w:val="000000"/>
                <w:sz w:val="24"/>
                <w:szCs w:val="24"/>
              </w:rPr>
              <w:t>61,333.33</w:t>
            </w:r>
          </w:p>
        </w:tc>
        <w:tc>
          <w:tcPr>
            <w:tcW w:w="1566" w:type="dxa"/>
            <w:tcBorders>
              <w:top w:val="single" w:sz="4" w:space="0" w:color="000000"/>
              <w:left w:val="single" w:sz="4" w:space="0" w:color="auto"/>
              <w:bottom w:val="single" w:sz="4" w:space="0" w:color="000000"/>
              <w:right w:val="single" w:sz="4" w:space="0" w:color="000000"/>
            </w:tcBorders>
            <w:vAlign w:val="center"/>
          </w:tcPr>
          <w:p w:rsidR="009E180D" w:rsidRPr="00315BA6" w:rsidRDefault="009E180D" w:rsidP="009E180D">
            <w:pPr>
              <w:widowControl/>
              <w:jc w:val="center"/>
              <w:textAlignment w:val="center"/>
              <w:rPr>
                <w:rFonts w:ascii="宋体" w:eastAsia="宋体" w:hAnsi="宋体" w:cs="宋体"/>
                <w:color w:val="000000"/>
                <w:sz w:val="24"/>
                <w:szCs w:val="24"/>
              </w:rPr>
            </w:pPr>
            <w:r w:rsidRPr="00315BA6">
              <w:rPr>
                <w:rFonts w:ascii="宋体" w:eastAsia="宋体" w:hAnsi="宋体" w:cs="宋体" w:hint="eastAsia"/>
                <w:color w:val="000000"/>
                <w:kern w:val="0"/>
                <w:sz w:val="24"/>
                <w:szCs w:val="24"/>
                <w:lang w:bidi="ar"/>
              </w:rPr>
              <w:t>61,333.33</w:t>
            </w:r>
          </w:p>
        </w:tc>
        <w:tc>
          <w:tcPr>
            <w:tcW w:w="1536"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snapToGrid w:val="0"/>
              <w:spacing w:line="300" w:lineRule="exact"/>
              <w:jc w:val="center"/>
              <w:rPr>
                <w:rFonts w:ascii="宋体" w:eastAsia="宋体" w:hAnsi="宋体" w:cs="宋体"/>
                <w:color w:val="000000"/>
                <w:sz w:val="24"/>
                <w:szCs w:val="24"/>
              </w:rPr>
            </w:pPr>
          </w:p>
        </w:tc>
      </w:tr>
      <w:tr w:rsidR="009E180D" w:rsidRPr="00315BA6" w:rsidTr="00784D9E">
        <w:trPr>
          <w:trHeight w:val="567"/>
          <w:jc w:val="center"/>
        </w:trPr>
        <w:tc>
          <w:tcPr>
            <w:tcW w:w="2318" w:type="dxa"/>
            <w:gridSpan w:val="2"/>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widowControl/>
              <w:snapToGrid w:val="0"/>
              <w:jc w:val="center"/>
              <w:textAlignment w:val="center"/>
              <w:rPr>
                <w:rFonts w:ascii="宋体" w:eastAsia="宋体" w:hAnsi="宋体" w:cs="宋体"/>
                <w:b/>
                <w:bCs/>
                <w:color w:val="000000"/>
                <w:sz w:val="20"/>
                <w:szCs w:val="20"/>
              </w:rPr>
            </w:pPr>
            <w:r w:rsidRPr="00315BA6">
              <w:rPr>
                <w:rFonts w:ascii="宋体" w:eastAsia="宋体" w:hAnsi="宋体" w:cs="宋体" w:hint="eastAsia"/>
                <w:b/>
                <w:bCs/>
                <w:color w:val="000000"/>
                <w:kern w:val="0"/>
                <w:sz w:val="20"/>
                <w:szCs w:val="20"/>
                <w:lang w:bidi="ar"/>
              </w:rPr>
              <w:t>合计</w:t>
            </w:r>
          </w:p>
        </w:tc>
        <w:tc>
          <w:tcPr>
            <w:tcW w:w="4956" w:type="dxa"/>
            <w:gridSpan w:val="4"/>
            <w:tcBorders>
              <w:top w:val="single" w:sz="4" w:space="0" w:color="000000"/>
              <w:left w:val="single" w:sz="4" w:space="0" w:color="000000"/>
              <w:bottom w:val="single" w:sz="4" w:space="0" w:color="000000"/>
              <w:right w:val="single" w:sz="4" w:space="0" w:color="auto"/>
            </w:tcBorders>
            <w:vAlign w:val="center"/>
          </w:tcPr>
          <w:p w:rsidR="009E180D" w:rsidRPr="00315BA6" w:rsidRDefault="009E180D" w:rsidP="009E180D">
            <w:pPr>
              <w:widowControl/>
              <w:snapToGrid w:val="0"/>
              <w:jc w:val="center"/>
              <w:textAlignment w:val="center"/>
              <w:rPr>
                <w:rFonts w:ascii="宋体" w:eastAsia="宋体" w:hAnsi="宋体" w:cs="宋体"/>
                <w:b/>
                <w:bCs/>
                <w:color w:val="000000"/>
                <w:sz w:val="24"/>
                <w:szCs w:val="24"/>
              </w:rPr>
            </w:pPr>
          </w:p>
        </w:tc>
        <w:tc>
          <w:tcPr>
            <w:tcW w:w="1566" w:type="dxa"/>
            <w:tcBorders>
              <w:top w:val="single" w:sz="4" w:space="0" w:color="000000"/>
              <w:left w:val="single" w:sz="4" w:space="0" w:color="auto"/>
              <w:bottom w:val="single" w:sz="4" w:space="0" w:color="000000"/>
              <w:right w:val="single" w:sz="4" w:space="0" w:color="000000"/>
            </w:tcBorders>
            <w:vAlign w:val="center"/>
          </w:tcPr>
          <w:p w:rsidR="009E180D" w:rsidRPr="00315BA6" w:rsidRDefault="009E180D" w:rsidP="009E180D">
            <w:pPr>
              <w:widowControl/>
              <w:snapToGrid w:val="0"/>
              <w:jc w:val="center"/>
              <w:textAlignment w:val="center"/>
              <w:rPr>
                <w:rFonts w:ascii="宋体" w:eastAsia="宋体" w:hAnsi="宋体" w:cs="宋体"/>
                <w:b/>
                <w:bCs/>
                <w:color w:val="000000"/>
                <w:kern w:val="0"/>
                <w:sz w:val="24"/>
                <w:szCs w:val="24"/>
                <w:lang w:bidi="ar"/>
              </w:rPr>
            </w:pPr>
            <w:r w:rsidRPr="00315BA6">
              <w:rPr>
                <w:rFonts w:ascii="宋体" w:eastAsia="宋体" w:hAnsi="宋体" w:cs="宋体" w:hint="eastAsia"/>
                <w:color w:val="000000"/>
                <w:kern w:val="0"/>
                <w:sz w:val="24"/>
                <w:szCs w:val="24"/>
                <w:lang w:bidi="ar"/>
              </w:rPr>
              <w:fldChar w:fldCharType="begin"/>
            </w:r>
            <w:r w:rsidRPr="00315BA6">
              <w:rPr>
                <w:rFonts w:ascii="宋体" w:eastAsia="宋体" w:hAnsi="宋体" w:cs="宋体" w:hint="eastAsia"/>
                <w:color w:val="000000"/>
                <w:kern w:val="0"/>
                <w:sz w:val="24"/>
                <w:szCs w:val="24"/>
                <w:lang w:bidi="ar"/>
              </w:rPr>
              <w:instrText xml:space="preserve"> = sum(G3:G13) \* MERGEFORMAT </w:instrText>
            </w:r>
            <w:r w:rsidRPr="00315BA6">
              <w:rPr>
                <w:rFonts w:ascii="宋体" w:eastAsia="宋体" w:hAnsi="宋体" w:cs="宋体" w:hint="eastAsia"/>
                <w:color w:val="000000"/>
                <w:kern w:val="0"/>
                <w:sz w:val="24"/>
                <w:szCs w:val="24"/>
                <w:lang w:bidi="ar"/>
              </w:rPr>
              <w:fldChar w:fldCharType="separate"/>
            </w:r>
            <w:r w:rsidRPr="00315BA6">
              <w:rPr>
                <w:rFonts w:ascii="宋体" w:eastAsia="宋体" w:hAnsi="宋体" w:cs="宋体" w:hint="eastAsia"/>
                <w:color w:val="000000"/>
                <w:kern w:val="0"/>
                <w:sz w:val="24"/>
                <w:szCs w:val="24"/>
                <w:lang w:bidi="ar"/>
              </w:rPr>
              <w:t>319，500</w:t>
            </w:r>
            <w:r w:rsidRPr="00315BA6">
              <w:rPr>
                <w:rFonts w:ascii="宋体" w:eastAsia="宋体" w:hAnsi="宋体" w:cs="宋体" w:hint="eastAsia"/>
                <w:color w:val="000000"/>
                <w:kern w:val="0"/>
                <w:sz w:val="24"/>
                <w:szCs w:val="24"/>
                <w:lang w:bidi="ar"/>
              </w:rPr>
              <w:fldChar w:fldCharType="end"/>
            </w:r>
            <w:r w:rsidRPr="00315BA6">
              <w:rPr>
                <w:rFonts w:ascii="宋体" w:eastAsia="宋体" w:hAnsi="宋体" w:cs="宋体" w:hint="eastAsia"/>
                <w:color w:val="000000"/>
                <w:kern w:val="0"/>
                <w:sz w:val="24"/>
                <w:szCs w:val="24"/>
                <w:lang w:bidi="ar"/>
              </w:rPr>
              <w:t>.00</w:t>
            </w:r>
          </w:p>
        </w:tc>
        <w:tc>
          <w:tcPr>
            <w:tcW w:w="1536" w:type="dxa"/>
            <w:tcBorders>
              <w:top w:val="single" w:sz="4" w:space="0" w:color="000000"/>
              <w:left w:val="single" w:sz="4" w:space="0" w:color="000000"/>
              <w:bottom w:val="single" w:sz="4" w:space="0" w:color="000000"/>
              <w:right w:val="single" w:sz="4" w:space="0" w:color="000000"/>
            </w:tcBorders>
            <w:vAlign w:val="center"/>
          </w:tcPr>
          <w:p w:rsidR="009E180D" w:rsidRPr="00315BA6" w:rsidRDefault="009E180D" w:rsidP="009E180D">
            <w:pPr>
              <w:snapToGrid w:val="0"/>
              <w:jc w:val="left"/>
              <w:rPr>
                <w:rFonts w:ascii="宋体" w:eastAsia="宋体" w:hAnsi="宋体" w:cs="宋体"/>
                <w:b/>
                <w:bCs/>
                <w:color w:val="000000"/>
                <w:sz w:val="20"/>
                <w:szCs w:val="20"/>
              </w:rPr>
            </w:pPr>
          </w:p>
        </w:tc>
      </w:tr>
    </w:tbl>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2.其他有关合同要求</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2.1《北京市物业管理条例》第六十五条：物业服务人应当按照物业服务合同的约定提供物业服务，并且遵守下列规定：提供物业服务符合国家和本市规定的标准、规范；及时向业主、物业使用人告知安全、合理使用物业的注意事项；定期听取业主的意见和建议，接受业主监督，改进和完善服务；对违法建设、违规出租房屋、私拉电线、占用消防通道等行为进行劝阻、制止，劝阻、制止无效</w:t>
      </w:r>
      <w:r w:rsidRPr="00315BA6">
        <w:rPr>
          <w:rFonts w:ascii="宋体" w:eastAsia="宋体" w:hAnsi="宋体" w:cs="宋体" w:hint="eastAsia"/>
          <w:sz w:val="24"/>
          <w:szCs w:val="24"/>
        </w:rPr>
        <w:lastRenderedPageBreak/>
        <w:t>的，及时报告行政执法机关；发现有安全风险隐患的，及时设置警示标志，采取措施排除隐患或者向有关专业机构报告；对物业使用人违反临时管理规约、管理规约的行为进行劝阻、制止，并及时报告业主；不得泄露在物业服务活动中获取的业主信息；履行生活垃圾分类管理责任人责任，指导、监督业主和物业使用人进行生活垃圾分类；配合街道办事处、行政执法机关和居民委员会做好物业管理相关工作。</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2.2依据 DB11/T 2223—2024《公共机构能源资源消费统计管理规范》：在物业管理合同中提出节能、节水、生活垃圾分类管理目标和服务要求。</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2.3落实《北京市公共场所室内温度控制导则（试行）》（京发改〔2022〕1673号）关于公共建筑和空间的室内温度控制相关要求。</w:t>
      </w:r>
    </w:p>
    <w:p w:rsidR="009E180D" w:rsidRPr="00315BA6" w:rsidRDefault="009E180D" w:rsidP="009E180D">
      <w:pPr>
        <w:spacing w:line="360" w:lineRule="auto"/>
        <w:ind w:firstLineChars="200" w:firstLine="480"/>
        <w:rPr>
          <w:rFonts w:ascii="宋体" w:eastAsia="宋体" w:hAnsi="宋体" w:cs="宋体"/>
          <w:sz w:val="24"/>
          <w:szCs w:val="24"/>
        </w:rPr>
      </w:pPr>
      <w:r w:rsidRPr="00315BA6">
        <w:rPr>
          <w:rFonts w:ascii="宋体" w:eastAsia="宋体" w:hAnsi="宋体" w:cs="宋体" w:hint="eastAsia"/>
          <w:sz w:val="24"/>
          <w:szCs w:val="24"/>
        </w:rPr>
        <w:t>2.4照明系统落实《北京市党政机关、国有企事业单位办公建筑外观照明强化节能导则（试行）》 （京发改〔2022〕88 号）。</w:t>
      </w:r>
    </w:p>
    <w:p w:rsidR="00315BA6" w:rsidRPr="00315BA6" w:rsidRDefault="00315BA6" w:rsidP="009E180D">
      <w:pPr>
        <w:spacing w:line="360" w:lineRule="auto"/>
        <w:ind w:firstLineChars="200" w:firstLine="480"/>
        <w:rPr>
          <w:rFonts w:ascii="宋体" w:eastAsia="宋体" w:hAnsi="宋体" w:cs="宋体"/>
          <w:sz w:val="24"/>
          <w:szCs w:val="24"/>
        </w:rPr>
      </w:pPr>
    </w:p>
    <w:p w:rsidR="00315BA6" w:rsidRPr="00315BA6" w:rsidRDefault="00315BA6" w:rsidP="009E180D">
      <w:pPr>
        <w:spacing w:line="360" w:lineRule="auto"/>
        <w:ind w:firstLineChars="200" w:firstLine="480"/>
        <w:rPr>
          <w:rFonts w:ascii="宋体" w:eastAsia="宋体" w:hAnsi="宋体" w:cs="宋体"/>
          <w:sz w:val="24"/>
          <w:szCs w:val="24"/>
        </w:rPr>
      </w:pPr>
    </w:p>
    <w:p w:rsidR="00315BA6" w:rsidRPr="00315BA6" w:rsidRDefault="00315BA6" w:rsidP="009E180D">
      <w:pPr>
        <w:spacing w:line="360" w:lineRule="auto"/>
        <w:ind w:firstLineChars="200" w:firstLine="480"/>
        <w:rPr>
          <w:rFonts w:ascii="宋体" w:eastAsia="宋体" w:hAnsi="宋体" w:cs="宋体"/>
          <w:sz w:val="24"/>
          <w:szCs w:val="24"/>
        </w:rPr>
      </w:pPr>
    </w:p>
    <w:p w:rsidR="00315BA6" w:rsidRPr="00315BA6" w:rsidRDefault="00315BA6" w:rsidP="009E180D">
      <w:pPr>
        <w:spacing w:line="360" w:lineRule="auto"/>
        <w:ind w:firstLineChars="200" w:firstLine="480"/>
        <w:rPr>
          <w:rFonts w:ascii="宋体" w:eastAsia="宋体" w:hAnsi="宋体" w:cs="宋体"/>
          <w:sz w:val="24"/>
          <w:szCs w:val="24"/>
        </w:rPr>
      </w:pPr>
    </w:p>
    <w:p w:rsidR="00315BA6" w:rsidRPr="00315BA6" w:rsidRDefault="00315BA6" w:rsidP="009E180D">
      <w:pPr>
        <w:spacing w:line="360" w:lineRule="auto"/>
        <w:ind w:firstLineChars="200" w:firstLine="480"/>
        <w:rPr>
          <w:rFonts w:ascii="宋体" w:eastAsia="宋体" w:hAnsi="宋体" w:cs="宋体"/>
          <w:sz w:val="24"/>
          <w:szCs w:val="24"/>
        </w:rPr>
      </w:pPr>
    </w:p>
    <w:p w:rsidR="00315BA6" w:rsidRPr="00315BA6" w:rsidRDefault="00315BA6" w:rsidP="009E180D">
      <w:pPr>
        <w:spacing w:line="360" w:lineRule="auto"/>
        <w:ind w:firstLineChars="200" w:firstLine="480"/>
        <w:rPr>
          <w:rFonts w:ascii="宋体" w:eastAsia="宋体" w:hAnsi="宋体" w:cs="宋体"/>
          <w:sz w:val="24"/>
          <w:szCs w:val="24"/>
        </w:rPr>
      </w:pPr>
    </w:p>
    <w:p w:rsidR="00315BA6" w:rsidRPr="00315BA6" w:rsidRDefault="00315BA6" w:rsidP="009E180D">
      <w:pPr>
        <w:spacing w:line="360" w:lineRule="auto"/>
        <w:ind w:firstLineChars="200" w:firstLine="480"/>
        <w:rPr>
          <w:rFonts w:ascii="宋体" w:eastAsia="宋体" w:hAnsi="宋体" w:cs="宋体"/>
          <w:sz w:val="24"/>
          <w:szCs w:val="24"/>
        </w:rPr>
      </w:pPr>
    </w:p>
    <w:p w:rsidR="00315BA6" w:rsidRPr="00315BA6" w:rsidRDefault="00315BA6" w:rsidP="009E180D">
      <w:pPr>
        <w:spacing w:line="360" w:lineRule="auto"/>
        <w:ind w:firstLineChars="200" w:firstLine="480"/>
        <w:rPr>
          <w:rFonts w:ascii="宋体" w:eastAsia="宋体" w:hAnsi="宋体" w:cs="宋体"/>
          <w:sz w:val="24"/>
          <w:szCs w:val="24"/>
        </w:rPr>
      </w:pPr>
    </w:p>
    <w:p w:rsidR="00315BA6" w:rsidRPr="00315BA6" w:rsidRDefault="00315BA6" w:rsidP="009E180D">
      <w:pPr>
        <w:spacing w:line="360" w:lineRule="auto"/>
        <w:ind w:firstLineChars="200" w:firstLine="480"/>
        <w:rPr>
          <w:rFonts w:ascii="宋体" w:eastAsia="宋体" w:hAnsi="宋体" w:cs="宋体"/>
          <w:sz w:val="24"/>
          <w:szCs w:val="24"/>
        </w:rPr>
      </w:pPr>
    </w:p>
    <w:p w:rsidR="00315BA6" w:rsidRPr="00315BA6" w:rsidRDefault="00315BA6" w:rsidP="009E180D">
      <w:pPr>
        <w:spacing w:line="360" w:lineRule="auto"/>
        <w:ind w:firstLineChars="200" w:firstLine="480"/>
        <w:rPr>
          <w:rFonts w:ascii="宋体" w:eastAsia="宋体" w:hAnsi="宋体" w:cs="宋体"/>
          <w:sz w:val="24"/>
          <w:szCs w:val="24"/>
        </w:rPr>
      </w:pPr>
    </w:p>
    <w:p w:rsidR="00315BA6" w:rsidRPr="00315BA6" w:rsidRDefault="00315BA6" w:rsidP="009E180D">
      <w:pPr>
        <w:spacing w:line="360" w:lineRule="auto"/>
        <w:ind w:firstLineChars="200" w:firstLine="480"/>
        <w:rPr>
          <w:rFonts w:ascii="宋体" w:eastAsia="宋体" w:hAnsi="宋体" w:cs="宋体"/>
          <w:sz w:val="24"/>
          <w:szCs w:val="24"/>
        </w:rPr>
      </w:pPr>
    </w:p>
    <w:p w:rsidR="00315BA6" w:rsidRPr="00315BA6" w:rsidRDefault="00315BA6" w:rsidP="009E180D">
      <w:pPr>
        <w:spacing w:line="360" w:lineRule="auto"/>
        <w:ind w:firstLineChars="200" w:firstLine="480"/>
        <w:rPr>
          <w:rFonts w:ascii="宋体" w:eastAsia="宋体" w:hAnsi="宋体" w:cs="宋体"/>
          <w:sz w:val="24"/>
          <w:szCs w:val="24"/>
        </w:rPr>
      </w:pPr>
    </w:p>
    <w:p w:rsidR="00315BA6" w:rsidRPr="00315BA6" w:rsidRDefault="00315BA6" w:rsidP="009E180D">
      <w:pPr>
        <w:spacing w:line="360" w:lineRule="auto"/>
        <w:ind w:firstLineChars="200" w:firstLine="480"/>
        <w:rPr>
          <w:rFonts w:ascii="宋体" w:eastAsia="宋体" w:hAnsi="宋体" w:cs="宋体"/>
          <w:sz w:val="24"/>
          <w:szCs w:val="24"/>
        </w:rPr>
      </w:pPr>
    </w:p>
    <w:p w:rsidR="00315BA6" w:rsidRPr="00315BA6" w:rsidRDefault="00315BA6" w:rsidP="009E180D">
      <w:pPr>
        <w:spacing w:line="360" w:lineRule="auto"/>
        <w:ind w:firstLineChars="200" w:firstLine="480"/>
        <w:rPr>
          <w:rFonts w:ascii="宋体" w:eastAsia="宋体" w:hAnsi="宋体" w:cs="宋体"/>
          <w:sz w:val="24"/>
          <w:szCs w:val="24"/>
        </w:rPr>
      </w:pPr>
    </w:p>
    <w:p w:rsidR="00315BA6" w:rsidRPr="00315BA6" w:rsidRDefault="00315BA6" w:rsidP="009E180D">
      <w:pPr>
        <w:spacing w:line="360" w:lineRule="auto"/>
        <w:ind w:firstLineChars="200" w:firstLine="480"/>
        <w:rPr>
          <w:rFonts w:ascii="宋体" w:eastAsia="宋体" w:hAnsi="宋体" w:cs="宋体"/>
          <w:sz w:val="24"/>
          <w:szCs w:val="24"/>
        </w:rPr>
      </w:pPr>
    </w:p>
    <w:p w:rsidR="00315BA6" w:rsidRPr="00315BA6" w:rsidRDefault="00315BA6" w:rsidP="009E180D">
      <w:pPr>
        <w:spacing w:line="360" w:lineRule="auto"/>
        <w:ind w:firstLineChars="200" w:firstLine="480"/>
        <w:rPr>
          <w:rFonts w:ascii="宋体" w:eastAsia="宋体" w:hAnsi="宋体" w:cs="宋体"/>
          <w:sz w:val="24"/>
          <w:szCs w:val="24"/>
        </w:rPr>
      </w:pPr>
    </w:p>
    <w:p w:rsidR="00315BA6" w:rsidRPr="00315BA6" w:rsidRDefault="00315BA6" w:rsidP="009E180D">
      <w:pPr>
        <w:spacing w:line="360" w:lineRule="auto"/>
        <w:ind w:firstLineChars="200" w:firstLine="480"/>
        <w:rPr>
          <w:rFonts w:ascii="宋体" w:eastAsia="宋体" w:hAnsi="宋体" w:cs="宋体" w:hint="eastAsia"/>
          <w:sz w:val="24"/>
          <w:szCs w:val="24"/>
        </w:rPr>
      </w:pPr>
    </w:p>
    <w:p w:rsidR="00315BA6" w:rsidRPr="00315BA6" w:rsidRDefault="00315BA6" w:rsidP="009E180D">
      <w:pPr>
        <w:spacing w:line="360" w:lineRule="auto"/>
        <w:ind w:firstLineChars="200" w:firstLine="480"/>
        <w:rPr>
          <w:rFonts w:ascii="宋体" w:eastAsia="宋体" w:hAnsi="宋体" w:cs="宋体"/>
          <w:sz w:val="24"/>
          <w:szCs w:val="24"/>
        </w:rPr>
      </w:pPr>
    </w:p>
    <w:p w:rsidR="00315BA6" w:rsidRPr="00315BA6" w:rsidRDefault="00315BA6" w:rsidP="00315BA6">
      <w:pPr>
        <w:tabs>
          <w:tab w:val="left" w:pos="360"/>
          <w:tab w:val="left" w:pos="900"/>
        </w:tabs>
        <w:snapToGrid w:val="0"/>
        <w:spacing w:line="360" w:lineRule="auto"/>
        <w:jc w:val="center"/>
        <w:outlineLvl w:val="1"/>
        <w:rPr>
          <w:rFonts w:ascii="Times New Roman" w:eastAsia="宋体" w:hAnsi="Times New Roman" w:cs="Times New Roman"/>
          <w:b/>
          <w:szCs w:val="24"/>
        </w:rPr>
      </w:pPr>
      <w:r w:rsidRPr="00315BA6">
        <w:rPr>
          <w:rFonts w:ascii="Times New Roman" w:eastAsia="宋体" w:hAnsi="Times New Roman" w:cs="Times New Roman" w:hint="eastAsia"/>
          <w:b/>
          <w:sz w:val="24"/>
          <w:szCs w:val="24"/>
        </w:rPr>
        <w:t>北京市久敬庄接济服务中心</w:t>
      </w:r>
      <w:r w:rsidRPr="00315BA6">
        <w:rPr>
          <w:rFonts w:ascii="Times New Roman" w:eastAsia="宋体" w:hAnsi="Times New Roman" w:cs="Times New Roman" w:hint="eastAsia"/>
          <w:b/>
          <w:sz w:val="24"/>
          <w:szCs w:val="24"/>
        </w:rPr>
        <w:t>2026</w:t>
      </w:r>
      <w:r w:rsidRPr="00315BA6">
        <w:rPr>
          <w:rFonts w:ascii="Times New Roman" w:eastAsia="宋体" w:hAnsi="Times New Roman" w:cs="Times New Roman" w:hint="eastAsia"/>
          <w:b/>
          <w:sz w:val="24"/>
          <w:szCs w:val="24"/>
        </w:rPr>
        <w:t>年物业管理服务采购项目</w:t>
      </w:r>
      <w:r w:rsidRPr="00315BA6">
        <w:rPr>
          <w:rFonts w:ascii="Times New Roman" w:eastAsia="宋体" w:hAnsi="Times New Roman" w:cs="Times New Roman"/>
          <w:b/>
          <w:sz w:val="24"/>
          <w:szCs w:val="24"/>
        </w:rPr>
        <w:t>评标标准</w:t>
      </w:r>
    </w:p>
    <w:tbl>
      <w:tblPr>
        <w:tblW w:w="9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355"/>
        <w:gridCol w:w="4164"/>
        <w:gridCol w:w="813"/>
        <w:gridCol w:w="1520"/>
      </w:tblGrid>
      <w:tr w:rsidR="00315BA6" w:rsidRPr="00315BA6" w:rsidTr="00784D9E">
        <w:trPr>
          <w:tblHeader/>
          <w:jc w:val="center"/>
        </w:trPr>
        <w:tc>
          <w:tcPr>
            <w:tcW w:w="1526" w:type="dxa"/>
            <w:tcBorders>
              <w:top w:val="nil"/>
              <w:left w:val="nil"/>
              <w:bottom w:val="single" w:sz="4" w:space="0" w:color="auto"/>
              <w:right w:val="nil"/>
            </w:tcBorders>
            <w:vAlign w:val="center"/>
          </w:tcPr>
          <w:p w:rsidR="00315BA6" w:rsidRPr="00315BA6" w:rsidRDefault="00315BA6" w:rsidP="00315BA6">
            <w:pPr>
              <w:tabs>
                <w:tab w:val="left" w:pos="567"/>
              </w:tabs>
              <w:kinsoku w:val="0"/>
              <w:autoSpaceDE w:val="0"/>
              <w:autoSpaceDN w:val="0"/>
              <w:adjustRightInd w:val="0"/>
              <w:snapToGrid w:val="0"/>
              <w:spacing w:before="120"/>
              <w:jc w:val="center"/>
              <w:textAlignment w:val="baseline"/>
              <w:rPr>
                <w:rFonts w:ascii="宋体" w:eastAsia="宋体" w:hAnsi="宋体" w:cs="Times New Roman"/>
                <w:b/>
                <w:bCs/>
                <w:snapToGrid w:val="0"/>
                <w:color w:val="000000"/>
                <w:kern w:val="0"/>
                <w:sz w:val="28"/>
              </w:rPr>
            </w:pPr>
          </w:p>
        </w:tc>
        <w:tc>
          <w:tcPr>
            <w:tcW w:w="1355" w:type="dxa"/>
            <w:tcBorders>
              <w:top w:val="nil"/>
              <w:left w:val="nil"/>
              <w:bottom w:val="single" w:sz="4" w:space="0" w:color="auto"/>
              <w:right w:val="nil"/>
            </w:tcBorders>
            <w:vAlign w:val="center"/>
          </w:tcPr>
          <w:p w:rsidR="00315BA6" w:rsidRPr="00315BA6" w:rsidRDefault="00315BA6" w:rsidP="00315BA6">
            <w:pPr>
              <w:tabs>
                <w:tab w:val="left" w:pos="567"/>
              </w:tabs>
              <w:kinsoku w:val="0"/>
              <w:autoSpaceDE w:val="0"/>
              <w:autoSpaceDN w:val="0"/>
              <w:adjustRightInd w:val="0"/>
              <w:snapToGrid w:val="0"/>
              <w:spacing w:before="120"/>
              <w:jc w:val="center"/>
              <w:textAlignment w:val="baseline"/>
              <w:rPr>
                <w:rFonts w:ascii="宋体" w:eastAsia="宋体" w:hAnsi="宋体" w:cs="Times New Roman"/>
                <w:b/>
                <w:bCs/>
                <w:snapToGrid w:val="0"/>
                <w:color w:val="000000"/>
                <w:kern w:val="0"/>
                <w:sz w:val="28"/>
              </w:rPr>
            </w:pPr>
          </w:p>
        </w:tc>
        <w:tc>
          <w:tcPr>
            <w:tcW w:w="4164" w:type="dxa"/>
            <w:tcBorders>
              <w:top w:val="nil"/>
              <w:left w:val="nil"/>
              <w:bottom w:val="single" w:sz="4" w:space="0" w:color="auto"/>
              <w:right w:val="nil"/>
            </w:tcBorders>
            <w:vAlign w:val="center"/>
          </w:tcPr>
          <w:p w:rsidR="00315BA6" w:rsidRPr="00315BA6" w:rsidRDefault="00315BA6" w:rsidP="00315BA6">
            <w:pPr>
              <w:keepNext/>
              <w:keepLines/>
              <w:kinsoku w:val="0"/>
              <w:autoSpaceDE w:val="0"/>
              <w:autoSpaceDN w:val="0"/>
              <w:adjustRightInd w:val="0"/>
              <w:snapToGrid w:val="0"/>
              <w:spacing w:before="340" w:after="330"/>
              <w:textAlignment w:val="baseline"/>
              <w:outlineLvl w:val="0"/>
              <w:rPr>
                <w:rFonts w:ascii="Arial" w:eastAsia="Arial" w:hAnsi="Arial" w:cs="Arial"/>
                <w:b/>
                <w:bCs/>
                <w:snapToGrid w:val="0"/>
                <w:color w:val="000000"/>
                <w:kern w:val="44"/>
                <w:sz w:val="44"/>
              </w:rPr>
            </w:pPr>
          </w:p>
        </w:tc>
        <w:tc>
          <w:tcPr>
            <w:tcW w:w="813" w:type="dxa"/>
            <w:tcBorders>
              <w:top w:val="nil"/>
              <w:left w:val="nil"/>
              <w:bottom w:val="single" w:sz="4" w:space="0" w:color="auto"/>
              <w:right w:val="nil"/>
            </w:tcBorders>
            <w:vAlign w:val="center"/>
          </w:tcPr>
          <w:p w:rsidR="00315BA6" w:rsidRPr="00315BA6" w:rsidRDefault="00315BA6" w:rsidP="00315BA6">
            <w:pPr>
              <w:tabs>
                <w:tab w:val="left" w:pos="567"/>
              </w:tabs>
              <w:kinsoku w:val="0"/>
              <w:autoSpaceDE w:val="0"/>
              <w:autoSpaceDN w:val="0"/>
              <w:adjustRightInd w:val="0"/>
              <w:snapToGrid w:val="0"/>
              <w:spacing w:before="120"/>
              <w:jc w:val="center"/>
              <w:textAlignment w:val="baseline"/>
              <w:rPr>
                <w:rFonts w:ascii="宋体" w:eastAsia="宋体" w:hAnsi="宋体" w:cs="Times New Roman"/>
                <w:b/>
                <w:bCs/>
                <w:snapToGrid w:val="0"/>
                <w:color w:val="000000"/>
                <w:kern w:val="0"/>
                <w:sz w:val="28"/>
              </w:rPr>
            </w:pPr>
          </w:p>
        </w:tc>
        <w:tc>
          <w:tcPr>
            <w:tcW w:w="1520" w:type="dxa"/>
            <w:tcBorders>
              <w:top w:val="nil"/>
              <w:left w:val="nil"/>
              <w:bottom w:val="single" w:sz="4" w:space="0" w:color="auto"/>
              <w:right w:val="nil"/>
            </w:tcBorders>
            <w:vAlign w:val="center"/>
          </w:tcPr>
          <w:p w:rsidR="00315BA6" w:rsidRPr="00315BA6" w:rsidRDefault="00315BA6" w:rsidP="00315BA6">
            <w:pPr>
              <w:tabs>
                <w:tab w:val="left" w:pos="567"/>
              </w:tabs>
              <w:kinsoku w:val="0"/>
              <w:autoSpaceDE w:val="0"/>
              <w:autoSpaceDN w:val="0"/>
              <w:adjustRightInd w:val="0"/>
              <w:snapToGrid w:val="0"/>
              <w:spacing w:before="120"/>
              <w:jc w:val="center"/>
              <w:textAlignment w:val="baseline"/>
              <w:rPr>
                <w:rFonts w:ascii="宋体" w:eastAsia="宋体" w:hAnsi="宋体" w:cs="Times New Roman"/>
                <w:b/>
                <w:bCs/>
                <w:snapToGrid w:val="0"/>
                <w:color w:val="000000"/>
                <w:kern w:val="0"/>
                <w:sz w:val="28"/>
              </w:rPr>
            </w:pPr>
          </w:p>
        </w:tc>
      </w:tr>
      <w:tr w:rsidR="00315BA6" w:rsidRPr="00315BA6" w:rsidTr="00784D9E">
        <w:trPr>
          <w:trHeight w:val="682"/>
          <w:tblHeader/>
          <w:jc w:val="center"/>
        </w:trPr>
        <w:tc>
          <w:tcPr>
            <w:tcW w:w="1526" w:type="dxa"/>
            <w:tcBorders>
              <w:top w:val="single" w:sz="4" w:space="0" w:color="auto"/>
              <w:right w:val="single" w:sz="4" w:space="0" w:color="auto"/>
            </w:tcBorders>
            <w:vAlign w:val="center"/>
          </w:tcPr>
          <w:p w:rsidR="00315BA6" w:rsidRPr="00315BA6" w:rsidRDefault="00315BA6" w:rsidP="00315BA6">
            <w:pPr>
              <w:tabs>
                <w:tab w:val="left" w:pos="567"/>
              </w:tabs>
              <w:kinsoku w:val="0"/>
              <w:autoSpaceDE w:val="0"/>
              <w:autoSpaceDN w:val="0"/>
              <w:adjustRightInd w:val="0"/>
              <w:snapToGrid w:val="0"/>
              <w:spacing w:before="120"/>
              <w:jc w:val="center"/>
              <w:textAlignment w:val="baseline"/>
              <w:rPr>
                <w:rFonts w:ascii="宋体" w:eastAsia="宋体" w:hAnsi="宋体" w:cs="Times New Roman"/>
                <w:b/>
                <w:bCs/>
                <w:snapToGrid w:val="0"/>
                <w:color w:val="000000"/>
                <w:kern w:val="0"/>
                <w:sz w:val="28"/>
                <w:szCs w:val="28"/>
                <w:lang w:eastAsia="en-US"/>
              </w:rPr>
            </w:pPr>
            <w:r w:rsidRPr="00315BA6">
              <w:rPr>
                <w:rFonts w:ascii="宋体" w:eastAsia="宋体" w:hAnsi="宋体" w:cs="Times New Roman"/>
                <w:b/>
                <w:bCs/>
                <w:snapToGrid w:val="0"/>
                <w:color w:val="000000"/>
                <w:kern w:val="0"/>
                <w:sz w:val="28"/>
                <w:szCs w:val="28"/>
                <w:lang w:eastAsia="en-US"/>
              </w:rPr>
              <w:t>评分部分</w:t>
            </w:r>
          </w:p>
        </w:tc>
        <w:tc>
          <w:tcPr>
            <w:tcW w:w="1355" w:type="dxa"/>
            <w:tcBorders>
              <w:top w:val="single" w:sz="4" w:space="0" w:color="auto"/>
              <w:left w:val="single" w:sz="4" w:space="0" w:color="auto"/>
              <w:right w:val="single" w:sz="4" w:space="0" w:color="auto"/>
            </w:tcBorders>
            <w:vAlign w:val="center"/>
          </w:tcPr>
          <w:p w:rsidR="00315BA6" w:rsidRPr="00315BA6" w:rsidRDefault="00315BA6" w:rsidP="00315BA6">
            <w:pPr>
              <w:tabs>
                <w:tab w:val="left" w:pos="567"/>
              </w:tabs>
              <w:kinsoku w:val="0"/>
              <w:autoSpaceDE w:val="0"/>
              <w:autoSpaceDN w:val="0"/>
              <w:adjustRightInd w:val="0"/>
              <w:snapToGrid w:val="0"/>
              <w:spacing w:before="120"/>
              <w:jc w:val="center"/>
              <w:textAlignment w:val="baseline"/>
              <w:rPr>
                <w:rFonts w:ascii="宋体" w:eastAsia="宋体" w:hAnsi="宋体" w:cs="Times New Roman"/>
                <w:b/>
                <w:bCs/>
                <w:snapToGrid w:val="0"/>
                <w:color w:val="000000"/>
                <w:kern w:val="0"/>
                <w:sz w:val="28"/>
                <w:szCs w:val="28"/>
                <w:lang w:eastAsia="en-US"/>
              </w:rPr>
            </w:pPr>
            <w:r w:rsidRPr="00315BA6">
              <w:rPr>
                <w:rFonts w:ascii="宋体" w:eastAsia="宋体" w:hAnsi="宋体" w:cs="Times New Roman"/>
                <w:b/>
                <w:bCs/>
                <w:snapToGrid w:val="0"/>
                <w:color w:val="000000"/>
                <w:kern w:val="0"/>
                <w:sz w:val="28"/>
                <w:szCs w:val="28"/>
                <w:lang w:eastAsia="en-US"/>
              </w:rPr>
              <w:t>评分因素</w:t>
            </w:r>
          </w:p>
        </w:tc>
        <w:tc>
          <w:tcPr>
            <w:tcW w:w="4164" w:type="dxa"/>
            <w:tcBorders>
              <w:top w:val="single" w:sz="4" w:space="0" w:color="auto"/>
              <w:left w:val="single" w:sz="4" w:space="0" w:color="auto"/>
              <w:right w:val="single" w:sz="4" w:space="0" w:color="auto"/>
            </w:tcBorders>
            <w:vAlign w:val="center"/>
          </w:tcPr>
          <w:p w:rsidR="00315BA6" w:rsidRPr="00315BA6" w:rsidRDefault="00315BA6" w:rsidP="00315BA6">
            <w:pPr>
              <w:tabs>
                <w:tab w:val="left" w:pos="567"/>
              </w:tabs>
              <w:kinsoku w:val="0"/>
              <w:autoSpaceDE w:val="0"/>
              <w:autoSpaceDN w:val="0"/>
              <w:adjustRightInd w:val="0"/>
              <w:snapToGrid w:val="0"/>
              <w:spacing w:before="120"/>
              <w:jc w:val="center"/>
              <w:textAlignment w:val="baseline"/>
              <w:rPr>
                <w:rFonts w:ascii="宋体" w:eastAsia="宋体" w:hAnsi="宋体" w:cs="Times New Roman"/>
                <w:b/>
                <w:bCs/>
                <w:snapToGrid w:val="0"/>
                <w:color w:val="000000"/>
                <w:kern w:val="0"/>
                <w:sz w:val="28"/>
                <w:szCs w:val="28"/>
                <w:lang w:eastAsia="en-US"/>
              </w:rPr>
            </w:pPr>
            <w:r w:rsidRPr="00315BA6">
              <w:rPr>
                <w:rFonts w:ascii="宋体" w:eastAsia="宋体" w:hAnsi="宋体" w:cs="Times New Roman"/>
                <w:b/>
                <w:bCs/>
                <w:snapToGrid w:val="0"/>
                <w:color w:val="000000"/>
                <w:kern w:val="0"/>
                <w:sz w:val="28"/>
                <w:szCs w:val="28"/>
                <w:lang w:eastAsia="en-US"/>
              </w:rPr>
              <w:t>评分标准</w:t>
            </w:r>
          </w:p>
        </w:tc>
        <w:tc>
          <w:tcPr>
            <w:tcW w:w="813" w:type="dxa"/>
            <w:tcBorders>
              <w:top w:val="single" w:sz="4" w:space="0" w:color="auto"/>
              <w:left w:val="single" w:sz="4" w:space="0" w:color="auto"/>
              <w:right w:val="single" w:sz="4" w:space="0" w:color="auto"/>
            </w:tcBorders>
            <w:vAlign w:val="center"/>
          </w:tcPr>
          <w:p w:rsidR="00315BA6" w:rsidRPr="00315BA6" w:rsidRDefault="00315BA6" w:rsidP="00315BA6">
            <w:pPr>
              <w:tabs>
                <w:tab w:val="left" w:pos="567"/>
              </w:tabs>
              <w:kinsoku w:val="0"/>
              <w:autoSpaceDE w:val="0"/>
              <w:autoSpaceDN w:val="0"/>
              <w:adjustRightInd w:val="0"/>
              <w:snapToGrid w:val="0"/>
              <w:spacing w:before="120"/>
              <w:jc w:val="center"/>
              <w:textAlignment w:val="baseline"/>
              <w:rPr>
                <w:rFonts w:ascii="宋体" w:eastAsia="宋体" w:hAnsi="宋体" w:cs="Times New Roman"/>
                <w:b/>
                <w:bCs/>
                <w:snapToGrid w:val="0"/>
                <w:color w:val="000000"/>
                <w:kern w:val="0"/>
                <w:sz w:val="28"/>
                <w:szCs w:val="28"/>
                <w:lang w:eastAsia="en-US"/>
              </w:rPr>
            </w:pPr>
            <w:r w:rsidRPr="00315BA6">
              <w:rPr>
                <w:rFonts w:ascii="宋体" w:eastAsia="宋体" w:hAnsi="宋体" w:cs="Times New Roman"/>
                <w:b/>
                <w:bCs/>
                <w:snapToGrid w:val="0"/>
                <w:color w:val="000000"/>
                <w:kern w:val="0"/>
                <w:sz w:val="28"/>
                <w:szCs w:val="28"/>
                <w:lang w:eastAsia="en-US"/>
              </w:rPr>
              <w:t>分值</w:t>
            </w:r>
          </w:p>
        </w:tc>
        <w:tc>
          <w:tcPr>
            <w:tcW w:w="1520" w:type="dxa"/>
            <w:tcBorders>
              <w:top w:val="single" w:sz="4" w:space="0" w:color="auto"/>
              <w:left w:val="single" w:sz="4" w:space="0" w:color="auto"/>
            </w:tcBorders>
            <w:vAlign w:val="center"/>
          </w:tcPr>
          <w:p w:rsidR="00315BA6" w:rsidRPr="00315BA6" w:rsidRDefault="00315BA6" w:rsidP="00315BA6">
            <w:pPr>
              <w:tabs>
                <w:tab w:val="left" w:pos="567"/>
              </w:tabs>
              <w:kinsoku w:val="0"/>
              <w:autoSpaceDE w:val="0"/>
              <w:autoSpaceDN w:val="0"/>
              <w:adjustRightInd w:val="0"/>
              <w:snapToGrid w:val="0"/>
              <w:spacing w:before="120"/>
              <w:jc w:val="center"/>
              <w:textAlignment w:val="baseline"/>
              <w:rPr>
                <w:rFonts w:ascii="宋体" w:eastAsia="宋体" w:hAnsi="宋体" w:cs="Times New Roman"/>
                <w:b/>
                <w:bCs/>
                <w:snapToGrid w:val="0"/>
                <w:color w:val="000000"/>
                <w:kern w:val="0"/>
                <w:sz w:val="28"/>
                <w:szCs w:val="28"/>
                <w:lang w:eastAsia="en-US"/>
              </w:rPr>
            </w:pPr>
            <w:r w:rsidRPr="00315BA6">
              <w:rPr>
                <w:rFonts w:ascii="宋体" w:eastAsia="宋体" w:hAnsi="宋体" w:cs="Times New Roman"/>
                <w:b/>
                <w:bCs/>
                <w:snapToGrid w:val="0"/>
                <w:color w:val="000000"/>
                <w:kern w:val="0"/>
                <w:sz w:val="28"/>
                <w:szCs w:val="28"/>
                <w:lang w:eastAsia="en-US"/>
              </w:rPr>
              <w:t>分值属性</w:t>
            </w:r>
          </w:p>
        </w:tc>
      </w:tr>
      <w:tr w:rsidR="00315BA6" w:rsidRPr="00315BA6" w:rsidTr="00784D9E">
        <w:trPr>
          <w:jc w:val="center"/>
        </w:trPr>
        <w:tc>
          <w:tcPr>
            <w:tcW w:w="1526" w:type="dxa"/>
            <w:vAlign w:val="center"/>
          </w:tcPr>
          <w:p w:rsidR="00315BA6" w:rsidRPr="00315BA6" w:rsidRDefault="00315BA6" w:rsidP="00315BA6">
            <w:pPr>
              <w:kinsoku w:val="0"/>
              <w:autoSpaceDE w:val="0"/>
              <w:autoSpaceDN w:val="0"/>
              <w:adjustRightInd w:val="0"/>
              <w:snapToGrid w:val="0"/>
              <w:spacing w:before="78"/>
              <w:jc w:val="center"/>
              <w:textAlignment w:val="baseline"/>
              <w:rPr>
                <w:rFonts w:ascii="宋体" w:eastAsia="宋体" w:hAnsi="宋体" w:cs="宋体"/>
                <w:b/>
                <w:bCs/>
                <w:snapToGrid w:val="0"/>
                <w:color w:val="000000"/>
                <w:spacing w:val="-13"/>
                <w:kern w:val="0"/>
                <w:sz w:val="24"/>
                <w:szCs w:val="28"/>
                <w:lang w:eastAsia="en-US"/>
              </w:rPr>
            </w:pPr>
            <w:r w:rsidRPr="00315BA6">
              <w:rPr>
                <w:rFonts w:ascii="宋体" w:eastAsia="宋体" w:hAnsi="宋体" w:cs="宋体" w:hint="eastAsia"/>
                <w:b/>
                <w:bCs/>
                <w:snapToGrid w:val="0"/>
                <w:color w:val="000000"/>
                <w:spacing w:val="-8"/>
                <w:kern w:val="0"/>
                <w:sz w:val="24"/>
                <w:szCs w:val="28"/>
                <w:lang w:eastAsia="en-US"/>
              </w:rPr>
              <w:t>价格</w:t>
            </w:r>
            <w:r w:rsidRPr="00315BA6">
              <w:rPr>
                <w:rFonts w:ascii="宋体" w:eastAsia="宋体" w:hAnsi="宋体" w:cs="宋体" w:hint="eastAsia"/>
                <w:b/>
                <w:bCs/>
                <w:snapToGrid w:val="0"/>
                <w:color w:val="000000"/>
                <w:spacing w:val="-13"/>
                <w:kern w:val="0"/>
                <w:sz w:val="24"/>
                <w:szCs w:val="28"/>
                <w:lang w:eastAsia="en-US"/>
              </w:rPr>
              <w:t>部分</w:t>
            </w:r>
          </w:p>
          <w:p w:rsidR="00315BA6" w:rsidRPr="00315BA6" w:rsidRDefault="00315BA6" w:rsidP="00315BA6">
            <w:pPr>
              <w:kinsoku w:val="0"/>
              <w:autoSpaceDE w:val="0"/>
              <w:autoSpaceDN w:val="0"/>
              <w:adjustRightInd w:val="0"/>
              <w:snapToGrid w:val="0"/>
              <w:spacing w:before="78"/>
              <w:jc w:val="center"/>
              <w:textAlignment w:val="baseline"/>
              <w:rPr>
                <w:rFonts w:ascii="宋体" w:eastAsia="宋体" w:hAnsi="宋体" w:cs="宋体"/>
                <w:b/>
                <w:bCs/>
                <w:snapToGrid w:val="0"/>
                <w:color w:val="000000"/>
                <w:kern w:val="0"/>
                <w:sz w:val="24"/>
                <w:szCs w:val="28"/>
                <w:lang w:eastAsia="en-US"/>
              </w:rPr>
            </w:pPr>
            <w:r w:rsidRPr="00315BA6">
              <w:rPr>
                <w:rFonts w:ascii="宋体" w:eastAsia="宋体" w:hAnsi="宋体" w:cs="宋体" w:hint="eastAsia"/>
                <w:b/>
                <w:bCs/>
                <w:snapToGrid w:val="0"/>
                <w:color w:val="000000"/>
                <w:spacing w:val="-14"/>
                <w:kern w:val="0"/>
                <w:sz w:val="24"/>
                <w:szCs w:val="28"/>
                <w:lang w:eastAsia="en-US"/>
              </w:rPr>
              <w:t>（10</w:t>
            </w:r>
            <w:r w:rsidRPr="00315BA6">
              <w:rPr>
                <w:rFonts w:ascii="宋体" w:eastAsia="宋体" w:hAnsi="宋体" w:cs="宋体" w:hint="eastAsia"/>
                <w:b/>
                <w:bCs/>
                <w:snapToGrid w:val="0"/>
                <w:color w:val="000000"/>
                <w:spacing w:val="-8"/>
                <w:kern w:val="0"/>
                <w:sz w:val="24"/>
                <w:szCs w:val="28"/>
                <w:lang w:eastAsia="en-US"/>
              </w:rPr>
              <w:t>分）</w:t>
            </w:r>
          </w:p>
        </w:tc>
        <w:tc>
          <w:tcPr>
            <w:tcW w:w="1355" w:type="dxa"/>
            <w:vAlign w:val="center"/>
          </w:tcPr>
          <w:p w:rsidR="00315BA6" w:rsidRPr="00315BA6" w:rsidRDefault="00315BA6" w:rsidP="00315BA6">
            <w:pPr>
              <w:kinsoku w:val="0"/>
              <w:autoSpaceDE w:val="0"/>
              <w:autoSpaceDN w:val="0"/>
              <w:adjustRightInd w:val="0"/>
              <w:snapToGrid w:val="0"/>
              <w:jc w:val="center"/>
              <w:textAlignment w:val="baseline"/>
              <w:rPr>
                <w:rFonts w:ascii="宋体" w:eastAsia="宋体" w:hAnsi="宋体" w:cs="宋体"/>
                <w:snapToGrid w:val="0"/>
                <w:color w:val="000000"/>
                <w:kern w:val="0"/>
                <w:sz w:val="24"/>
                <w:szCs w:val="24"/>
                <w:lang w:eastAsia="en-US"/>
              </w:rPr>
            </w:pPr>
            <w:r w:rsidRPr="00315BA6">
              <w:rPr>
                <w:rFonts w:ascii="宋体" w:eastAsia="宋体" w:hAnsi="宋体" w:cs="宋体" w:hint="eastAsia"/>
                <w:snapToGrid w:val="0"/>
                <w:color w:val="000000"/>
                <w:spacing w:val="-3"/>
                <w:kern w:val="0"/>
                <w:sz w:val="24"/>
                <w:szCs w:val="24"/>
                <w:lang w:eastAsia="en-US"/>
              </w:rPr>
              <w:t>价格</w:t>
            </w:r>
          </w:p>
        </w:tc>
        <w:tc>
          <w:tcPr>
            <w:tcW w:w="4164" w:type="dxa"/>
            <w:vAlign w:val="center"/>
          </w:tcPr>
          <w:p w:rsidR="00315BA6" w:rsidRPr="00315BA6" w:rsidRDefault="00315BA6" w:rsidP="00315BA6">
            <w:pPr>
              <w:kinsoku w:val="0"/>
              <w:autoSpaceDE w:val="0"/>
              <w:autoSpaceDN w:val="0"/>
              <w:adjustRightInd w:val="0"/>
              <w:snapToGrid w:val="0"/>
              <w:jc w:val="left"/>
              <w:textAlignment w:val="baseline"/>
              <w:rPr>
                <w:rFonts w:ascii="宋体" w:eastAsia="宋体" w:hAnsi="宋体" w:cs="宋体"/>
                <w:snapToGrid w:val="0"/>
                <w:color w:val="000000"/>
                <w:spacing w:val="2"/>
                <w:kern w:val="0"/>
                <w:sz w:val="24"/>
                <w:szCs w:val="24"/>
              </w:rPr>
            </w:pPr>
            <w:r w:rsidRPr="00315BA6">
              <w:rPr>
                <w:rFonts w:ascii="宋体" w:eastAsia="宋体" w:hAnsi="宋体" w:cs="宋体" w:hint="eastAsia"/>
                <w:snapToGrid w:val="0"/>
                <w:color w:val="000000"/>
                <w:spacing w:val="2"/>
                <w:kern w:val="0"/>
                <w:sz w:val="24"/>
                <w:szCs w:val="24"/>
              </w:rPr>
              <w:t>满足招标文件要求且投标价格最低的投标报价为评标基准价，其价格分为满分。其他投标人的价格分统一按照下列公式计算：</w:t>
            </w:r>
          </w:p>
          <w:p w:rsidR="00315BA6" w:rsidRPr="00315BA6" w:rsidRDefault="00315BA6" w:rsidP="00315BA6">
            <w:pPr>
              <w:kinsoku w:val="0"/>
              <w:autoSpaceDE w:val="0"/>
              <w:autoSpaceDN w:val="0"/>
              <w:adjustRightInd w:val="0"/>
              <w:snapToGrid w:val="0"/>
              <w:jc w:val="left"/>
              <w:textAlignment w:val="baseline"/>
              <w:rPr>
                <w:rFonts w:ascii="宋体" w:eastAsia="宋体" w:hAnsi="宋体" w:cs="宋体"/>
                <w:snapToGrid w:val="0"/>
                <w:color w:val="000000"/>
                <w:spacing w:val="2"/>
                <w:kern w:val="0"/>
                <w:sz w:val="24"/>
                <w:szCs w:val="24"/>
              </w:rPr>
            </w:pPr>
            <w:r w:rsidRPr="00315BA6">
              <w:rPr>
                <w:rFonts w:ascii="宋体" w:eastAsia="宋体" w:hAnsi="宋体" w:cs="宋体" w:hint="eastAsia"/>
                <w:snapToGrid w:val="0"/>
                <w:color w:val="000000"/>
                <w:spacing w:val="2"/>
                <w:kern w:val="0"/>
                <w:sz w:val="24"/>
                <w:szCs w:val="24"/>
              </w:rPr>
              <w:t>投标报价得分＝（评标基准价</w:t>
            </w:r>
            <w:r w:rsidRPr="00315BA6">
              <w:rPr>
                <w:rFonts w:ascii="宋体" w:eastAsia="宋体" w:hAnsi="宋体" w:cs="宋体"/>
                <w:snapToGrid w:val="0"/>
                <w:color w:val="000000"/>
                <w:spacing w:val="2"/>
                <w:kern w:val="0"/>
                <w:sz w:val="24"/>
                <w:szCs w:val="24"/>
              </w:rPr>
              <w:t>/</w:t>
            </w:r>
            <w:r w:rsidRPr="00315BA6">
              <w:rPr>
                <w:rFonts w:ascii="宋体" w:eastAsia="宋体" w:hAnsi="宋体" w:cs="宋体" w:hint="eastAsia"/>
                <w:snapToGrid w:val="0"/>
                <w:color w:val="000000"/>
                <w:spacing w:val="2"/>
                <w:kern w:val="0"/>
                <w:sz w:val="24"/>
                <w:szCs w:val="24"/>
              </w:rPr>
              <w:t>投标报价）</w:t>
            </w:r>
            <w:r w:rsidRPr="00315BA6">
              <w:rPr>
                <w:rFonts w:ascii="Arial" w:eastAsia="宋体" w:hAnsi="Arial" w:cs="Arial" w:hint="eastAsia"/>
                <w:snapToGrid w:val="0"/>
                <w:color w:val="000000"/>
                <w:spacing w:val="2"/>
                <w:kern w:val="0"/>
                <w:sz w:val="24"/>
                <w:szCs w:val="24"/>
              </w:rPr>
              <w:t>×</w:t>
            </w:r>
            <w:r w:rsidRPr="00315BA6">
              <w:rPr>
                <w:rFonts w:ascii="宋体" w:eastAsia="宋体" w:hAnsi="宋体" w:cs="宋体" w:hint="eastAsia"/>
                <w:snapToGrid w:val="0"/>
                <w:color w:val="000000"/>
                <w:spacing w:val="2"/>
                <w:kern w:val="0"/>
                <w:sz w:val="24"/>
                <w:szCs w:val="24"/>
              </w:rPr>
              <w:t>分值。</w:t>
            </w:r>
          </w:p>
          <w:p w:rsidR="00315BA6" w:rsidRPr="00315BA6" w:rsidRDefault="00315BA6" w:rsidP="00315BA6">
            <w:pPr>
              <w:kinsoku w:val="0"/>
              <w:autoSpaceDE w:val="0"/>
              <w:autoSpaceDN w:val="0"/>
              <w:adjustRightInd w:val="0"/>
              <w:snapToGrid w:val="0"/>
              <w:jc w:val="left"/>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spacing w:val="2"/>
                <w:kern w:val="0"/>
                <w:sz w:val="24"/>
                <w:szCs w:val="24"/>
              </w:rPr>
              <w:t>此处投标报价指经过报价修正，及因落实政府采购政策进行价格调整后的报价，详见第四章《评标程序、评标方法和评标标准》</w:t>
            </w:r>
            <w:r w:rsidRPr="00315BA6">
              <w:rPr>
                <w:rFonts w:ascii="宋体" w:eastAsia="宋体" w:hAnsi="宋体" w:cs="宋体"/>
                <w:snapToGrid w:val="0"/>
                <w:color w:val="000000"/>
                <w:spacing w:val="2"/>
                <w:kern w:val="0"/>
                <w:sz w:val="24"/>
                <w:szCs w:val="24"/>
              </w:rPr>
              <w:t>2.4</w:t>
            </w:r>
            <w:r w:rsidRPr="00315BA6">
              <w:rPr>
                <w:rFonts w:ascii="宋体" w:eastAsia="宋体" w:hAnsi="宋体" w:cs="宋体" w:hint="eastAsia"/>
                <w:snapToGrid w:val="0"/>
                <w:color w:val="000000"/>
                <w:spacing w:val="2"/>
                <w:kern w:val="0"/>
                <w:sz w:val="24"/>
                <w:szCs w:val="24"/>
              </w:rPr>
              <w:t>及</w:t>
            </w:r>
            <w:r w:rsidRPr="00315BA6">
              <w:rPr>
                <w:rFonts w:ascii="宋体" w:eastAsia="宋体" w:hAnsi="宋体" w:cs="宋体"/>
                <w:snapToGrid w:val="0"/>
                <w:color w:val="000000"/>
                <w:spacing w:val="2"/>
                <w:kern w:val="0"/>
                <w:sz w:val="24"/>
                <w:szCs w:val="24"/>
              </w:rPr>
              <w:t>2.5</w:t>
            </w:r>
            <w:r w:rsidRPr="00315BA6">
              <w:rPr>
                <w:rFonts w:ascii="宋体" w:eastAsia="宋体" w:hAnsi="宋体" w:cs="宋体" w:hint="eastAsia"/>
                <w:snapToGrid w:val="0"/>
                <w:color w:val="000000"/>
                <w:spacing w:val="2"/>
                <w:kern w:val="0"/>
                <w:sz w:val="24"/>
                <w:szCs w:val="24"/>
              </w:rPr>
              <w:t>。</w:t>
            </w:r>
          </w:p>
        </w:tc>
        <w:tc>
          <w:tcPr>
            <w:tcW w:w="813" w:type="dxa"/>
            <w:vAlign w:val="center"/>
          </w:tcPr>
          <w:p w:rsidR="00315BA6" w:rsidRPr="00315BA6" w:rsidRDefault="00315BA6" w:rsidP="00315BA6">
            <w:pPr>
              <w:kinsoku w:val="0"/>
              <w:autoSpaceDE w:val="0"/>
              <w:autoSpaceDN w:val="0"/>
              <w:adjustRightInd w:val="0"/>
              <w:snapToGrid w:val="0"/>
              <w:jc w:val="center"/>
              <w:textAlignment w:val="baseline"/>
              <w:rPr>
                <w:rFonts w:ascii="宋体" w:eastAsia="宋体" w:hAnsi="宋体" w:cs="宋体"/>
                <w:snapToGrid w:val="0"/>
                <w:color w:val="000000"/>
                <w:kern w:val="0"/>
                <w:sz w:val="24"/>
                <w:szCs w:val="24"/>
                <w:lang w:eastAsia="en-US"/>
              </w:rPr>
            </w:pPr>
            <w:r w:rsidRPr="00315BA6">
              <w:rPr>
                <w:rFonts w:ascii="宋体" w:eastAsia="宋体" w:hAnsi="宋体" w:cs="宋体" w:hint="eastAsia"/>
                <w:snapToGrid w:val="0"/>
                <w:color w:val="000000"/>
                <w:spacing w:val="-7"/>
                <w:kern w:val="0"/>
                <w:sz w:val="24"/>
                <w:szCs w:val="24"/>
                <w:lang w:eastAsia="en-US"/>
              </w:rPr>
              <w:t>10</w:t>
            </w:r>
          </w:p>
        </w:tc>
        <w:tc>
          <w:tcPr>
            <w:tcW w:w="1520" w:type="dxa"/>
            <w:vAlign w:val="center"/>
          </w:tcPr>
          <w:p w:rsidR="00315BA6" w:rsidRPr="00315BA6" w:rsidRDefault="00315BA6" w:rsidP="00315BA6">
            <w:pPr>
              <w:kinsoku w:val="0"/>
              <w:autoSpaceDE w:val="0"/>
              <w:autoSpaceDN w:val="0"/>
              <w:adjustRightInd w:val="0"/>
              <w:snapToGrid w:val="0"/>
              <w:jc w:val="center"/>
              <w:textAlignment w:val="baseline"/>
              <w:rPr>
                <w:rFonts w:ascii="宋体" w:eastAsia="宋体" w:hAnsi="宋体" w:cs="宋体"/>
                <w:snapToGrid w:val="0"/>
                <w:color w:val="000000"/>
                <w:kern w:val="0"/>
                <w:sz w:val="24"/>
                <w:szCs w:val="24"/>
                <w:lang w:eastAsia="en-US"/>
              </w:rPr>
            </w:pPr>
            <w:r w:rsidRPr="00315BA6">
              <w:rPr>
                <w:rFonts w:ascii="宋体" w:eastAsia="宋体" w:hAnsi="宋体" w:cs="宋体" w:hint="eastAsia"/>
                <w:snapToGrid w:val="0"/>
                <w:color w:val="000000"/>
                <w:spacing w:val="-3"/>
                <w:kern w:val="0"/>
                <w:sz w:val="24"/>
                <w:szCs w:val="24"/>
                <w:lang w:eastAsia="en-US"/>
              </w:rPr>
              <w:t>客观</w:t>
            </w:r>
          </w:p>
        </w:tc>
      </w:tr>
      <w:tr w:rsidR="00315BA6" w:rsidRPr="00315BA6" w:rsidTr="00784D9E">
        <w:trPr>
          <w:jc w:val="center"/>
        </w:trPr>
        <w:tc>
          <w:tcPr>
            <w:tcW w:w="1526" w:type="dxa"/>
            <w:vMerge w:val="restart"/>
            <w:vAlign w:val="center"/>
          </w:tcPr>
          <w:p w:rsidR="00315BA6" w:rsidRPr="00315BA6" w:rsidRDefault="00315BA6" w:rsidP="00315BA6">
            <w:pPr>
              <w:kinsoku w:val="0"/>
              <w:autoSpaceDE w:val="0"/>
              <w:autoSpaceDN w:val="0"/>
              <w:adjustRightInd w:val="0"/>
              <w:snapToGrid w:val="0"/>
              <w:jc w:val="center"/>
              <w:textAlignment w:val="baseline"/>
              <w:rPr>
                <w:rFonts w:ascii="宋体" w:eastAsia="宋体" w:hAnsi="宋体" w:cs="宋体"/>
                <w:b/>
                <w:bCs/>
                <w:snapToGrid w:val="0"/>
                <w:color w:val="000000"/>
                <w:spacing w:val="7"/>
                <w:kern w:val="0"/>
                <w:sz w:val="24"/>
                <w:szCs w:val="28"/>
                <w:lang w:eastAsia="en-US"/>
              </w:rPr>
            </w:pPr>
            <w:r w:rsidRPr="00315BA6">
              <w:rPr>
                <w:rFonts w:ascii="宋体" w:eastAsia="宋体" w:hAnsi="宋体" w:cs="宋体" w:hint="eastAsia"/>
                <w:b/>
                <w:bCs/>
                <w:snapToGrid w:val="0"/>
                <w:color w:val="000000"/>
                <w:spacing w:val="-8"/>
                <w:kern w:val="0"/>
                <w:sz w:val="24"/>
                <w:szCs w:val="28"/>
                <w:lang w:eastAsia="en-US"/>
              </w:rPr>
              <w:t>商务</w:t>
            </w:r>
            <w:r w:rsidRPr="00315BA6">
              <w:rPr>
                <w:rFonts w:ascii="宋体" w:eastAsia="宋体" w:hAnsi="宋体" w:cs="宋体" w:hint="eastAsia"/>
                <w:b/>
                <w:bCs/>
                <w:snapToGrid w:val="0"/>
                <w:color w:val="000000"/>
                <w:spacing w:val="7"/>
                <w:kern w:val="0"/>
                <w:sz w:val="24"/>
                <w:szCs w:val="28"/>
                <w:lang w:eastAsia="en-US"/>
              </w:rPr>
              <w:t>部分</w:t>
            </w:r>
          </w:p>
          <w:p w:rsidR="00315BA6" w:rsidRPr="00315BA6" w:rsidRDefault="00315BA6" w:rsidP="00315BA6">
            <w:pPr>
              <w:kinsoku w:val="0"/>
              <w:autoSpaceDE w:val="0"/>
              <w:autoSpaceDN w:val="0"/>
              <w:adjustRightInd w:val="0"/>
              <w:snapToGrid w:val="0"/>
              <w:jc w:val="center"/>
              <w:textAlignment w:val="baseline"/>
              <w:rPr>
                <w:rFonts w:ascii="宋体" w:eastAsia="宋体" w:hAnsi="宋体" w:cs="宋体"/>
                <w:b/>
                <w:bCs/>
                <w:snapToGrid w:val="0"/>
                <w:color w:val="000000"/>
                <w:kern w:val="0"/>
                <w:sz w:val="24"/>
                <w:szCs w:val="28"/>
                <w:lang w:eastAsia="en-US"/>
              </w:rPr>
            </w:pPr>
            <w:r w:rsidRPr="00315BA6">
              <w:rPr>
                <w:rFonts w:ascii="宋体" w:eastAsia="宋体" w:hAnsi="宋体" w:cs="宋体" w:hint="eastAsia"/>
                <w:b/>
                <w:bCs/>
                <w:snapToGrid w:val="0"/>
                <w:color w:val="000000"/>
                <w:spacing w:val="-6"/>
                <w:kern w:val="0"/>
                <w:sz w:val="24"/>
                <w:szCs w:val="28"/>
                <w:lang w:eastAsia="en-US"/>
              </w:rPr>
              <w:t>（1</w:t>
            </w:r>
            <w:r w:rsidRPr="00315BA6">
              <w:rPr>
                <w:rFonts w:ascii="宋体" w:eastAsia="宋体" w:hAnsi="宋体" w:cs="宋体" w:hint="eastAsia"/>
                <w:b/>
                <w:bCs/>
                <w:snapToGrid w:val="0"/>
                <w:color w:val="000000"/>
                <w:spacing w:val="-6"/>
                <w:kern w:val="0"/>
                <w:sz w:val="24"/>
                <w:szCs w:val="28"/>
              </w:rPr>
              <w:t>3</w:t>
            </w:r>
            <w:r w:rsidRPr="00315BA6">
              <w:rPr>
                <w:rFonts w:ascii="宋体" w:eastAsia="宋体" w:hAnsi="宋体" w:cs="宋体" w:hint="eastAsia"/>
                <w:b/>
                <w:bCs/>
                <w:snapToGrid w:val="0"/>
                <w:color w:val="000000"/>
                <w:spacing w:val="-1"/>
                <w:kern w:val="0"/>
                <w:sz w:val="24"/>
                <w:szCs w:val="28"/>
                <w:lang w:eastAsia="en-US"/>
              </w:rPr>
              <w:t>分）</w:t>
            </w:r>
          </w:p>
        </w:tc>
        <w:tc>
          <w:tcPr>
            <w:tcW w:w="1355" w:type="dxa"/>
            <w:vAlign w:val="center"/>
          </w:tcPr>
          <w:p w:rsidR="00315BA6" w:rsidRPr="00315BA6" w:rsidRDefault="00315BA6" w:rsidP="00315BA6">
            <w:pPr>
              <w:kinsoku w:val="0"/>
              <w:autoSpaceDE w:val="0"/>
              <w:autoSpaceDN w:val="0"/>
              <w:adjustRightInd w:val="0"/>
              <w:snapToGrid w:val="0"/>
              <w:jc w:val="center"/>
              <w:textAlignment w:val="baseline"/>
              <w:rPr>
                <w:rFonts w:ascii="宋体" w:eastAsia="宋体" w:hAnsi="宋体" w:cs="宋体"/>
                <w:snapToGrid w:val="0"/>
                <w:color w:val="000000"/>
                <w:spacing w:val="-5"/>
                <w:kern w:val="0"/>
                <w:sz w:val="24"/>
                <w:szCs w:val="24"/>
                <w:lang w:eastAsia="en-US"/>
              </w:rPr>
            </w:pPr>
            <w:r w:rsidRPr="00315BA6">
              <w:rPr>
                <w:rFonts w:ascii="宋体" w:eastAsia="宋体" w:hAnsi="宋体" w:cs="宋体" w:hint="eastAsia"/>
                <w:snapToGrid w:val="0"/>
                <w:color w:val="000000"/>
                <w:spacing w:val="-6"/>
                <w:kern w:val="0"/>
                <w:sz w:val="24"/>
                <w:szCs w:val="24"/>
                <w:lang w:eastAsia="en-US"/>
              </w:rPr>
              <w:t>管理体</w:t>
            </w:r>
            <w:r w:rsidRPr="00315BA6">
              <w:rPr>
                <w:rFonts w:ascii="宋体" w:eastAsia="宋体" w:hAnsi="宋体" w:cs="宋体" w:hint="eastAsia"/>
                <w:snapToGrid w:val="0"/>
                <w:color w:val="000000"/>
                <w:spacing w:val="-5"/>
                <w:kern w:val="0"/>
                <w:sz w:val="24"/>
                <w:szCs w:val="24"/>
                <w:lang w:eastAsia="en-US"/>
              </w:rPr>
              <w:t>系</w:t>
            </w:r>
          </w:p>
          <w:p w:rsidR="00315BA6" w:rsidRPr="00315BA6" w:rsidRDefault="00315BA6" w:rsidP="00315BA6">
            <w:pPr>
              <w:kinsoku w:val="0"/>
              <w:autoSpaceDE w:val="0"/>
              <w:autoSpaceDN w:val="0"/>
              <w:adjustRightInd w:val="0"/>
              <w:snapToGrid w:val="0"/>
              <w:jc w:val="center"/>
              <w:textAlignment w:val="baseline"/>
              <w:rPr>
                <w:rFonts w:ascii="宋体" w:eastAsia="宋体" w:hAnsi="宋体" w:cs="宋体"/>
                <w:snapToGrid w:val="0"/>
                <w:color w:val="000000"/>
                <w:kern w:val="0"/>
                <w:sz w:val="24"/>
                <w:szCs w:val="24"/>
                <w:lang w:eastAsia="en-US"/>
              </w:rPr>
            </w:pPr>
            <w:r w:rsidRPr="00315BA6">
              <w:rPr>
                <w:rFonts w:ascii="宋体" w:eastAsia="宋体" w:hAnsi="宋体" w:cs="宋体" w:hint="eastAsia"/>
                <w:snapToGrid w:val="0"/>
                <w:color w:val="000000"/>
                <w:spacing w:val="-5"/>
                <w:kern w:val="0"/>
                <w:sz w:val="24"/>
                <w:szCs w:val="24"/>
                <w:lang w:eastAsia="en-US"/>
              </w:rPr>
              <w:t>认证</w:t>
            </w:r>
          </w:p>
        </w:tc>
        <w:tc>
          <w:tcPr>
            <w:tcW w:w="4164" w:type="dxa"/>
            <w:vAlign w:val="center"/>
          </w:tcPr>
          <w:p w:rsidR="00315BA6" w:rsidRPr="00315BA6" w:rsidRDefault="00315BA6" w:rsidP="00315BA6">
            <w:pPr>
              <w:kinsoku w:val="0"/>
              <w:autoSpaceDE w:val="0"/>
              <w:autoSpaceDN w:val="0"/>
              <w:adjustRightInd w:val="0"/>
              <w:snapToGrid w:val="0"/>
              <w:jc w:val="left"/>
              <w:textAlignment w:val="baseline"/>
              <w:rPr>
                <w:rFonts w:ascii="宋体" w:eastAsia="宋体" w:hAnsi="宋体" w:cs="宋体"/>
                <w:snapToGrid w:val="0"/>
                <w:color w:val="000000"/>
                <w:spacing w:val="-6"/>
                <w:kern w:val="0"/>
                <w:sz w:val="24"/>
                <w:szCs w:val="24"/>
              </w:rPr>
            </w:pPr>
            <w:r w:rsidRPr="00315BA6">
              <w:rPr>
                <w:rFonts w:ascii="宋体" w:eastAsia="宋体" w:hAnsi="宋体" w:cs="宋体" w:hint="eastAsia"/>
                <w:snapToGrid w:val="0"/>
                <w:color w:val="000000"/>
                <w:spacing w:val="2"/>
                <w:kern w:val="0"/>
                <w:sz w:val="24"/>
                <w:szCs w:val="24"/>
              </w:rPr>
              <w:t>投标人提供在有效期内的质量管理体系、环境管理体系、职业健康安全管理体系认证</w:t>
            </w:r>
            <w:r w:rsidRPr="00315BA6">
              <w:rPr>
                <w:rFonts w:ascii="宋体" w:eastAsia="宋体" w:hAnsi="宋体" w:cs="宋体" w:hint="eastAsia"/>
                <w:snapToGrid w:val="0"/>
                <w:color w:val="000000"/>
                <w:spacing w:val="-5"/>
                <w:kern w:val="0"/>
                <w:sz w:val="24"/>
                <w:szCs w:val="24"/>
              </w:rPr>
              <w:t>证书复印件，每提供</w:t>
            </w:r>
            <w:r w:rsidRPr="00315BA6">
              <w:rPr>
                <w:rFonts w:ascii="宋体" w:eastAsia="宋体" w:hAnsi="宋体" w:cs="宋体" w:hint="eastAsia"/>
                <w:snapToGrid w:val="0"/>
                <w:color w:val="000000"/>
                <w:spacing w:val="-24"/>
                <w:kern w:val="0"/>
                <w:sz w:val="24"/>
                <w:szCs w:val="24"/>
              </w:rPr>
              <w:t xml:space="preserve"> </w:t>
            </w:r>
            <w:r w:rsidRPr="00315BA6">
              <w:rPr>
                <w:rFonts w:ascii="宋体" w:eastAsia="宋体" w:hAnsi="宋体" w:cs="宋体" w:hint="eastAsia"/>
                <w:snapToGrid w:val="0"/>
                <w:color w:val="000000"/>
                <w:spacing w:val="-5"/>
                <w:kern w:val="0"/>
                <w:sz w:val="24"/>
                <w:szCs w:val="24"/>
              </w:rPr>
              <w:t>1</w:t>
            </w:r>
            <w:r w:rsidRPr="00315BA6">
              <w:rPr>
                <w:rFonts w:ascii="宋体" w:eastAsia="宋体" w:hAnsi="宋体" w:cs="宋体" w:hint="eastAsia"/>
                <w:snapToGrid w:val="0"/>
                <w:color w:val="000000"/>
                <w:spacing w:val="-43"/>
                <w:kern w:val="0"/>
                <w:sz w:val="24"/>
                <w:szCs w:val="24"/>
              </w:rPr>
              <w:t xml:space="preserve"> </w:t>
            </w:r>
            <w:r w:rsidRPr="00315BA6">
              <w:rPr>
                <w:rFonts w:ascii="宋体" w:eastAsia="宋体" w:hAnsi="宋体" w:cs="宋体" w:hint="eastAsia"/>
                <w:snapToGrid w:val="0"/>
                <w:color w:val="000000"/>
                <w:spacing w:val="-5"/>
                <w:kern w:val="0"/>
                <w:sz w:val="24"/>
                <w:szCs w:val="24"/>
              </w:rPr>
              <w:t>项得</w:t>
            </w:r>
            <w:r w:rsidRPr="00315BA6">
              <w:rPr>
                <w:rFonts w:ascii="宋体" w:eastAsia="宋体" w:hAnsi="宋体" w:cs="宋体" w:hint="eastAsia"/>
                <w:snapToGrid w:val="0"/>
                <w:color w:val="000000"/>
                <w:spacing w:val="-43"/>
                <w:kern w:val="0"/>
                <w:sz w:val="24"/>
                <w:szCs w:val="24"/>
              </w:rPr>
              <w:t xml:space="preserve"> </w:t>
            </w:r>
            <w:r w:rsidRPr="00315BA6">
              <w:rPr>
                <w:rFonts w:ascii="宋体" w:eastAsia="宋体" w:hAnsi="宋体" w:cs="宋体" w:hint="eastAsia"/>
                <w:snapToGrid w:val="0"/>
                <w:color w:val="000000"/>
                <w:spacing w:val="-5"/>
                <w:kern w:val="0"/>
                <w:sz w:val="24"/>
                <w:szCs w:val="24"/>
              </w:rPr>
              <w:t>1分，最高</w:t>
            </w:r>
            <w:r w:rsidRPr="00315BA6">
              <w:rPr>
                <w:rFonts w:ascii="宋体" w:eastAsia="宋体" w:hAnsi="宋体" w:cs="宋体" w:hint="eastAsia"/>
                <w:snapToGrid w:val="0"/>
                <w:color w:val="000000"/>
                <w:spacing w:val="-46"/>
                <w:kern w:val="0"/>
                <w:sz w:val="24"/>
                <w:szCs w:val="24"/>
              </w:rPr>
              <w:t xml:space="preserve"> </w:t>
            </w:r>
            <w:r w:rsidRPr="00315BA6">
              <w:rPr>
                <w:rFonts w:ascii="宋体" w:eastAsia="宋体" w:hAnsi="宋体" w:cs="宋体" w:hint="eastAsia"/>
                <w:snapToGrid w:val="0"/>
                <w:color w:val="000000"/>
                <w:spacing w:val="-5"/>
                <w:kern w:val="0"/>
                <w:sz w:val="24"/>
                <w:szCs w:val="24"/>
              </w:rPr>
              <w:t>3分。</w:t>
            </w:r>
            <w:r w:rsidRPr="00315BA6">
              <w:rPr>
                <w:rFonts w:ascii="宋体" w:eastAsia="宋体" w:hAnsi="宋体" w:cs="宋体" w:hint="eastAsia"/>
                <w:snapToGrid w:val="0"/>
                <w:color w:val="000000"/>
                <w:spacing w:val="-6"/>
                <w:kern w:val="0"/>
                <w:sz w:val="24"/>
                <w:szCs w:val="24"/>
              </w:rPr>
              <w:t>不提供不得分。</w:t>
            </w:r>
          </w:p>
          <w:p w:rsidR="00315BA6" w:rsidRPr="00315BA6" w:rsidRDefault="00315BA6" w:rsidP="00315BA6">
            <w:pPr>
              <w:kinsoku w:val="0"/>
              <w:autoSpaceDE w:val="0"/>
              <w:autoSpaceDN w:val="0"/>
              <w:adjustRightInd w:val="0"/>
              <w:snapToGrid w:val="0"/>
              <w:jc w:val="left"/>
              <w:textAlignment w:val="baseline"/>
              <w:rPr>
                <w:rFonts w:ascii="宋体" w:eastAsia="宋体" w:hAnsi="宋体" w:cs="宋体"/>
                <w:snapToGrid w:val="0"/>
                <w:color w:val="000000"/>
                <w:kern w:val="0"/>
                <w:sz w:val="24"/>
                <w:szCs w:val="24"/>
              </w:rPr>
            </w:pPr>
            <w:r w:rsidRPr="00315BA6">
              <w:rPr>
                <w:rFonts w:ascii="宋体" w:eastAsia="宋体" w:hAnsi="宋体" w:cs="宋体" w:hint="eastAsia"/>
                <w:sz w:val="24"/>
                <w:szCs w:val="24"/>
              </w:rPr>
              <w:t>须提供有效期内的证书复印件和证书年度监督审核通过的相关证明材料（新办证书不用提供年度监督审核证明）</w:t>
            </w:r>
          </w:p>
        </w:tc>
        <w:tc>
          <w:tcPr>
            <w:tcW w:w="813" w:type="dxa"/>
            <w:vAlign w:val="center"/>
          </w:tcPr>
          <w:p w:rsidR="00315BA6" w:rsidRPr="00315BA6" w:rsidRDefault="00315BA6" w:rsidP="00315BA6">
            <w:pPr>
              <w:tabs>
                <w:tab w:val="left" w:pos="567"/>
              </w:tabs>
              <w:kinsoku w:val="0"/>
              <w:autoSpaceDE w:val="0"/>
              <w:autoSpaceDN w:val="0"/>
              <w:adjustRightInd w:val="0"/>
              <w:snapToGrid w:val="0"/>
              <w:jc w:val="center"/>
              <w:textAlignment w:val="baseline"/>
              <w:rPr>
                <w:rFonts w:ascii="宋体" w:eastAsia="宋体" w:hAnsi="宋体" w:cs="宋体"/>
                <w:snapToGrid w:val="0"/>
                <w:color w:val="000000"/>
                <w:kern w:val="0"/>
                <w:sz w:val="24"/>
                <w:szCs w:val="21"/>
              </w:rPr>
            </w:pPr>
            <w:r w:rsidRPr="00315BA6">
              <w:rPr>
                <w:rFonts w:ascii="宋体" w:eastAsia="宋体" w:hAnsi="宋体" w:cs="宋体" w:hint="eastAsia"/>
                <w:snapToGrid w:val="0"/>
                <w:color w:val="000000"/>
                <w:kern w:val="0"/>
                <w:sz w:val="24"/>
                <w:szCs w:val="21"/>
              </w:rPr>
              <w:t>3</w:t>
            </w:r>
          </w:p>
        </w:tc>
        <w:tc>
          <w:tcPr>
            <w:tcW w:w="1520" w:type="dxa"/>
            <w:vAlign w:val="center"/>
          </w:tcPr>
          <w:p w:rsidR="00315BA6" w:rsidRPr="00315BA6" w:rsidRDefault="00315BA6" w:rsidP="00315BA6">
            <w:pPr>
              <w:tabs>
                <w:tab w:val="left" w:pos="567"/>
              </w:tabs>
              <w:kinsoku w:val="0"/>
              <w:autoSpaceDE w:val="0"/>
              <w:autoSpaceDN w:val="0"/>
              <w:adjustRightInd w:val="0"/>
              <w:snapToGrid w:val="0"/>
              <w:jc w:val="center"/>
              <w:textAlignment w:val="baseline"/>
              <w:rPr>
                <w:rFonts w:ascii="宋体" w:eastAsia="宋体" w:hAnsi="宋体" w:cs="宋体"/>
                <w:snapToGrid w:val="0"/>
                <w:color w:val="000000"/>
                <w:kern w:val="0"/>
                <w:sz w:val="24"/>
                <w:szCs w:val="21"/>
                <w:lang w:eastAsia="en-US"/>
              </w:rPr>
            </w:pPr>
            <w:r w:rsidRPr="00315BA6">
              <w:rPr>
                <w:rFonts w:ascii="宋体" w:eastAsia="宋体" w:hAnsi="宋体" w:cs="宋体" w:hint="eastAsia"/>
                <w:snapToGrid w:val="0"/>
                <w:color w:val="000000"/>
                <w:kern w:val="0"/>
                <w:sz w:val="24"/>
                <w:szCs w:val="21"/>
                <w:lang w:eastAsia="en-US"/>
              </w:rPr>
              <w:t>客观</w:t>
            </w:r>
          </w:p>
        </w:tc>
      </w:tr>
      <w:tr w:rsidR="00315BA6" w:rsidRPr="00315BA6" w:rsidTr="00784D9E">
        <w:trPr>
          <w:jc w:val="center"/>
        </w:trPr>
        <w:tc>
          <w:tcPr>
            <w:tcW w:w="1526" w:type="dxa"/>
            <w:vMerge/>
            <w:vAlign w:val="center"/>
          </w:tcPr>
          <w:p w:rsidR="00315BA6" w:rsidRPr="00315BA6" w:rsidRDefault="00315BA6" w:rsidP="00315BA6">
            <w:pPr>
              <w:kinsoku w:val="0"/>
              <w:autoSpaceDE w:val="0"/>
              <w:autoSpaceDN w:val="0"/>
              <w:adjustRightInd w:val="0"/>
              <w:snapToGrid w:val="0"/>
              <w:jc w:val="center"/>
              <w:textAlignment w:val="baseline"/>
              <w:rPr>
                <w:rFonts w:ascii="宋体" w:eastAsia="宋体" w:hAnsi="宋体" w:cs="宋体"/>
                <w:b/>
                <w:bCs/>
                <w:snapToGrid w:val="0"/>
                <w:color w:val="000000"/>
                <w:kern w:val="0"/>
                <w:sz w:val="24"/>
                <w:szCs w:val="28"/>
                <w:lang w:eastAsia="en-US"/>
              </w:rPr>
            </w:pPr>
          </w:p>
        </w:tc>
        <w:tc>
          <w:tcPr>
            <w:tcW w:w="1355" w:type="dxa"/>
            <w:vAlign w:val="center"/>
          </w:tcPr>
          <w:p w:rsidR="00315BA6" w:rsidRPr="00315BA6" w:rsidRDefault="00315BA6" w:rsidP="00315BA6">
            <w:pPr>
              <w:kinsoku w:val="0"/>
              <w:autoSpaceDE w:val="0"/>
              <w:autoSpaceDN w:val="0"/>
              <w:adjustRightInd w:val="0"/>
              <w:snapToGrid w:val="0"/>
              <w:jc w:val="center"/>
              <w:textAlignment w:val="baseline"/>
              <w:rPr>
                <w:rFonts w:ascii="宋体" w:eastAsia="宋体" w:hAnsi="宋体" w:cs="宋体"/>
                <w:snapToGrid w:val="0"/>
                <w:color w:val="000000"/>
                <w:kern w:val="0"/>
                <w:sz w:val="24"/>
                <w:szCs w:val="24"/>
                <w:lang w:eastAsia="en-US"/>
              </w:rPr>
            </w:pPr>
            <w:r w:rsidRPr="00315BA6">
              <w:rPr>
                <w:rFonts w:ascii="宋体" w:eastAsia="宋体" w:hAnsi="宋体" w:cs="宋体" w:hint="eastAsia"/>
                <w:snapToGrid w:val="0"/>
                <w:color w:val="000000"/>
                <w:spacing w:val="-3"/>
                <w:kern w:val="0"/>
                <w:sz w:val="24"/>
                <w:szCs w:val="24"/>
                <w:lang w:eastAsia="en-US"/>
              </w:rPr>
              <w:t>业绩</w:t>
            </w:r>
          </w:p>
        </w:tc>
        <w:tc>
          <w:tcPr>
            <w:tcW w:w="4164" w:type="dxa"/>
            <w:vAlign w:val="center"/>
          </w:tcPr>
          <w:p w:rsidR="00315BA6" w:rsidRPr="00315BA6" w:rsidRDefault="00315BA6" w:rsidP="00315BA6">
            <w:pPr>
              <w:kinsoku w:val="0"/>
              <w:autoSpaceDE w:val="0"/>
              <w:autoSpaceDN w:val="0"/>
              <w:adjustRightInd w:val="0"/>
              <w:snapToGrid w:val="0"/>
              <w:jc w:val="left"/>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spacing w:val="-5"/>
                <w:kern w:val="0"/>
                <w:sz w:val="24"/>
                <w:szCs w:val="24"/>
              </w:rPr>
              <w:t>2023</w:t>
            </w:r>
            <w:r w:rsidRPr="00315BA6">
              <w:rPr>
                <w:rFonts w:ascii="宋体" w:eastAsia="宋体" w:hAnsi="宋体" w:cs="宋体" w:hint="eastAsia"/>
                <w:snapToGrid w:val="0"/>
                <w:color w:val="000000"/>
                <w:spacing w:val="-43"/>
                <w:kern w:val="0"/>
                <w:sz w:val="24"/>
                <w:szCs w:val="24"/>
              </w:rPr>
              <w:t xml:space="preserve"> </w:t>
            </w:r>
            <w:r w:rsidRPr="00315BA6">
              <w:rPr>
                <w:rFonts w:ascii="宋体" w:eastAsia="宋体" w:hAnsi="宋体" w:cs="宋体" w:hint="eastAsia"/>
                <w:snapToGrid w:val="0"/>
                <w:color w:val="000000"/>
                <w:spacing w:val="-5"/>
                <w:kern w:val="0"/>
                <w:sz w:val="24"/>
                <w:szCs w:val="24"/>
              </w:rPr>
              <w:t>年</w:t>
            </w:r>
            <w:r w:rsidRPr="00315BA6">
              <w:rPr>
                <w:rFonts w:ascii="宋体" w:eastAsia="宋体" w:hAnsi="宋体" w:cs="宋体" w:hint="eastAsia"/>
                <w:snapToGrid w:val="0"/>
                <w:color w:val="000000"/>
                <w:spacing w:val="-26"/>
                <w:kern w:val="0"/>
                <w:sz w:val="24"/>
                <w:szCs w:val="24"/>
              </w:rPr>
              <w:t xml:space="preserve"> </w:t>
            </w:r>
            <w:r w:rsidRPr="00315BA6">
              <w:rPr>
                <w:rFonts w:ascii="宋体" w:eastAsia="宋体" w:hAnsi="宋体" w:cs="宋体" w:hint="eastAsia"/>
                <w:snapToGrid w:val="0"/>
                <w:color w:val="000000"/>
                <w:spacing w:val="-5"/>
                <w:kern w:val="0"/>
                <w:sz w:val="24"/>
                <w:szCs w:val="24"/>
              </w:rPr>
              <w:t>1</w:t>
            </w:r>
            <w:r w:rsidRPr="00315BA6">
              <w:rPr>
                <w:rFonts w:ascii="宋体" w:eastAsia="宋体" w:hAnsi="宋体" w:cs="宋体" w:hint="eastAsia"/>
                <w:snapToGrid w:val="0"/>
                <w:color w:val="000000"/>
                <w:spacing w:val="-38"/>
                <w:kern w:val="0"/>
                <w:sz w:val="24"/>
                <w:szCs w:val="24"/>
              </w:rPr>
              <w:t xml:space="preserve"> </w:t>
            </w:r>
            <w:r w:rsidRPr="00315BA6">
              <w:rPr>
                <w:rFonts w:ascii="宋体" w:eastAsia="宋体" w:hAnsi="宋体" w:cs="宋体" w:hint="eastAsia"/>
                <w:snapToGrid w:val="0"/>
                <w:color w:val="000000"/>
                <w:spacing w:val="-5"/>
                <w:kern w:val="0"/>
                <w:sz w:val="24"/>
                <w:szCs w:val="24"/>
              </w:rPr>
              <w:t>月</w:t>
            </w:r>
            <w:r w:rsidRPr="00315BA6">
              <w:rPr>
                <w:rFonts w:ascii="宋体" w:eastAsia="宋体" w:hAnsi="宋体" w:cs="宋体" w:hint="eastAsia"/>
                <w:snapToGrid w:val="0"/>
                <w:color w:val="000000"/>
                <w:spacing w:val="-26"/>
                <w:kern w:val="0"/>
                <w:sz w:val="24"/>
                <w:szCs w:val="24"/>
              </w:rPr>
              <w:t xml:space="preserve"> </w:t>
            </w:r>
            <w:r w:rsidRPr="00315BA6">
              <w:rPr>
                <w:rFonts w:ascii="宋体" w:eastAsia="宋体" w:hAnsi="宋体" w:cs="宋体" w:hint="eastAsia"/>
                <w:snapToGrid w:val="0"/>
                <w:color w:val="000000"/>
                <w:spacing w:val="-5"/>
                <w:kern w:val="0"/>
                <w:sz w:val="24"/>
                <w:szCs w:val="24"/>
              </w:rPr>
              <w:t>1 日至本项目投标文件递交截止</w:t>
            </w:r>
            <w:r w:rsidRPr="00315BA6">
              <w:rPr>
                <w:rFonts w:ascii="宋体" w:eastAsia="宋体" w:hAnsi="宋体" w:cs="宋体" w:hint="eastAsia"/>
                <w:snapToGrid w:val="0"/>
                <w:color w:val="000000"/>
                <w:spacing w:val="-6"/>
                <w:kern w:val="0"/>
                <w:sz w:val="24"/>
                <w:szCs w:val="24"/>
              </w:rPr>
              <w:t>日（以合同签订生效日期为准），</w:t>
            </w:r>
            <w:r w:rsidRPr="00315BA6">
              <w:rPr>
                <w:rFonts w:ascii="宋体" w:eastAsia="宋体" w:hAnsi="宋体" w:cs="宋体" w:hint="eastAsia"/>
                <w:snapToGrid w:val="0"/>
                <w:color w:val="000000"/>
                <w:spacing w:val="8"/>
                <w:kern w:val="0"/>
                <w:sz w:val="24"/>
                <w:szCs w:val="24"/>
              </w:rPr>
              <w:t>正在服务或服务过同类项目业绩（须包括工程维修服务、保洁服务内容）</w:t>
            </w:r>
            <w:r w:rsidRPr="00315BA6">
              <w:rPr>
                <w:rFonts w:ascii="宋体" w:eastAsia="宋体" w:hAnsi="宋体" w:cs="宋体" w:hint="eastAsia"/>
                <w:snapToGrid w:val="0"/>
                <w:color w:val="000000"/>
                <w:spacing w:val="-13"/>
                <w:kern w:val="0"/>
                <w:sz w:val="24"/>
                <w:szCs w:val="24"/>
              </w:rPr>
              <w:t>，每提供一个业绩得</w:t>
            </w:r>
            <w:r w:rsidRPr="00315BA6">
              <w:rPr>
                <w:rFonts w:ascii="宋体" w:eastAsia="宋体" w:hAnsi="宋体" w:cs="宋体" w:hint="eastAsia"/>
                <w:snapToGrid w:val="0"/>
                <w:color w:val="000000"/>
                <w:spacing w:val="-33"/>
                <w:kern w:val="0"/>
                <w:sz w:val="24"/>
                <w:szCs w:val="24"/>
              </w:rPr>
              <w:t xml:space="preserve"> </w:t>
            </w:r>
            <w:r w:rsidRPr="00315BA6">
              <w:rPr>
                <w:rFonts w:ascii="宋体" w:eastAsia="宋体" w:hAnsi="宋体" w:cs="宋体" w:hint="eastAsia"/>
                <w:snapToGrid w:val="0"/>
                <w:color w:val="000000"/>
                <w:spacing w:val="-13"/>
                <w:kern w:val="0"/>
                <w:sz w:val="24"/>
                <w:szCs w:val="24"/>
              </w:rPr>
              <w:t>1</w:t>
            </w:r>
            <w:r w:rsidRPr="00315BA6">
              <w:rPr>
                <w:rFonts w:ascii="宋体" w:eastAsia="宋体" w:hAnsi="宋体" w:cs="宋体" w:hint="eastAsia"/>
                <w:snapToGrid w:val="0"/>
                <w:color w:val="000000"/>
                <w:spacing w:val="-48"/>
                <w:kern w:val="0"/>
                <w:sz w:val="24"/>
                <w:szCs w:val="24"/>
              </w:rPr>
              <w:t xml:space="preserve"> </w:t>
            </w:r>
            <w:r w:rsidRPr="00315BA6">
              <w:rPr>
                <w:rFonts w:ascii="宋体" w:eastAsia="宋体" w:hAnsi="宋体" w:cs="宋体" w:hint="eastAsia"/>
                <w:snapToGrid w:val="0"/>
                <w:color w:val="000000"/>
                <w:spacing w:val="-13"/>
                <w:kern w:val="0"/>
                <w:sz w:val="24"/>
                <w:szCs w:val="24"/>
              </w:rPr>
              <w:t>分，本项最多得</w:t>
            </w:r>
            <w:r w:rsidRPr="00315BA6">
              <w:rPr>
                <w:rFonts w:ascii="宋体" w:eastAsia="宋体" w:hAnsi="宋体" w:cs="宋体" w:hint="eastAsia"/>
                <w:snapToGrid w:val="0"/>
                <w:color w:val="000000"/>
                <w:spacing w:val="-49"/>
                <w:kern w:val="0"/>
                <w:sz w:val="24"/>
                <w:szCs w:val="24"/>
              </w:rPr>
              <w:t xml:space="preserve"> </w:t>
            </w:r>
            <w:r w:rsidRPr="00315BA6">
              <w:rPr>
                <w:rFonts w:ascii="宋体" w:eastAsia="宋体" w:hAnsi="宋体" w:cs="宋体" w:hint="eastAsia"/>
                <w:snapToGrid w:val="0"/>
                <w:color w:val="000000"/>
                <w:spacing w:val="-14"/>
                <w:kern w:val="0"/>
                <w:sz w:val="24"/>
                <w:szCs w:val="24"/>
              </w:rPr>
              <w:t>2</w:t>
            </w:r>
            <w:r w:rsidRPr="00315BA6">
              <w:rPr>
                <w:rFonts w:ascii="宋体" w:eastAsia="宋体" w:hAnsi="宋体" w:cs="宋体" w:hint="eastAsia"/>
                <w:snapToGrid w:val="0"/>
                <w:color w:val="000000"/>
                <w:spacing w:val="-48"/>
                <w:kern w:val="0"/>
                <w:sz w:val="24"/>
                <w:szCs w:val="24"/>
              </w:rPr>
              <w:t xml:space="preserve"> </w:t>
            </w:r>
            <w:r w:rsidRPr="00315BA6">
              <w:rPr>
                <w:rFonts w:ascii="宋体" w:eastAsia="宋体" w:hAnsi="宋体" w:cs="宋体" w:hint="eastAsia"/>
                <w:snapToGrid w:val="0"/>
                <w:color w:val="000000"/>
                <w:spacing w:val="-14"/>
                <w:kern w:val="0"/>
                <w:sz w:val="24"/>
                <w:szCs w:val="24"/>
              </w:rPr>
              <w:t>分。（</w:t>
            </w:r>
            <w:r w:rsidRPr="00315BA6">
              <w:rPr>
                <w:rFonts w:ascii="宋体" w:eastAsia="宋体" w:hAnsi="宋体" w:cs="宋体" w:hint="eastAsia"/>
                <w:snapToGrid w:val="0"/>
                <w:color w:val="000000"/>
                <w:spacing w:val="2"/>
                <w:kern w:val="0"/>
                <w:sz w:val="24"/>
                <w:szCs w:val="24"/>
              </w:rPr>
              <w:t>须提供合同复印件（包括合同首页、合同详细</w:t>
            </w:r>
            <w:r w:rsidRPr="00315BA6">
              <w:rPr>
                <w:rFonts w:ascii="宋体" w:eastAsia="宋体" w:hAnsi="宋体" w:cs="宋体" w:hint="eastAsia"/>
                <w:snapToGrid w:val="0"/>
                <w:color w:val="000000"/>
                <w:spacing w:val="-4"/>
                <w:kern w:val="0"/>
                <w:sz w:val="24"/>
                <w:szCs w:val="24"/>
              </w:rPr>
              <w:t>标的和双方签章及生效时间页）、项目物业费往</w:t>
            </w:r>
            <w:r w:rsidRPr="00315BA6">
              <w:rPr>
                <w:rFonts w:ascii="宋体" w:eastAsia="宋体" w:hAnsi="宋体" w:cs="宋体" w:hint="eastAsia"/>
                <w:snapToGrid w:val="0"/>
                <w:color w:val="000000"/>
                <w:spacing w:val="8"/>
                <w:kern w:val="0"/>
                <w:sz w:val="24"/>
                <w:szCs w:val="24"/>
              </w:rPr>
              <w:t>来银行凭证及发票复印件（至少提供一个结算周期的票据）</w:t>
            </w:r>
            <w:r w:rsidRPr="00315BA6">
              <w:rPr>
                <w:rFonts w:ascii="宋体" w:eastAsia="宋体" w:hAnsi="宋体" w:cs="宋体" w:hint="eastAsia"/>
                <w:snapToGrid w:val="0"/>
                <w:color w:val="000000"/>
                <w:spacing w:val="-4"/>
                <w:kern w:val="0"/>
                <w:sz w:val="24"/>
                <w:szCs w:val="24"/>
              </w:rPr>
              <w:t>，上述证明材料缺一不可，否则不得分。）一个单位分年度多次签订的合同，计入</w:t>
            </w:r>
            <w:r w:rsidRPr="00315BA6">
              <w:rPr>
                <w:rFonts w:ascii="宋体" w:eastAsia="宋体" w:hAnsi="宋体" w:cs="宋体" w:hint="eastAsia"/>
                <w:snapToGrid w:val="0"/>
                <w:color w:val="000000"/>
                <w:spacing w:val="7"/>
                <w:kern w:val="0"/>
                <w:sz w:val="24"/>
                <w:szCs w:val="24"/>
              </w:rPr>
              <w:t>一个业绩。</w:t>
            </w:r>
          </w:p>
        </w:tc>
        <w:tc>
          <w:tcPr>
            <w:tcW w:w="813" w:type="dxa"/>
            <w:vAlign w:val="center"/>
          </w:tcPr>
          <w:p w:rsidR="00315BA6" w:rsidRPr="00315BA6" w:rsidRDefault="00315BA6" w:rsidP="00315BA6">
            <w:pPr>
              <w:tabs>
                <w:tab w:val="left" w:pos="567"/>
              </w:tabs>
              <w:kinsoku w:val="0"/>
              <w:autoSpaceDE w:val="0"/>
              <w:autoSpaceDN w:val="0"/>
              <w:adjustRightInd w:val="0"/>
              <w:snapToGrid w:val="0"/>
              <w:jc w:val="center"/>
              <w:textAlignment w:val="baseline"/>
              <w:rPr>
                <w:rFonts w:ascii="宋体" w:eastAsia="宋体" w:hAnsi="宋体" w:cs="宋体"/>
                <w:snapToGrid w:val="0"/>
                <w:color w:val="000000"/>
                <w:kern w:val="0"/>
                <w:sz w:val="24"/>
                <w:szCs w:val="21"/>
              </w:rPr>
            </w:pPr>
            <w:r w:rsidRPr="00315BA6">
              <w:rPr>
                <w:rFonts w:ascii="宋体" w:eastAsia="宋体" w:hAnsi="宋体" w:cs="宋体" w:hint="eastAsia"/>
                <w:snapToGrid w:val="0"/>
                <w:color w:val="000000"/>
                <w:kern w:val="0"/>
                <w:sz w:val="24"/>
                <w:szCs w:val="21"/>
              </w:rPr>
              <w:t>10</w:t>
            </w:r>
          </w:p>
        </w:tc>
        <w:tc>
          <w:tcPr>
            <w:tcW w:w="1520" w:type="dxa"/>
            <w:vAlign w:val="center"/>
          </w:tcPr>
          <w:p w:rsidR="00315BA6" w:rsidRPr="00315BA6" w:rsidRDefault="00315BA6" w:rsidP="00315BA6">
            <w:pPr>
              <w:tabs>
                <w:tab w:val="left" w:pos="567"/>
              </w:tabs>
              <w:kinsoku w:val="0"/>
              <w:autoSpaceDE w:val="0"/>
              <w:autoSpaceDN w:val="0"/>
              <w:adjustRightInd w:val="0"/>
              <w:snapToGrid w:val="0"/>
              <w:jc w:val="center"/>
              <w:textAlignment w:val="baseline"/>
              <w:rPr>
                <w:rFonts w:ascii="宋体" w:eastAsia="宋体" w:hAnsi="宋体" w:cs="宋体"/>
                <w:snapToGrid w:val="0"/>
                <w:color w:val="000000"/>
                <w:kern w:val="0"/>
                <w:sz w:val="24"/>
                <w:szCs w:val="21"/>
                <w:lang w:eastAsia="en-US"/>
              </w:rPr>
            </w:pPr>
            <w:r w:rsidRPr="00315BA6">
              <w:rPr>
                <w:rFonts w:ascii="宋体" w:eastAsia="宋体" w:hAnsi="宋体" w:cs="宋体" w:hint="eastAsia"/>
                <w:snapToGrid w:val="0"/>
                <w:color w:val="000000"/>
                <w:kern w:val="0"/>
                <w:sz w:val="24"/>
                <w:szCs w:val="21"/>
                <w:lang w:eastAsia="en-US"/>
              </w:rPr>
              <w:t>客观</w:t>
            </w:r>
          </w:p>
        </w:tc>
      </w:tr>
      <w:tr w:rsidR="00315BA6" w:rsidRPr="00315BA6" w:rsidTr="00784D9E">
        <w:trPr>
          <w:jc w:val="center"/>
        </w:trPr>
        <w:tc>
          <w:tcPr>
            <w:tcW w:w="1526" w:type="dxa"/>
            <w:vMerge w:val="restart"/>
            <w:vAlign w:val="center"/>
          </w:tcPr>
          <w:p w:rsidR="00315BA6" w:rsidRPr="00315BA6" w:rsidRDefault="00315BA6" w:rsidP="00315BA6">
            <w:pPr>
              <w:tabs>
                <w:tab w:val="left" w:pos="567"/>
              </w:tabs>
              <w:kinsoku w:val="0"/>
              <w:autoSpaceDE w:val="0"/>
              <w:autoSpaceDN w:val="0"/>
              <w:adjustRightInd w:val="0"/>
              <w:snapToGrid w:val="0"/>
              <w:spacing w:before="120"/>
              <w:jc w:val="center"/>
              <w:textAlignment w:val="baseline"/>
              <w:rPr>
                <w:rFonts w:ascii="宋体" w:eastAsia="宋体" w:hAnsi="宋体" w:cs="宋体"/>
                <w:b/>
                <w:bCs/>
                <w:snapToGrid w:val="0"/>
                <w:color w:val="000000"/>
                <w:kern w:val="0"/>
                <w:sz w:val="24"/>
                <w:szCs w:val="28"/>
                <w:lang w:eastAsia="en-US"/>
              </w:rPr>
            </w:pPr>
            <w:r w:rsidRPr="00315BA6">
              <w:rPr>
                <w:rFonts w:ascii="宋体" w:eastAsia="宋体" w:hAnsi="宋体" w:cs="宋体" w:hint="eastAsia"/>
                <w:b/>
                <w:bCs/>
                <w:snapToGrid w:val="0"/>
                <w:color w:val="000000"/>
                <w:kern w:val="0"/>
                <w:sz w:val="24"/>
                <w:szCs w:val="28"/>
                <w:lang w:eastAsia="en-US"/>
              </w:rPr>
              <w:t>技术部分</w:t>
            </w:r>
          </w:p>
          <w:p w:rsidR="00315BA6" w:rsidRPr="00315BA6" w:rsidRDefault="00315BA6" w:rsidP="00315BA6">
            <w:pPr>
              <w:tabs>
                <w:tab w:val="left" w:pos="567"/>
              </w:tabs>
              <w:kinsoku w:val="0"/>
              <w:autoSpaceDE w:val="0"/>
              <w:autoSpaceDN w:val="0"/>
              <w:adjustRightInd w:val="0"/>
              <w:snapToGrid w:val="0"/>
              <w:spacing w:before="120"/>
              <w:jc w:val="center"/>
              <w:textAlignment w:val="baseline"/>
              <w:rPr>
                <w:rFonts w:ascii="宋体" w:eastAsia="宋体" w:hAnsi="宋体" w:cs="宋体"/>
                <w:b/>
                <w:bCs/>
                <w:snapToGrid w:val="0"/>
                <w:color w:val="000000"/>
                <w:kern w:val="0"/>
                <w:sz w:val="24"/>
                <w:szCs w:val="28"/>
                <w:lang w:eastAsia="en-US"/>
              </w:rPr>
            </w:pPr>
            <w:r w:rsidRPr="00315BA6">
              <w:rPr>
                <w:rFonts w:ascii="宋体" w:eastAsia="宋体" w:hAnsi="宋体" w:cs="宋体" w:hint="eastAsia"/>
                <w:b/>
                <w:bCs/>
                <w:snapToGrid w:val="0"/>
                <w:color w:val="000000"/>
                <w:kern w:val="0"/>
                <w:sz w:val="24"/>
                <w:szCs w:val="28"/>
                <w:lang w:eastAsia="en-US"/>
              </w:rPr>
              <w:t>（</w:t>
            </w:r>
            <w:r w:rsidRPr="00315BA6">
              <w:rPr>
                <w:rFonts w:ascii="宋体" w:eastAsia="宋体" w:hAnsi="宋体" w:cs="宋体" w:hint="eastAsia"/>
                <w:b/>
                <w:bCs/>
                <w:snapToGrid w:val="0"/>
                <w:color w:val="000000"/>
                <w:kern w:val="0"/>
                <w:sz w:val="24"/>
                <w:szCs w:val="28"/>
              </w:rPr>
              <w:t>77</w:t>
            </w:r>
            <w:r w:rsidRPr="00315BA6">
              <w:rPr>
                <w:rFonts w:ascii="宋体" w:eastAsia="宋体" w:hAnsi="宋体" w:cs="宋体" w:hint="eastAsia"/>
                <w:b/>
                <w:bCs/>
                <w:snapToGrid w:val="0"/>
                <w:color w:val="000000"/>
                <w:kern w:val="0"/>
                <w:sz w:val="24"/>
                <w:szCs w:val="28"/>
                <w:lang w:eastAsia="en-US"/>
              </w:rPr>
              <w:t>分</w:t>
            </w:r>
            <w:r w:rsidRPr="00315BA6">
              <w:rPr>
                <w:rFonts w:ascii="宋体" w:eastAsia="宋体" w:hAnsi="宋体" w:cs="宋体" w:hint="eastAsia"/>
                <w:b/>
                <w:bCs/>
                <w:snapToGrid w:val="0"/>
                <w:color w:val="000000"/>
                <w:spacing w:val="-1"/>
                <w:kern w:val="0"/>
                <w:sz w:val="24"/>
                <w:szCs w:val="28"/>
                <w:lang w:eastAsia="en-US"/>
              </w:rPr>
              <w:t>）</w:t>
            </w:r>
          </w:p>
        </w:tc>
        <w:tc>
          <w:tcPr>
            <w:tcW w:w="1355" w:type="dxa"/>
            <w:vAlign w:val="center"/>
          </w:tcPr>
          <w:p w:rsidR="00315BA6" w:rsidRPr="00315BA6" w:rsidRDefault="00315BA6" w:rsidP="00315BA6">
            <w:pPr>
              <w:widowControl/>
              <w:tabs>
                <w:tab w:val="left" w:pos="567"/>
              </w:tabs>
              <w:kinsoku w:val="0"/>
              <w:autoSpaceDE w:val="0"/>
              <w:autoSpaceDN w:val="0"/>
              <w:adjustRightInd w:val="0"/>
              <w:snapToGrid w:val="0"/>
              <w:jc w:val="center"/>
              <w:textAlignment w:val="baseline"/>
              <w:rPr>
                <w:rFonts w:ascii="宋体" w:eastAsia="宋体" w:hAnsi="宋体" w:cs="宋体"/>
                <w:snapToGrid w:val="0"/>
                <w:color w:val="000000"/>
                <w:kern w:val="0"/>
                <w:sz w:val="24"/>
                <w:szCs w:val="24"/>
                <w:lang w:eastAsia="en-US"/>
              </w:rPr>
            </w:pPr>
            <w:r w:rsidRPr="00315BA6">
              <w:rPr>
                <w:rFonts w:ascii="宋体" w:eastAsia="宋体" w:hAnsi="宋体" w:cs="宋体" w:hint="eastAsia"/>
                <w:snapToGrid w:val="0"/>
                <w:color w:val="000000"/>
                <w:kern w:val="0"/>
                <w:sz w:val="24"/>
                <w:szCs w:val="24"/>
                <w:lang w:eastAsia="en-US"/>
              </w:rPr>
              <w:t>项目特点</w:t>
            </w:r>
          </w:p>
          <w:p w:rsidR="00315BA6" w:rsidRPr="00315BA6" w:rsidRDefault="00315BA6" w:rsidP="00315BA6">
            <w:pPr>
              <w:widowControl/>
              <w:tabs>
                <w:tab w:val="left" w:pos="567"/>
              </w:tabs>
              <w:kinsoku w:val="0"/>
              <w:autoSpaceDE w:val="0"/>
              <w:autoSpaceDN w:val="0"/>
              <w:adjustRightInd w:val="0"/>
              <w:snapToGrid w:val="0"/>
              <w:jc w:val="center"/>
              <w:textAlignment w:val="baseline"/>
              <w:rPr>
                <w:rFonts w:ascii="宋体" w:eastAsia="宋体" w:hAnsi="宋体" w:cs="宋体"/>
                <w:snapToGrid w:val="0"/>
                <w:color w:val="000000"/>
                <w:kern w:val="0"/>
                <w:sz w:val="24"/>
                <w:szCs w:val="24"/>
                <w:lang w:eastAsia="en-US"/>
              </w:rPr>
            </w:pPr>
            <w:r w:rsidRPr="00315BA6">
              <w:rPr>
                <w:rFonts w:ascii="宋体" w:eastAsia="宋体" w:hAnsi="宋体" w:cs="宋体" w:hint="eastAsia"/>
                <w:snapToGrid w:val="0"/>
                <w:color w:val="000000"/>
                <w:kern w:val="0"/>
                <w:sz w:val="24"/>
                <w:szCs w:val="24"/>
                <w:lang w:eastAsia="en-US"/>
              </w:rPr>
              <w:t>难点分析</w:t>
            </w:r>
          </w:p>
        </w:tc>
        <w:tc>
          <w:tcPr>
            <w:tcW w:w="4164" w:type="dxa"/>
            <w:vAlign w:val="center"/>
          </w:tcPr>
          <w:p w:rsidR="00315BA6" w:rsidRPr="00315BA6" w:rsidRDefault="00315BA6" w:rsidP="00315BA6">
            <w:pPr>
              <w:widowControl/>
              <w:kinsoku w:val="0"/>
              <w:autoSpaceDE w:val="0"/>
              <w:autoSpaceDN w:val="0"/>
              <w:adjustRightInd w:val="0"/>
              <w:snapToGrid w:val="0"/>
              <w:jc w:val="left"/>
              <w:textAlignment w:val="baseline"/>
              <w:rPr>
                <w:rFonts w:ascii="宋体" w:eastAsia="宋体" w:hAnsi="宋体" w:cs="宋体"/>
                <w:snapToGrid w:val="0"/>
                <w:color w:val="000000"/>
                <w:kern w:val="0"/>
                <w:sz w:val="24"/>
                <w:szCs w:val="24"/>
                <w:lang w:bidi="ar"/>
              </w:rPr>
            </w:pPr>
            <w:r w:rsidRPr="00315BA6">
              <w:rPr>
                <w:rFonts w:ascii="宋体" w:eastAsia="宋体" w:hAnsi="宋体" w:cs="宋体" w:hint="eastAsia"/>
                <w:snapToGrid w:val="0"/>
                <w:color w:val="000000"/>
                <w:kern w:val="0"/>
                <w:sz w:val="24"/>
                <w:szCs w:val="24"/>
              </w:rPr>
              <w:t>根据本项目物业管理服务特点，提出合理的</w:t>
            </w:r>
            <w:r w:rsidRPr="00315BA6">
              <w:rPr>
                <w:rFonts w:ascii="宋体" w:eastAsia="宋体" w:hAnsi="宋体" w:cs="宋体" w:hint="eastAsia"/>
                <w:snapToGrid w:val="0"/>
                <w:color w:val="000000"/>
                <w:kern w:val="0"/>
                <w:sz w:val="24"/>
                <w:szCs w:val="24"/>
                <w:lang w:bidi="ar"/>
              </w:rPr>
              <w:t>分析，</w:t>
            </w:r>
            <w:r w:rsidRPr="00315BA6">
              <w:rPr>
                <w:rFonts w:ascii="宋体" w:eastAsia="宋体" w:hAnsi="宋体" w:cs="宋体" w:hint="eastAsia"/>
                <w:snapToGrid w:val="0"/>
                <w:color w:val="000000"/>
                <w:kern w:val="0"/>
                <w:sz w:val="24"/>
                <w:szCs w:val="24"/>
              </w:rPr>
              <w:t>包括：</w:t>
            </w:r>
          </w:p>
          <w:p w:rsidR="00315BA6" w:rsidRPr="00315BA6" w:rsidRDefault="00315BA6" w:rsidP="00315BA6">
            <w:pPr>
              <w:widowControl/>
              <w:numPr>
                <w:ilvl w:val="0"/>
                <w:numId w:val="16"/>
              </w:numPr>
              <w:tabs>
                <w:tab w:val="left" w:pos="312"/>
              </w:tabs>
              <w:kinsoku w:val="0"/>
              <w:autoSpaceDE w:val="0"/>
              <w:autoSpaceDN w:val="0"/>
              <w:adjustRightInd w:val="0"/>
              <w:snapToGrid w:val="0"/>
              <w:jc w:val="left"/>
              <w:textAlignment w:val="baseline"/>
              <w:rPr>
                <w:rFonts w:ascii="宋体" w:eastAsia="宋体" w:hAnsi="宋体" w:cs="宋体"/>
                <w:snapToGrid w:val="0"/>
                <w:color w:val="000000"/>
                <w:kern w:val="0"/>
                <w:sz w:val="24"/>
                <w:szCs w:val="24"/>
                <w:lang w:bidi="ar"/>
              </w:rPr>
            </w:pPr>
            <w:r w:rsidRPr="00315BA6">
              <w:rPr>
                <w:rFonts w:ascii="宋体" w:eastAsia="宋体" w:hAnsi="宋体" w:cs="宋体" w:hint="eastAsia"/>
                <w:snapToGrid w:val="0"/>
                <w:color w:val="000000"/>
                <w:kern w:val="0"/>
                <w:sz w:val="24"/>
                <w:szCs w:val="24"/>
                <w:lang w:bidi="ar"/>
              </w:rPr>
              <w:t>需求特点、物业服务重点、难点，并提出解决措施；</w:t>
            </w:r>
          </w:p>
          <w:p w:rsidR="00315BA6" w:rsidRPr="00315BA6" w:rsidRDefault="00315BA6" w:rsidP="00315BA6">
            <w:pPr>
              <w:widowControl/>
              <w:numPr>
                <w:ilvl w:val="0"/>
                <w:numId w:val="16"/>
              </w:numPr>
              <w:tabs>
                <w:tab w:val="left" w:pos="312"/>
              </w:tabs>
              <w:kinsoku w:val="0"/>
              <w:autoSpaceDE w:val="0"/>
              <w:autoSpaceDN w:val="0"/>
              <w:adjustRightInd w:val="0"/>
              <w:snapToGrid w:val="0"/>
              <w:jc w:val="left"/>
              <w:textAlignment w:val="baseline"/>
              <w:rPr>
                <w:rFonts w:ascii="宋体" w:eastAsia="宋体" w:hAnsi="宋体" w:cs="宋体"/>
                <w:snapToGrid w:val="0"/>
                <w:color w:val="000000"/>
                <w:kern w:val="0"/>
                <w:sz w:val="24"/>
                <w:szCs w:val="24"/>
                <w:lang w:bidi="ar"/>
              </w:rPr>
            </w:pPr>
            <w:r w:rsidRPr="00315BA6">
              <w:rPr>
                <w:rFonts w:ascii="宋体" w:eastAsia="宋体" w:hAnsi="宋体" w:cs="宋体" w:hint="eastAsia"/>
                <w:snapToGrid w:val="0"/>
                <w:color w:val="000000"/>
                <w:kern w:val="0"/>
                <w:sz w:val="24"/>
                <w:szCs w:val="24"/>
                <w:lang w:bidi="ar"/>
              </w:rPr>
              <w:lastRenderedPageBreak/>
              <w:t>制订项目整体管理思路、制订项目日常运行管理运作模式；</w:t>
            </w:r>
          </w:p>
          <w:p w:rsidR="00315BA6" w:rsidRPr="00315BA6" w:rsidRDefault="00315BA6" w:rsidP="00315BA6">
            <w:pPr>
              <w:widowControl/>
              <w:numPr>
                <w:ilvl w:val="0"/>
                <w:numId w:val="16"/>
              </w:numPr>
              <w:tabs>
                <w:tab w:val="left" w:pos="312"/>
              </w:tabs>
              <w:kinsoku w:val="0"/>
              <w:autoSpaceDE w:val="0"/>
              <w:autoSpaceDN w:val="0"/>
              <w:adjustRightInd w:val="0"/>
              <w:snapToGrid w:val="0"/>
              <w:jc w:val="left"/>
              <w:textAlignment w:val="baseline"/>
              <w:rPr>
                <w:rFonts w:ascii="宋体" w:eastAsia="宋体" w:hAnsi="宋体" w:cs="宋体"/>
                <w:snapToGrid w:val="0"/>
                <w:color w:val="000000"/>
                <w:kern w:val="0"/>
                <w:sz w:val="24"/>
                <w:szCs w:val="24"/>
                <w:lang w:bidi="ar"/>
              </w:rPr>
            </w:pPr>
            <w:r w:rsidRPr="00315BA6">
              <w:rPr>
                <w:rFonts w:ascii="宋体" w:eastAsia="宋体" w:hAnsi="宋体" w:cs="宋体" w:hint="eastAsia"/>
                <w:snapToGrid w:val="0"/>
                <w:color w:val="000000"/>
                <w:kern w:val="0"/>
                <w:sz w:val="24"/>
                <w:szCs w:val="24"/>
                <w:lang w:bidi="ar"/>
              </w:rPr>
              <w:t>明确项目组织架构、制订服务保障机制</w:t>
            </w:r>
            <w:r w:rsidRPr="00315BA6">
              <w:rPr>
                <w:rFonts w:ascii="Times New Roman" w:eastAsia="宋体" w:hAnsi="Times New Roman" w:cs="Times New Roman" w:hint="eastAsia"/>
                <w:szCs w:val="21"/>
              </w:rPr>
              <w:t>。</w:t>
            </w:r>
          </w:p>
          <w:p w:rsidR="00315BA6" w:rsidRPr="00315BA6" w:rsidRDefault="00315BA6" w:rsidP="00315BA6">
            <w:pPr>
              <w:widowControl/>
              <w:tabs>
                <w:tab w:val="left" w:pos="567"/>
              </w:tabs>
              <w:kinsoku w:val="0"/>
              <w:autoSpaceDE w:val="0"/>
              <w:autoSpaceDN w:val="0"/>
              <w:adjustRightInd w:val="0"/>
              <w:snapToGrid w:val="0"/>
              <w:jc w:val="left"/>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内容详细，专门针对本项目，符合采购需求和实际情况视为符合；内容属于通用类，非专门针对本项目，部分符合实际情况视为部分符合；内容复制粘贴采购需求，非专门针对本项目，不符合实际情况或未提供视为不符合。</w:t>
            </w:r>
          </w:p>
          <w:p w:rsidR="00315BA6" w:rsidRPr="00315BA6" w:rsidRDefault="00315BA6" w:rsidP="00315BA6">
            <w:pPr>
              <w:widowControl/>
              <w:tabs>
                <w:tab w:val="left" w:pos="567"/>
              </w:tabs>
              <w:kinsoku w:val="0"/>
              <w:autoSpaceDE w:val="0"/>
              <w:autoSpaceDN w:val="0"/>
              <w:adjustRightInd w:val="0"/>
              <w:snapToGrid w:val="0"/>
              <w:jc w:val="left"/>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以上每一项，符合得1分，部分符合得0.5分，不符合不得分，此项最高3分。</w:t>
            </w:r>
          </w:p>
        </w:tc>
        <w:tc>
          <w:tcPr>
            <w:tcW w:w="813" w:type="dxa"/>
            <w:vAlign w:val="center"/>
          </w:tcPr>
          <w:p w:rsidR="00315BA6" w:rsidRPr="00315BA6" w:rsidRDefault="00315BA6" w:rsidP="00315BA6">
            <w:pPr>
              <w:kinsoku w:val="0"/>
              <w:autoSpaceDE w:val="0"/>
              <w:autoSpaceDN w:val="0"/>
              <w:adjustRightInd w:val="0"/>
              <w:snapToGrid w:val="0"/>
              <w:jc w:val="center"/>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lastRenderedPageBreak/>
              <w:t>3</w:t>
            </w:r>
          </w:p>
        </w:tc>
        <w:tc>
          <w:tcPr>
            <w:tcW w:w="1520" w:type="dxa"/>
            <w:vAlign w:val="center"/>
          </w:tcPr>
          <w:p w:rsidR="00315BA6" w:rsidRPr="00315BA6" w:rsidRDefault="00315BA6" w:rsidP="00315BA6">
            <w:pPr>
              <w:kinsoku w:val="0"/>
              <w:autoSpaceDE w:val="0"/>
              <w:autoSpaceDN w:val="0"/>
              <w:adjustRightInd w:val="0"/>
              <w:snapToGrid w:val="0"/>
              <w:jc w:val="center"/>
              <w:textAlignment w:val="baseline"/>
              <w:rPr>
                <w:rFonts w:ascii="宋体" w:eastAsia="宋体" w:hAnsi="宋体" w:cs="宋体"/>
                <w:snapToGrid w:val="0"/>
                <w:color w:val="000000"/>
                <w:kern w:val="0"/>
                <w:sz w:val="24"/>
                <w:szCs w:val="24"/>
                <w:lang w:eastAsia="en-US"/>
              </w:rPr>
            </w:pPr>
            <w:r w:rsidRPr="00315BA6">
              <w:rPr>
                <w:rFonts w:ascii="宋体" w:eastAsia="宋体" w:hAnsi="宋体" w:cs="宋体" w:hint="eastAsia"/>
                <w:snapToGrid w:val="0"/>
                <w:color w:val="000000"/>
                <w:spacing w:val="-3"/>
                <w:kern w:val="0"/>
                <w:sz w:val="24"/>
                <w:szCs w:val="24"/>
                <w:lang w:eastAsia="en-US"/>
              </w:rPr>
              <w:t>主观</w:t>
            </w:r>
          </w:p>
        </w:tc>
      </w:tr>
      <w:tr w:rsidR="00315BA6" w:rsidRPr="00315BA6" w:rsidTr="00784D9E">
        <w:trPr>
          <w:jc w:val="center"/>
        </w:trPr>
        <w:tc>
          <w:tcPr>
            <w:tcW w:w="1526" w:type="dxa"/>
            <w:vMerge/>
            <w:vAlign w:val="center"/>
          </w:tcPr>
          <w:p w:rsidR="00315BA6" w:rsidRPr="00315BA6" w:rsidRDefault="00315BA6" w:rsidP="00315BA6">
            <w:pPr>
              <w:kinsoku w:val="0"/>
              <w:autoSpaceDE w:val="0"/>
              <w:autoSpaceDN w:val="0"/>
              <w:adjustRightInd w:val="0"/>
              <w:snapToGrid w:val="0"/>
              <w:jc w:val="center"/>
              <w:textAlignment w:val="baseline"/>
              <w:rPr>
                <w:rFonts w:ascii="宋体" w:eastAsia="宋体" w:hAnsi="Arial" w:cs="Arial"/>
                <w:snapToGrid w:val="0"/>
                <w:color w:val="000000"/>
                <w:kern w:val="0"/>
                <w:sz w:val="24"/>
                <w:szCs w:val="21"/>
                <w:lang w:eastAsia="en-US"/>
              </w:rPr>
            </w:pPr>
          </w:p>
        </w:tc>
        <w:tc>
          <w:tcPr>
            <w:tcW w:w="1355" w:type="dxa"/>
            <w:vAlign w:val="center"/>
          </w:tcPr>
          <w:p w:rsidR="00315BA6" w:rsidRPr="00315BA6" w:rsidRDefault="00315BA6" w:rsidP="00315BA6">
            <w:pPr>
              <w:tabs>
                <w:tab w:val="left" w:pos="567"/>
              </w:tabs>
              <w:kinsoku w:val="0"/>
              <w:autoSpaceDE w:val="0"/>
              <w:autoSpaceDN w:val="0"/>
              <w:adjustRightInd w:val="0"/>
              <w:snapToGrid w:val="0"/>
              <w:jc w:val="center"/>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项目重点</w:t>
            </w:r>
          </w:p>
          <w:p w:rsidR="00315BA6" w:rsidRPr="00315BA6" w:rsidRDefault="00315BA6" w:rsidP="00315BA6">
            <w:pPr>
              <w:tabs>
                <w:tab w:val="left" w:pos="567"/>
              </w:tabs>
              <w:kinsoku w:val="0"/>
              <w:autoSpaceDE w:val="0"/>
              <w:autoSpaceDN w:val="0"/>
              <w:adjustRightInd w:val="0"/>
              <w:snapToGrid w:val="0"/>
              <w:jc w:val="center"/>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区域管理</w:t>
            </w:r>
          </w:p>
          <w:p w:rsidR="00315BA6" w:rsidRPr="00315BA6" w:rsidRDefault="00315BA6" w:rsidP="00315BA6">
            <w:pPr>
              <w:tabs>
                <w:tab w:val="left" w:pos="567"/>
              </w:tabs>
              <w:kinsoku w:val="0"/>
              <w:autoSpaceDE w:val="0"/>
              <w:autoSpaceDN w:val="0"/>
              <w:adjustRightInd w:val="0"/>
              <w:snapToGrid w:val="0"/>
              <w:jc w:val="center"/>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方案</w:t>
            </w:r>
          </w:p>
        </w:tc>
        <w:tc>
          <w:tcPr>
            <w:tcW w:w="4164" w:type="dxa"/>
            <w:vAlign w:val="center"/>
          </w:tcPr>
          <w:p w:rsidR="00315BA6" w:rsidRPr="00315BA6" w:rsidRDefault="00315BA6" w:rsidP="00315BA6">
            <w:pPr>
              <w:widowControl/>
              <w:tabs>
                <w:tab w:val="left" w:pos="567"/>
              </w:tabs>
              <w:kinsoku w:val="0"/>
              <w:autoSpaceDE w:val="0"/>
              <w:autoSpaceDN w:val="0"/>
              <w:adjustRightInd w:val="0"/>
              <w:snapToGrid w:val="0"/>
              <w:jc w:val="left"/>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针对本项目重点区域管理方案，包括：</w:t>
            </w:r>
          </w:p>
          <w:p w:rsidR="00315BA6" w:rsidRPr="00315BA6" w:rsidRDefault="00315BA6" w:rsidP="00315BA6">
            <w:pPr>
              <w:widowControl/>
              <w:tabs>
                <w:tab w:val="left" w:pos="567"/>
              </w:tabs>
              <w:kinsoku w:val="0"/>
              <w:autoSpaceDE w:val="0"/>
              <w:autoSpaceDN w:val="0"/>
              <w:adjustRightInd w:val="0"/>
              <w:snapToGrid w:val="0"/>
              <w:jc w:val="left"/>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1.重点区域识别分析</w:t>
            </w:r>
            <w:r w:rsidRPr="00315BA6">
              <w:rPr>
                <w:rFonts w:ascii="Times New Roman" w:eastAsia="宋体" w:hAnsi="Times New Roman" w:cs="Times New Roman" w:hint="eastAsia"/>
                <w:szCs w:val="21"/>
              </w:rPr>
              <w:t>、</w:t>
            </w:r>
            <w:r w:rsidRPr="00315BA6">
              <w:rPr>
                <w:rFonts w:ascii="宋体" w:eastAsia="宋体" w:hAnsi="宋体" w:cs="宋体" w:hint="eastAsia"/>
                <w:snapToGrid w:val="0"/>
                <w:color w:val="000000"/>
                <w:kern w:val="0"/>
                <w:sz w:val="24"/>
                <w:szCs w:val="24"/>
              </w:rPr>
              <w:t>重点区域针对性管理方案；</w:t>
            </w:r>
          </w:p>
          <w:p w:rsidR="00315BA6" w:rsidRPr="00315BA6" w:rsidRDefault="00315BA6" w:rsidP="00315BA6">
            <w:pPr>
              <w:widowControl/>
              <w:tabs>
                <w:tab w:val="left" w:pos="567"/>
              </w:tabs>
              <w:kinsoku w:val="0"/>
              <w:autoSpaceDE w:val="0"/>
              <w:autoSpaceDN w:val="0"/>
              <w:adjustRightInd w:val="0"/>
              <w:snapToGrid w:val="0"/>
              <w:jc w:val="left"/>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2.接管和进驻方、外包服务管理方案。</w:t>
            </w:r>
          </w:p>
          <w:p w:rsidR="00315BA6" w:rsidRPr="00315BA6" w:rsidRDefault="00315BA6" w:rsidP="00315BA6">
            <w:pPr>
              <w:widowControl/>
              <w:tabs>
                <w:tab w:val="left" w:pos="567"/>
              </w:tabs>
              <w:kinsoku w:val="0"/>
              <w:autoSpaceDE w:val="0"/>
              <w:autoSpaceDN w:val="0"/>
              <w:adjustRightInd w:val="0"/>
              <w:snapToGrid w:val="0"/>
              <w:jc w:val="left"/>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内容详细，专门针对本项目，符合采购需求和实际情况视为符合；内容属于通用类，非专门针对本项目，部分符合实际情况视为部分符合；内容复制粘贴采购需求，非专门针对本项目，不符合实际情况或未提供视为不符合。</w:t>
            </w:r>
          </w:p>
          <w:p w:rsidR="00315BA6" w:rsidRPr="00315BA6" w:rsidRDefault="00315BA6" w:rsidP="00315BA6">
            <w:pPr>
              <w:widowControl/>
              <w:tabs>
                <w:tab w:val="left" w:pos="567"/>
              </w:tabs>
              <w:kinsoku w:val="0"/>
              <w:autoSpaceDE w:val="0"/>
              <w:autoSpaceDN w:val="0"/>
              <w:adjustRightInd w:val="0"/>
              <w:snapToGrid w:val="0"/>
              <w:jc w:val="left"/>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以上每一项，符合得1分，部分符合得0.5分，不符合不得分，此项最高2分。</w:t>
            </w:r>
          </w:p>
        </w:tc>
        <w:tc>
          <w:tcPr>
            <w:tcW w:w="813" w:type="dxa"/>
            <w:vAlign w:val="center"/>
          </w:tcPr>
          <w:p w:rsidR="00315BA6" w:rsidRPr="00315BA6" w:rsidRDefault="00315BA6" w:rsidP="00315BA6">
            <w:pPr>
              <w:kinsoku w:val="0"/>
              <w:autoSpaceDE w:val="0"/>
              <w:autoSpaceDN w:val="0"/>
              <w:adjustRightInd w:val="0"/>
              <w:snapToGrid w:val="0"/>
              <w:jc w:val="center"/>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2</w:t>
            </w:r>
          </w:p>
        </w:tc>
        <w:tc>
          <w:tcPr>
            <w:tcW w:w="1520" w:type="dxa"/>
            <w:vAlign w:val="center"/>
          </w:tcPr>
          <w:p w:rsidR="00315BA6" w:rsidRPr="00315BA6" w:rsidRDefault="00315BA6" w:rsidP="00315BA6">
            <w:pPr>
              <w:kinsoku w:val="0"/>
              <w:autoSpaceDE w:val="0"/>
              <w:autoSpaceDN w:val="0"/>
              <w:adjustRightInd w:val="0"/>
              <w:snapToGrid w:val="0"/>
              <w:jc w:val="center"/>
              <w:textAlignment w:val="baseline"/>
              <w:rPr>
                <w:rFonts w:ascii="宋体" w:eastAsia="宋体" w:hAnsi="宋体" w:cs="宋体"/>
                <w:snapToGrid w:val="0"/>
                <w:color w:val="000000"/>
                <w:kern w:val="0"/>
                <w:sz w:val="24"/>
                <w:szCs w:val="24"/>
                <w:lang w:eastAsia="en-US"/>
              </w:rPr>
            </w:pPr>
            <w:r w:rsidRPr="00315BA6">
              <w:rPr>
                <w:rFonts w:ascii="宋体" w:eastAsia="宋体" w:hAnsi="宋体" w:cs="宋体" w:hint="eastAsia"/>
                <w:snapToGrid w:val="0"/>
                <w:color w:val="000000"/>
                <w:spacing w:val="-3"/>
                <w:kern w:val="0"/>
                <w:sz w:val="24"/>
                <w:szCs w:val="24"/>
                <w:lang w:eastAsia="en-US"/>
              </w:rPr>
              <w:t>主观</w:t>
            </w:r>
          </w:p>
        </w:tc>
      </w:tr>
      <w:tr w:rsidR="00315BA6" w:rsidRPr="00315BA6" w:rsidTr="00784D9E">
        <w:trPr>
          <w:jc w:val="center"/>
        </w:trPr>
        <w:tc>
          <w:tcPr>
            <w:tcW w:w="1526" w:type="dxa"/>
            <w:vMerge/>
            <w:vAlign w:val="center"/>
          </w:tcPr>
          <w:p w:rsidR="00315BA6" w:rsidRPr="00315BA6" w:rsidRDefault="00315BA6" w:rsidP="00315BA6">
            <w:pPr>
              <w:kinsoku w:val="0"/>
              <w:autoSpaceDE w:val="0"/>
              <w:autoSpaceDN w:val="0"/>
              <w:adjustRightInd w:val="0"/>
              <w:snapToGrid w:val="0"/>
              <w:jc w:val="center"/>
              <w:textAlignment w:val="baseline"/>
              <w:rPr>
                <w:rFonts w:ascii="宋体" w:eastAsia="宋体" w:hAnsi="Arial" w:cs="Arial"/>
                <w:snapToGrid w:val="0"/>
                <w:color w:val="000000"/>
                <w:kern w:val="0"/>
                <w:sz w:val="24"/>
                <w:szCs w:val="21"/>
                <w:lang w:eastAsia="en-US"/>
              </w:rPr>
            </w:pPr>
          </w:p>
        </w:tc>
        <w:tc>
          <w:tcPr>
            <w:tcW w:w="1355" w:type="dxa"/>
            <w:vAlign w:val="center"/>
          </w:tcPr>
          <w:p w:rsidR="00315BA6" w:rsidRPr="00315BA6" w:rsidRDefault="00315BA6" w:rsidP="00315BA6">
            <w:pPr>
              <w:tabs>
                <w:tab w:val="left" w:pos="567"/>
              </w:tabs>
              <w:kinsoku w:val="0"/>
              <w:autoSpaceDE w:val="0"/>
              <w:autoSpaceDN w:val="0"/>
              <w:adjustRightInd w:val="0"/>
              <w:snapToGrid w:val="0"/>
              <w:jc w:val="center"/>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房屋及设施</w:t>
            </w:r>
          </w:p>
          <w:p w:rsidR="00315BA6" w:rsidRPr="00315BA6" w:rsidRDefault="00315BA6" w:rsidP="00315BA6">
            <w:pPr>
              <w:tabs>
                <w:tab w:val="left" w:pos="567"/>
              </w:tabs>
              <w:kinsoku w:val="0"/>
              <w:autoSpaceDE w:val="0"/>
              <w:autoSpaceDN w:val="0"/>
              <w:adjustRightInd w:val="0"/>
              <w:snapToGrid w:val="0"/>
              <w:jc w:val="center"/>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设备维修实施方案</w:t>
            </w:r>
          </w:p>
        </w:tc>
        <w:tc>
          <w:tcPr>
            <w:tcW w:w="4164" w:type="dxa"/>
            <w:vAlign w:val="center"/>
          </w:tcPr>
          <w:p w:rsidR="00315BA6" w:rsidRPr="00315BA6" w:rsidRDefault="00315BA6" w:rsidP="00315BA6">
            <w:pPr>
              <w:widowControl/>
              <w:tabs>
                <w:tab w:val="left" w:pos="567"/>
              </w:tabs>
              <w:kinsoku w:val="0"/>
              <w:autoSpaceDE w:val="0"/>
              <w:autoSpaceDN w:val="0"/>
              <w:adjustRightInd w:val="0"/>
              <w:snapToGrid w:val="0"/>
              <w:jc w:val="left"/>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房屋、道路、设施设备及专用设备设施的维修实施方案，包括：</w:t>
            </w:r>
          </w:p>
          <w:p w:rsidR="00315BA6" w:rsidRPr="00315BA6" w:rsidRDefault="00315BA6" w:rsidP="00315BA6">
            <w:pPr>
              <w:widowControl/>
              <w:tabs>
                <w:tab w:val="left" w:pos="567"/>
              </w:tabs>
              <w:kinsoku w:val="0"/>
              <w:autoSpaceDE w:val="0"/>
              <w:autoSpaceDN w:val="0"/>
              <w:adjustRightInd w:val="0"/>
              <w:snapToGrid w:val="0"/>
              <w:jc w:val="left"/>
              <w:textAlignment w:val="baseline"/>
              <w:rPr>
                <w:rFonts w:ascii="宋体" w:eastAsia="宋体" w:hAnsi="宋体" w:cs="宋体"/>
                <w:snapToGrid w:val="0"/>
                <w:color w:val="000000"/>
                <w:kern w:val="0"/>
                <w:sz w:val="24"/>
                <w:szCs w:val="24"/>
                <w:lang w:bidi="ar"/>
              </w:rPr>
            </w:pPr>
            <w:r w:rsidRPr="00315BA6">
              <w:rPr>
                <w:rFonts w:ascii="宋体" w:eastAsia="宋体" w:hAnsi="宋体" w:cs="宋体" w:hint="eastAsia"/>
                <w:snapToGrid w:val="0"/>
                <w:color w:val="000000"/>
                <w:kern w:val="0"/>
                <w:sz w:val="24"/>
                <w:szCs w:val="24"/>
                <w:lang w:bidi="ar"/>
              </w:rPr>
              <w:t>1.管理思路、管理制度、解决措施；2.节能方案、工作流程。</w:t>
            </w:r>
          </w:p>
          <w:p w:rsidR="00315BA6" w:rsidRPr="00315BA6" w:rsidRDefault="00315BA6" w:rsidP="00315BA6">
            <w:pPr>
              <w:widowControl/>
              <w:tabs>
                <w:tab w:val="left" w:pos="567"/>
              </w:tabs>
              <w:kinsoku w:val="0"/>
              <w:autoSpaceDE w:val="0"/>
              <w:autoSpaceDN w:val="0"/>
              <w:adjustRightInd w:val="0"/>
              <w:snapToGrid w:val="0"/>
              <w:jc w:val="left"/>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内容详细，专门针对本项目，符合采购需求和实际情况视为符合；内容属于通用类，非专门针对本项目，部分符合实际情况视为部分符合；内容复</w:t>
            </w:r>
            <w:r w:rsidRPr="00315BA6">
              <w:rPr>
                <w:rFonts w:ascii="宋体" w:eastAsia="宋体" w:hAnsi="宋体" w:cs="宋体" w:hint="eastAsia"/>
                <w:snapToGrid w:val="0"/>
                <w:color w:val="000000"/>
                <w:kern w:val="0"/>
                <w:sz w:val="24"/>
                <w:szCs w:val="24"/>
              </w:rPr>
              <w:lastRenderedPageBreak/>
              <w:t>制粘贴采购需求，非专门针对本项目，不符合实际情况或未提供视为不符合。</w:t>
            </w:r>
          </w:p>
          <w:p w:rsidR="00315BA6" w:rsidRPr="00315BA6" w:rsidRDefault="00315BA6" w:rsidP="00315BA6">
            <w:pPr>
              <w:widowControl/>
              <w:tabs>
                <w:tab w:val="left" w:pos="567"/>
              </w:tabs>
              <w:kinsoku w:val="0"/>
              <w:autoSpaceDE w:val="0"/>
              <w:autoSpaceDN w:val="0"/>
              <w:adjustRightInd w:val="0"/>
              <w:snapToGrid w:val="0"/>
              <w:jc w:val="left"/>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以上每一项，符合得1分，部分符合得0.5分，不符合不得分，此项最高2分。</w:t>
            </w:r>
          </w:p>
        </w:tc>
        <w:tc>
          <w:tcPr>
            <w:tcW w:w="813" w:type="dxa"/>
            <w:vAlign w:val="center"/>
          </w:tcPr>
          <w:p w:rsidR="00315BA6" w:rsidRPr="00315BA6" w:rsidRDefault="00315BA6" w:rsidP="00315BA6">
            <w:pPr>
              <w:tabs>
                <w:tab w:val="left" w:pos="567"/>
              </w:tabs>
              <w:kinsoku w:val="0"/>
              <w:autoSpaceDE w:val="0"/>
              <w:autoSpaceDN w:val="0"/>
              <w:adjustRightInd w:val="0"/>
              <w:snapToGrid w:val="0"/>
              <w:jc w:val="center"/>
              <w:textAlignment w:val="baseline"/>
              <w:rPr>
                <w:rFonts w:ascii="宋体" w:eastAsia="宋体" w:hAnsi="宋体" w:cs="宋体"/>
                <w:snapToGrid w:val="0"/>
                <w:color w:val="000000"/>
                <w:kern w:val="0"/>
                <w:sz w:val="24"/>
                <w:szCs w:val="21"/>
              </w:rPr>
            </w:pPr>
            <w:r w:rsidRPr="00315BA6">
              <w:rPr>
                <w:rFonts w:ascii="宋体" w:eastAsia="宋体" w:hAnsi="宋体" w:cs="宋体" w:hint="eastAsia"/>
                <w:snapToGrid w:val="0"/>
                <w:color w:val="000000"/>
                <w:kern w:val="0"/>
                <w:sz w:val="24"/>
                <w:szCs w:val="21"/>
              </w:rPr>
              <w:lastRenderedPageBreak/>
              <w:t>2</w:t>
            </w:r>
          </w:p>
        </w:tc>
        <w:tc>
          <w:tcPr>
            <w:tcW w:w="1520" w:type="dxa"/>
            <w:vAlign w:val="center"/>
          </w:tcPr>
          <w:p w:rsidR="00315BA6" w:rsidRPr="00315BA6" w:rsidRDefault="00315BA6" w:rsidP="00315BA6">
            <w:pPr>
              <w:tabs>
                <w:tab w:val="left" w:pos="567"/>
              </w:tabs>
              <w:kinsoku w:val="0"/>
              <w:autoSpaceDE w:val="0"/>
              <w:autoSpaceDN w:val="0"/>
              <w:adjustRightInd w:val="0"/>
              <w:snapToGrid w:val="0"/>
              <w:jc w:val="center"/>
              <w:textAlignment w:val="baseline"/>
              <w:rPr>
                <w:rFonts w:ascii="宋体" w:eastAsia="宋体" w:hAnsi="宋体" w:cs="宋体"/>
                <w:snapToGrid w:val="0"/>
                <w:color w:val="000000"/>
                <w:kern w:val="0"/>
                <w:sz w:val="24"/>
                <w:szCs w:val="21"/>
                <w:lang w:eastAsia="en-US"/>
              </w:rPr>
            </w:pPr>
            <w:r w:rsidRPr="00315BA6">
              <w:rPr>
                <w:rFonts w:ascii="宋体" w:eastAsia="宋体" w:hAnsi="宋体" w:cs="宋体" w:hint="eastAsia"/>
                <w:snapToGrid w:val="0"/>
                <w:color w:val="000000"/>
                <w:kern w:val="0"/>
                <w:sz w:val="24"/>
                <w:szCs w:val="21"/>
                <w:lang w:eastAsia="en-US"/>
              </w:rPr>
              <w:t>主观</w:t>
            </w:r>
          </w:p>
        </w:tc>
      </w:tr>
      <w:tr w:rsidR="00315BA6" w:rsidRPr="00315BA6" w:rsidTr="00784D9E">
        <w:trPr>
          <w:jc w:val="center"/>
        </w:trPr>
        <w:tc>
          <w:tcPr>
            <w:tcW w:w="1526" w:type="dxa"/>
            <w:vMerge/>
            <w:vAlign w:val="center"/>
          </w:tcPr>
          <w:p w:rsidR="00315BA6" w:rsidRPr="00315BA6" w:rsidRDefault="00315BA6" w:rsidP="00315BA6">
            <w:pPr>
              <w:kinsoku w:val="0"/>
              <w:autoSpaceDE w:val="0"/>
              <w:autoSpaceDN w:val="0"/>
              <w:adjustRightInd w:val="0"/>
              <w:snapToGrid w:val="0"/>
              <w:jc w:val="center"/>
              <w:textAlignment w:val="baseline"/>
              <w:rPr>
                <w:rFonts w:ascii="宋体" w:eastAsia="宋体" w:hAnsi="Arial" w:cs="Arial"/>
                <w:snapToGrid w:val="0"/>
                <w:color w:val="000000"/>
                <w:kern w:val="0"/>
                <w:sz w:val="24"/>
                <w:szCs w:val="21"/>
                <w:lang w:eastAsia="en-US"/>
              </w:rPr>
            </w:pPr>
          </w:p>
        </w:tc>
        <w:tc>
          <w:tcPr>
            <w:tcW w:w="1355" w:type="dxa"/>
            <w:vAlign w:val="center"/>
          </w:tcPr>
          <w:p w:rsidR="00315BA6" w:rsidRPr="00315BA6" w:rsidRDefault="00315BA6" w:rsidP="00315BA6">
            <w:pPr>
              <w:widowControl/>
              <w:snapToGrid w:val="0"/>
              <w:jc w:val="center"/>
              <w:rPr>
                <w:rFonts w:ascii="宋体" w:eastAsia="宋体" w:hAnsi="宋体" w:cs="宋体"/>
                <w:snapToGrid w:val="0"/>
                <w:color w:val="000000"/>
                <w:kern w:val="0"/>
                <w:sz w:val="24"/>
                <w:szCs w:val="24"/>
                <w:lang w:eastAsia="en-US"/>
              </w:rPr>
            </w:pPr>
            <w:r w:rsidRPr="00315BA6">
              <w:rPr>
                <w:rFonts w:ascii="宋体" w:eastAsia="宋体" w:hAnsi="宋体" w:cs="宋体" w:hint="eastAsia"/>
                <w:snapToGrid w:val="0"/>
                <w:color w:val="000000"/>
                <w:kern w:val="0"/>
                <w:sz w:val="24"/>
                <w:szCs w:val="24"/>
                <w:lang w:eastAsia="en-US"/>
              </w:rPr>
              <w:t>承接查验</w:t>
            </w:r>
          </w:p>
          <w:p w:rsidR="00315BA6" w:rsidRPr="00315BA6" w:rsidRDefault="00315BA6" w:rsidP="00315BA6">
            <w:pPr>
              <w:widowControl/>
              <w:snapToGrid w:val="0"/>
              <w:jc w:val="center"/>
              <w:rPr>
                <w:rFonts w:ascii="宋体" w:eastAsia="宋体" w:hAnsi="宋体" w:cs="宋体"/>
                <w:snapToGrid w:val="0"/>
                <w:color w:val="000000"/>
                <w:kern w:val="0"/>
                <w:sz w:val="24"/>
                <w:szCs w:val="24"/>
                <w:lang w:eastAsia="en-US"/>
              </w:rPr>
            </w:pPr>
            <w:r w:rsidRPr="00315BA6">
              <w:rPr>
                <w:rFonts w:ascii="宋体" w:eastAsia="宋体" w:hAnsi="宋体" w:cs="宋体" w:hint="eastAsia"/>
                <w:snapToGrid w:val="0"/>
                <w:color w:val="000000"/>
                <w:kern w:val="0"/>
                <w:sz w:val="24"/>
                <w:szCs w:val="24"/>
                <w:lang w:eastAsia="en-US"/>
              </w:rPr>
              <w:t>方案</w:t>
            </w:r>
          </w:p>
        </w:tc>
        <w:tc>
          <w:tcPr>
            <w:tcW w:w="4164" w:type="dxa"/>
            <w:vAlign w:val="center"/>
          </w:tcPr>
          <w:p w:rsidR="00315BA6" w:rsidRPr="00315BA6" w:rsidRDefault="00315BA6" w:rsidP="00315BA6">
            <w:pPr>
              <w:widowControl/>
              <w:snapToGrid w:val="0"/>
              <w:jc w:val="left"/>
              <w:rPr>
                <w:rFonts w:ascii="宋体" w:eastAsia="宋体" w:hAnsi="宋体" w:cs="宋体"/>
                <w:snapToGrid w:val="0"/>
                <w:color w:val="000000"/>
                <w:kern w:val="0"/>
                <w:sz w:val="24"/>
                <w:szCs w:val="21"/>
              </w:rPr>
            </w:pPr>
            <w:r w:rsidRPr="00315BA6">
              <w:rPr>
                <w:rFonts w:ascii="宋体" w:eastAsia="宋体" w:hAnsi="宋体" w:cs="宋体" w:hint="eastAsia"/>
                <w:snapToGrid w:val="0"/>
                <w:color w:val="000000"/>
                <w:kern w:val="0"/>
                <w:sz w:val="24"/>
                <w:szCs w:val="21"/>
              </w:rPr>
              <w:t>承接物业前对以下内容进行巡查、验收的方案：</w:t>
            </w:r>
          </w:p>
          <w:p w:rsidR="00315BA6" w:rsidRPr="00315BA6" w:rsidRDefault="00315BA6" w:rsidP="00315BA6">
            <w:pPr>
              <w:widowControl/>
              <w:snapToGrid w:val="0"/>
              <w:jc w:val="left"/>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1"/>
              </w:rPr>
              <w:t>1.房屋部位、</w:t>
            </w:r>
            <w:r w:rsidRPr="00315BA6">
              <w:rPr>
                <w:rFonts w:ascii="宋体" w:eastAsia="宋体" w:hAnsi="宋体" w:cs="宋体" w:hint="eastAsia"/>
                <w:snapToGrid w:val="0"/>
                <w:color w:val="000000"/>
                <w:kern w:val="0"/>
                <w:sz w:val="24"/>
                <w:szCs w:val="24"/>
              </w:rPr>
              <w:t>设施设备；</w:t>
            </w:r>
          </w:p>
          <w:p w:rsidR="00315BA6" w:rsidRPr="00315BA6" w:rsidRDefault="00315BA6" w:rsidP="00315BA6">
            <w:pPr>
              <w:widowControl/>
              <w:snapToGrid w:val="0"/>
              <w:jc w:val="left"/>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2.室内装修、室外装修、绿化工程；</w:t>
            </w:r>
          </w:p>
          <w:p w:rsidR="00315BA6" w:rsidRPr="00315BA6" w:rsidRDefault="00315BA6" w:rsidP="00315BA6">
            <w:pPr>
              <w:widowControl/>
              <w:snapToGrid w:val="0"/>
              <w:jc w:val="left"/>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3.变配电设备、空调系统、给排水系统、消防设备；</w:t>
            </w:r>
          </w:p>
          <w:p w:rsidR="00315BA6" w:rsidRPr="00315BA6" w:rsidRDefault="00315BA6" w:rsidP="00315BA6">
            <w:pPr>
              <w:widowControl/>
              <w:snapToGrid w:val="0"/>
              <w:jc w:val="left"/>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4.物业项目的资料移交、钥匙、中修、大修。</w:t>
            </w:r>
          </w:p>
          <w:p w:rsidR="00315BA6" w:rsidRPr="00315BA6" w:rsidRDefault="00315BA6" w:rsidP="00315BA6">
            <w:pPr>
              <w:widowControl/>
              <w:snapToGrid w:val="0"/>
              <w:jc w:val="left"/>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内容详细，专门针对本项目，符合采购需求和实际情况视为符合；内容属于通用类，非专门针对本项目，部分符合实际情况视为部分符合；内容复制粘贴采购需求，非专门针对本项目，不符合实际情况或未提供视为不符合。</w:t>
            </w:r>
          </w:p>
          <w:p w:rsidR="00315BA6" w:rsidRPr="00315BA6" w:rsidRDefault="00315BA6" w:rsidP="00315BA6">
            <w:pPr>
              <w:widowControl/>
              <w:snapToGrid w:val="0"/>
              <w:jc w:val="left"/>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以上每一项，符合得1分，部分符合得0.5分，不符合不得分，此项最高4分。</w:t>
            </w:r>
          </w:p>
        </w:tc>
        <w:tc>
          <w:tcPr>
            <w:tcW w:w="813" w:type="dxa"/>
            <w:vAlign w:val="center"/>
          </w:tcPr>
          <w:p w:rsidR="00315BA6" w:rsidRPr="00315BA6" w:rsidRDefault="00315BA6" w:rsidP="00315BA6">
            <w:pPr>
              <w:tabs>
                <w:tab w:val="left" w:pos="567"/>
              </w:tabs>
              <w:kinsoku w:val="0"/>
              <w:autoSpaceDE w:val="0"/>
              <w:autoSpaceDN w:val="0"/>
              <w:adjustRightInd w:val="0"/>
              <w:snapToGrid w:val="0"/>
              <w:jc w:val="center"/>
              <w:textAlignment w:val="baseline"/>
              <w:rPr>
                <w:rFonts w:ascii="宋体" w:eastAsia="宋体" w:hAnsi="宋体" w:cs="宋体"/>
                <w:snapToGrid w:val="0"/>
                <w:color w:val="000000"/>
                <w:kern w:val="0"/>
                <w:sz w:val="24"/>
                <w:szCs w:val="21"/>
              </w:rPr>
            </w:pPr>
            <w:r w:rsidRPr="00315BA6">
              <w:rPr>
                <w:rFonts w:ascii="宋体" w:eastAsia="宋体" w:hAnsi="宋体" w:cs="宋体" w:hint="eastAsia"/>
                <w:snapToGrid w:val="0"/>
                <w:color w:val="000000"/>
                <w:kern w:val="0"/>
                <w:sz w:val="24"/>
                <w:szCs w:val="21"/>
              </w:rPr>
              <w:t>4</w:t>
            </w:r>
          </w:p>
        </w:tc>
        <w:tc>
          <w:tcPr>
            <w:tcW w:w="1520" w:type="dxa"/>
            <w:vAlign w:val="center"/>
          </w:tcPr>
          <w:p w:rsidR="00315BA6" w:rsidRPr="00315BA6" w:rsidRDefault="00315BA6" w:rsidP="00315BA6">
            <w:pPr>
              <w:tabs>
                <w:tab w:val="left" w:pos="567"/>
              </w:tabs>
              <w:kinsoku w:val="0"/>
              <w:autoSpaceDE w:val="0"/>
              <w:autoSpaceDN w:val="0"/>
              <w:adjustRightInd w:val="0"/>
              <w:snapToGrid w:val="0"/>
              <w:jc w:val="center"/>
              <w:textAlignment w:val="baseline"/>
              <w:rPr>
                <w:rFonts w:ascii="宋体" w:eastAsia="宋体" w:hAnsi="宋体" w:cs="宋体"/>
                <w:snapToGrid w:val="0"/>
                <w:color w:val="000000"/>
                <w:kern w:val="0"/>
                <w:sz w:val="24"/>
                <w:szCs w:val="21"/>
              </w:rPr>
            </w:pPr>
            <w:r w:rsidRPr="00315BA6">
              <w:rPr>
                <w:rFonts w:ascii="宋体" w:eastAsia="宋体" w:hAnsi="宋体" w:cs="宋体" w:hint="eastAsia"/>
                <w:snapToGrid w:val="0"/>
                <w:color w:val="000000"/>
                <w:kern w:val="0"/>
                <w:sz w:val="24"/>
                <w:szCs w:val="21"/>
              </w:rPr>
              <w:t>主观</w:t>
            </w:r>
          </w:p>
        </w:tc>
      </w:tr>
      <w:tr w:rsidR="00315BA6" w:rsidRPr="00315BA6" w:rsidTr="00784D9E">
        <w:trPr>
          <w:jc w:val="center"/>
        </w:trPr>
        <w:tc>
          <w:tcPr>
            <w:tcW w:w="1526" w:type="dxa"/>
            <w:vMerge/>
            <w:vAlign w:val="center"/>
          </w:tcPr>
          <w:p w:rsidR="00315BA6" w:rsidRPr="00315BA6" w:rsidRDefault="00315BA6" w:rsidP="00315BA6">
            <w:pPr>
              <w:kinsoku w:val="0"/>
              <w:autoSpaceDE w:val="0"/>
              <w:autoSpaceDN w:val="0"/>
              <w:adjustRightInd w:val="0"/>
              <w:snapToGrid w:val="0"/>
              <w:jc w:val="center"/>
              <w:textAlignment w:val="baseline"/>
              <w:rPr>
                <w:rFonts w:ascii="宋体" w:eastAsia="宋体" w:hAnsi="Arial" w:cs="Arial"/>
                <w:snapToGrid w:val="0"/>
                <w:color w:val="000000"/>
                <w:kern w:val="0"/>
                <w:sz w:val="24"/>
                <w:szCs w:val="21"/>
                <w:lang w:eastAsia="en-US"/>
              </w:rPr>
            </w:pPr>
          </w:p>
        </w:tc>
        <w:tc>
          <w:tcPr>
            <w:tcW w:w="1355" w:type="dxa"/>
            <w:vAlign w:val="center"/>
          </w:tcPr>
          <w:p w:rsidR="00315BA6" w:rsidRPr="00315BA6" w:rsidRDefault="00315BA6" w:rsidP="00315BA6">
            <w:pPr>
              <w:tabs>
                <w:tab w:val="left" w:pos="567"/>
              </w:tabs>
              <w:kinsoku w:val="0"/>
              <w:autoSpaceDE w:val="0"/>
              <w:autoSpaceDN w:val="0"/>
              <w:adjustRightInd w:val="0"/>
              <w:snapToGrid w:val="0"/>
              <w:jc w:val="center"/>
              <w:textAlignment w:val="baseline"/>
              <w:rPr>
                <w:rFonts w:ascii="宋体" w:eastAsia="宋体" w:hAnsi="宋体" w:cs="宋体"/>
                <w:snapToGrid w:val="0"/>
                <w:color w:val="000000"/>
                <w:kern w:val="0"/>
                <w:sz w:val="24"/>
                <w:szCs w:val="24"/>
                <w:lang w:eastAsia="en-US"/>
              </w:rPr>
            </w:pPr>
            <w:r w:rsidRPr="00315BA6">
              <w:rPr>
                <w:rFonts w:ascii="宋体" w:eastAsia="宋体" w:hAnsi="宋体" w:cs="宋体" w:hint="eastAsia"/>
                <w:snapToGrid w:val="0"/>
                <w:color w:val="000000"/>
                <w:kern w:val="0"/>
                <w:sz w:val="24"/>
                <w:szCs w:val="24"/>
                <w:lang w:eastAsia="en-US"/>
              </w:rPr>
              <w:t>保洁服务</w:t>
            </w:r>
          </w:p>
          <w:p w:rsidR="00315BA6" w:rsidRPr="00315BA6" w:rsidRDefault="00315BA6" w:rsidP="00315BA6">
            <w:pPr>
              <w:tabs>
                <w:tab w:val="left" w:pos="567"/>
              </w:tabs>
              <w:kinsoku w:val="0"/>
              <w:autoSpaceDE w:val="0"/>
              <w:autoSpaceDN w:val="0"/>
              <w:adjustRightInd w:val="0"/>
              <w:snapToGrid w:val="0"/>
              <w:jc w:val="center"/>
              <w:textAlignment w:val="baseline"/>
              <w:rPr>
                <w:rFonts w:ascii="宋体" w:eastAsia="宋体" w:hAnsi="宋体" w:cs="宋体"/>
                <w:snapToGrid w:val="0"/>
                <w:color w:val="000000"/>
                <w:kern w:val="0"/>
                <w:sz w:val="24"/>
                <w:szCs w:val="24"/>
                <w:lang w:eastAsia="en-US"/>
              </w:rPr>
            </w:pPr>
            <w:r w:rsidRPr="00315BA6">
              <w:rPr>
                <w:rFonts w:ascii="宋体" w:eastAsia="宋体" w:hAnsi="宋体" w:cs="宋体" w:hint="eastAsia"/>
                <w:snapToGrid w:val="0"/>
                <w:color w:val="000000"/>
                <w:kern w:val="0"/>
                <w:sz w:val="24"/>
                <w:szCs w:val="24"/>
                <w:lang w:eastAsia="en-US"/>
              </w:rPr>
              <w:t>方案</w:t>
            </w:r>
          </w:p>
        </w:tc>
        <w:tc>
          <w:tcPr>
            <w:tcW w:w="4164" w:type="dxa"/>
            <w:vAlign w:val="center"/>
          </w:tcPr>
          <w:p w:rsidR="00315BA6" w:rsidRPr="00315BA6" w:rsidRDefault="00315BA6" w:rsidP="00315BA6">
            <w:pPr>
              <w:widowControl/>
              <w:tabs>
                <w:tab w:val="left" w:pos="567"/>
              </w:tabs>
              <w:kinsoku w:val="0"/>
              <w:autoSpaceDE w:val="0"/>
              <w:autoSpaceDN w:val="0"/>
              <w:adjustRightInd w:val="0"/>
              <w:snapToGrid w:val="0"/>
              <w:jc w:val="left"/>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投标人需提供保洁管理服务方案：</w:t>
            </w:r>
          </w:p>
          <w:p w:rsidR="00315BA6" w:rsidRPr="00315BA6" w:rsidRDefault="00315BA6" w:rsidP="00315BA6">
            <w:pPr>
              <w:widowControl/>
              <w:tabs>
                <w:tab w:val="left" w:pos="567"/>
              </w:tabs>
              <w:kinsoku w:val="0"/>
              <w:autoSpaceDE w:val="0"/>
              <w:autoSpaceDN w:val="0"/>
              <w:adjustRightInd w:val="0"/>
              <w:snapToGrid w:val="0"/>
              <w:jc w:val="left"/>
              <w:textAlignment w:val="baseline"/>
              <w:rPr>
                <w:rFonts w:ascii="宋体" w:eastAsia="宋体" w:hAnsi="宋体" w:cs="宋体"/>
                <w:snapToGrid w:val="0"/>
                <w:color w:val="000000"/>
                <w:kern w:val="0"/>
                <w:sz w:val="24"/>
                <w:szCs w:val="24"/>
                <w:lang w:bidi="ar"/>
              </w:rPr>
            </w:pPr>
            <w:r w:rsidRPr="00315BA6">
              <w:rPr>
                <w:rFonts w:ascii="宋体" w:eastAsia="宋体" w:hAnsi="宋体" w:cs="宋体" w:hint="eastAsia"/>
                <w:snapToGrid w:val="0"/>
                <w:color w:val="000000"/>
                <w:kern w:val="0"/>
                <w:sz w:val="24"/>
                <w:szCs w:val="24"/>
                <w:lang w:bidi="ar"/>
              </w:rPr>
              <w:t>1.管理思路、管理标准、解决措施；</w:t>
            </w:r>
          </w:p>
          <w:p w:rsidR="00315BA6" w:rsidRPr="00315BA6" w:rsidRDefault="00315BA6" w:rsidP="00315BA6">
            <w:pPr>
              <w:widowControl/>
              <w:tabs>
                <w:tab w:val="left" w:pos="567"/>
              </w:tabs>
              <w:kinsoku w:val="0"/>
              <w:autoSpaceDE w:val="0"/>
              <w:autoSpaceDN w:val="0"/>
              <w:adjustRightInd w:val="0"/>
              <w:snapToGrid w:val="0"/>
              <w:jc w:val="left"/>
              <w:textAlignment w:val="baseline"/>
              <w:rPr>
                <w:rFonts w:ascii="宋体" w:eastAsia="宋体" w:hAnsi="宋体" w:cs="宋体"/>
                <w:snapToGrid w:val="0"/>
                <w:color w:val="000000"/>
                <w:kern w:val="0"/>
                <w:sz w:val="24"/>
                <w:szCs w:val="24"/>
                <w:lang w:bidi="ar"/>
              </w:rPr>
            </w:pPr>
            <w:r w:rsidRPr="00315BA6">
              <w:rPr>
                <w:rFonts w:ascii="宋体" w:eastAsia="宋体" w:hAnsi="宋体" w:cs="宋体" w:hint="eastAsia"/>
                <w:snapToGrid w:val="0"/>
                <w:color w:val="000000"/>
                <w:kern w:val="0"/>
                <w:sz w:val="24"/>
                <w:szCs w:val="24"/>
                <w:lang w:bidi="ar"/>
              </w:rPr>
              <w:t>2.保洁工操作规范、安全作业注意事项、垃圾分类服务方案。</w:t>
            </w:r>
          </w:p>
          <w:p w:rsidR="00315BA6" w:rsidRPr="00315BA6" w:rsidRDefault="00315BA6" w:rsidP="00315BA6">
            <w:pPr>
              <w:widowControl/>
              <w:tabs>
                <w:tab w:val="left" w:pos="567"/>
              </w:tabs>
              <w:kinsoku w:val="0"/>
              <w:autoSpaceDE w:val="0"/>
              <w:autoSpaceDN w:val="0"/>
              <w:adjustRightInd w:val="0"/>
              <w:snapToGrid w:val="0"/>
              <w:jc w:val="left"/>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内容详细，专门针对本项目，符合采购需求和实际情况视为符合；内容属于通用类，非专门针对本项目，部分符合实际情况视为部分符合；内容复制粘贴采购需求，非专门针对本项目，不符合实际情况或未提供视为不符合。</w:t>
            </w:r>
          </w:p>
          <w:p w:rsidR="00315BA6" w:rsidRPr="00315BA6" w:rsidRDefault="00315BA6" w:rsidP="00315BA6">
            <w:pPr>
              <w:widowControl/>
              <w:tabs>
                <w:tab w:val="left" w:pos="567"/>
              </w:tabs>
              <w:kinsoku w:val="0"/>
              <w:autoSpaceDE w:val="0"/>
              <w:autoSpaceDN w:val="0"/>
              <w:adjustRightInd w:val="0"/>
              <w:snapToGrid w:val="0"/>
              <w:jc w:val="left"/>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以上每一项，符合得1分，部分符合得0.5分，不符合不得分，此项最高2分。</w:t>
            </w:r>
          </w:p>
        </w:tc>
        <w:tc>
          <w:tcPr>
            <w:tcW w:w="813" w:type="dxa"/>
            <w:vAlign w:val="center"/>
          </w:tcPr>
          <w:p w:rsidR="00315BA6" w:rsidRPr="00315BA6" w:rsidRDefault="00315BA6" w:rsidP="00315BA6">
            <w:pPr>
              <w:tabs>
                <w:tab w:val="left" w:pos="567"/>
              </w:tabs>
              <w:kinsoku w:val="0"/>
              <w:autoSpaceDE w:val="0"/>
              <w:autoSpaceDN w:val="0"/>
              <w:adjustRightInd w:val="0"/>
              <w:snapToGrid w:val="0"/>
              <w:jc w:val="center"/>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2</w:t>
            </w:r>
          </w:p>
        </w:tc>
        <w:tc>
          <w:tcPr>
            <w:tcW w:w="1520" w:type="dxa"/>
            <w:vAlign w:val="center"/>
          </w:tcPr>
          <w:p w:rsidR="00315BA6" w:rsidRPr="00315BA6" w:rsidRDefault="00315BA6" w:rsidP="00315BA6">
            <w:pPr>
              <w:tabs>
                <w:tab w:val="left" w:pos="567"/>
              </w:tabs>
              <w:kinsoku w:val="0"/>
              <w:autoSpaceDE w:val="0"/>
              <w:autoSpaceDN w:val="0"/>
              <w:adjustRightInd w:val="0"/>
              <w:snapToGrid w:val="0"/>
              <w:jc w:val="center"/>
              <w:textAlignment w:val="baseline"/>
              <w:rPr>
                <w:rFonts w:ascii="宋体" w:eastAsia="宋体" w:hAnsi="宋体" w:cs="宋体"/>
                <w:snapToGrid w:val="0"/>
                <w:color w:val="000000"/>
                <w:kern w:val="0"/>
                <w:sz w:val="24"/>
                <w:szCs w:val="24"/>
                <w:lang w:eastAsia="en-US"/>
              </w:rPr>
            </w:pPr>
            <w:r w:rsidRPr="00315BA6">
              <w:rPr>
                <w:rFonts w:ascii="宋体" w:eastAsia="宋体" w:hAnsi="宋体" w:cs="宋体" w:hint="eastAsia"/>
                <w:snapToGrid w:val="0"/>
                <w:color w:val="000000"/>
                <w:kern w:val="0"/>
                <w:sz w:val="24"/>
                <w:szCs w:val="24"/>
                <w:lang w:eastAsia="en-US"/>
              </w:rPr>
              <w:t>主观</w:t>
            </w:r>
          </w:p>
        </w:tc>
      </w:tr>
      <w:tr w:rsidR="00315BA6" w:rsidRPr="00315BA6" w:rsidTr="00784D9E">
        <w:trPr>
          <w:jc w:val="center"/>
        </w:trPr>
        <w:tc>
          <w:tcPr>
            <w:tcW w:w="1526" w:type="dxa"/>
            <w:vMerge/>
            <w:vAlign w:val="center"/>
          </w:tcPr>
          <w:p w:rsidR="00315BA6" w:rsidRPr="00315BA6" w:rsidRDefault="00315BA6" w:rsidP="00315BA6">
            <w:pPr>
              <w:kinsoku w:val="0"/>
              <w:autoSpaceDE w:val="0"/>
              <w:autoSpaceDN w:val="0"/>
              <w:adjustRightInd w:val="0"/>
              <w:snapToGrid w:val="0"/>
              <w:jc w:val="center"/>
              <w:textAlignment w:val="baseline"/>
              <w:rPr>
                <w:rFonts w:ascii="宋体" w:eastAsia="宋体" w:hAnsi="Arial" w:cs="Arial"/>
                <w:snapToGrid w:val="0"/>
                <w:color w:val="000000"/>
                <w:kern w:val="0"/>
                <w:sz w:val="24"/>
                <w:szCs w:val="21"/>
                <w:lang w:eastAsia="en-US"/>
              </w:rPr>
            </w:pPr>
          </w:p>
        </w:tc>
        <w:tc>
          <w:tcPr>
            <w:tcW w:w="1355" w:type="dxa"/>
            <w:vAlign w:val="center"/>
          </w:tcPr>
          <w:p w:rsidR="00315BA6" w:rsidRPr="00315BA6" w:rsidRDefault="00315BA6" w:rsidP="00315BA6">
            <w:pPr>
              <w:tabs>
                <w:tab w:val="left" w:pos="567"/>
              </w:tabs>
              <w:kinsoku w:val="0"/>
              <w:autoSpaceDE w:val="0"/>
              <w:autoSpaceDN w:val="0"/>
              <w:adjustRightInd w:val="0"/>
              <w:snapToGrid w:val="0"/>
              <w:jc w:val="center"/>
              <w:textAlignment w:val="baseline"/>
              <w:rPr>
                <w:rFonts w:ascii="宋体" w:eastAsia="宋体" w:hAnsi="宋体" w:cs="宋体"/>
                <w:snapToGrid w:val="0"/>
                <w:color w:val="000000"/>
                <w:kern w:val="0"/>
                <w:sz w:val="24"/>
                <w:szCs w:val="24"/>
                <w:lang w:eastAsia="en-US"/>
              </w:rPr>
            </w:pPr>
            <w:r w:rsidRPr="00315BA6">
              <w:rPr>
                <w:rFonts w:ascii="宋体" w:eastAsia="宋体" w:hAnsi="宋体" w:cs="宋体" w:hint="eastAsia"/>
                <w:snapToGrid w:val="0"/>
                <w:color w:val="000000"/>
                <w:kern w:val="0"/>
                <w:sz w:val="24"/>
                <w:szCs w:val="24"/>
                <w:lang w:eastAsia="en-US"/>
              </w:rPr>
              <w:t>会议服务</w:t>
            </w:r>
          </w:p>
          <w:p w:rsidR="00315BA6" w:rsidRPr="00315BA6" w:rsidRDefault="00315BA6" w:rsidP="00315BA6">
            <w:pPr>
              <w:tabs>
                <w:tab w:val="left" w:pos="567"/>
              </w:tabs>
              <w:kinsoku w:val="0"/>
              <w:autoSpaceDE w:val="0"/>
              <w:autoSpaceDN w:val="0"/>
              <w:adjustRightInd w:val="0"/>
              <w:snapToGrid w:val="0"/>
              <w:jc w:val="center"/>
              <w:textAlignment w:val="baseline"/>
              <w:rPr>
                <w:rFonts w:ascii="宋体" w:eastAsia="宋体" w:hAnsi="宋体" w:cs="宋体"/>
                <w:snapToGrid w:val="0"/>
                <w:color w:val="000000"/>
                <w:kern w:val="0"/>
                <w:sz w:val="24"/>
                <w:szCs w:val="24"/>
                <w:lang w:eastAsia="en-US"/>
              </w:rPr>
            </w:pPr>
            <w:r w:rsidRPr="00315BA6">
              <w:rPr>
                <w:rFonts w:ascii="宋体" w:eastAsia="宋体" w:hAnsi="宋体" w:cs="宋体" w:hint="eastAsia"/>
                <w:snapToGrid w:val="0"/>
                <w:color w:val="000000"/>
                <w:kern w:val="0"/>
                <w:sz w:val="24"/>
                <w:szCs w:val="24"/>
                <w:lang w:eastAsia="en-US"/>
              </w:rPr>
              <w:t>方案</w:t>
            </w:r>
          </w:p>
        </w:tc>
        <w:tc>
          <w:tcPr>
            <w:tcW w:w="4164" w:type="dxa"/>
            <w:vAlign w:val="center"/>
          </w:tcPr>
          <w:p w:rsidR="00315BA6" w:rsidRPr="00315BA6" w:rsidRDefault="00315BA6" w:rsidP="00315BA6">
            <w:pPr>
              <w:widowControl/>
              <w:tabs>
                <w:tab w:val="left" w:pos="567"/>
              </w:tabs>
              <w:kinsoku w:val="0"/>
              <w:autoSpaceDE w:val="0"/>
              <w:autoSpaceDN w:val="0"/>
              <w:adjustRightInd w:val="0"/>
              <w:snapToGrid w:val="0"/>
              <w:jc w:val="left"/>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投标人需提供会议服务方案</w:t>
            </w:r>
          </w:p>
          <w:p w:rsidR="00315BA6" w:rsidRPr="00315BA6" w:rsidRDefault="00315BA6" w:rsidP="00315BA6">
            <w:pPr>
              <w:widowControl/>
              <w:tabs>
                <w:tab w:val="left" w:pos="567"/>
              </w:tabs>
              <w:kinsoku w:val="0"/>
              <w:autoSpaceDE w:val="0"/>
              <w:autoSpaceDN w:val="0"/>
              <w:adjustRightInd w:val="0"/>
              <w:snapToGrid w:val="0"/>
              <w:jc w:val="left"/>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1.整体思路及岗位职责；</w:t>
            </w:r>
          </w:p>
          <w:p w:rsidR="00315BA6" w:rsidRPr="00315BA6" w:rsidRDefault="00315BA6" w:rsidP="00315BA6">
            <w:pPr>
              <w:widowControl/>
              <w:tabs>
                <w:tab w:val="left" w:pos="567"/>
              </w:tabs>
              <w:kinsoku w:val="0"/>
              <w:autoSpaceDE w:val="0"/>
              <w:autoSpaceDN w:val="0"/>
              <w:adjustRightInd w:val="0"/>
              <w:snapToGrid w:val="0"/>
              <w:jc w:val="left"/>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2.各类会议服务方案（管理制度、工作流程等）。</w:t>
            </w:r>
          </w:p>
          <w:p w:rsidR="00315BA6" w:rsidRPr="00315BA6" w:rsidRDefault="00315BA6" w:rsidP="00315BA6">
            <w:pPr>
              <w:widowControl/>
              <w:tabs>
                <w:tab w:val="left" w:pos="567"/>
              </w:tabs>
              <w:kinsoku w:val="0"/>
              <w:autoSpaceDE w:val="0"/>
              <w:autoSpaceDN w:val="0"/>
              <w:adjustRightInd w:val="0"/>
              <w:snapToGrid w:val="0"/>
              <w:jc w:val="left"/>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内容详细，专门针对本项目，符合采购需求和实际情况视为符合；内容属于通用类，非专门针对本项目，部分符合实际情况视为部分符合；内容复制粘贴采购需求，非专门针对本项目，不符合实际情况或未提供视为不符合。</w:t>
            </w:r>
          </w:p>
          <w:p w:rsidR="00315BA6" w:rsidRPr="00315BA6" w:rsidRDefault="00315BA6" w:rsidP="00315BA6">
            <w:pPr>
              <w:widowControl/>
              <w:tabs>
                <w:tab w:val="left" w:pos="567"/>
              </w:tabs>
              <w:kinsoku w:val="0"/>
              <w:autoSpaceDE w:val="0"/>
              <w:autoSpaceDN w:val="0"/>
              <w:adjustRightInd w:val="0"/>
              <w:snapToGrid w:val="0"/>
              <w:jc w:val="left"/>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以上每一项，符合得1分，部分符合得0.5分，不符合不得分，此项最高2分。</w:t>
            </w:r>
          </w:p>
        </w:tc>
        <w:tc>
          <w:tcPr>
            <w:tcW w:w="813" w:type="dxa"/>
            <w:vAlign w:val="center"/>
          </w:tcPr>
          <w:p w:rsidR="00315BA6" w:rsidRPr="00315BA6" w:rsidRDefault="00315BA6" w:rsidP="00315BA6">
            <w:pPr>
              <w:widowControl/>
              <w:tabs>
                <w:tab w:val="left" w:pos="567"/>
              </w:tabs>
              <w:kinsoku w:val="0"/>
              <w:autoSpaceDE w:val="0"/>
              <w:autoSpaceDN w:val="0"/>
              <w:adjustRightInd w:val="0"/>
              <w:snapToGrid w:val="0"/>
              <w:jc w:val="center"/>
              <w:textAlignment w:val="baseline"/>
              <w:rPr>
                <w:rFonts w:ascii="宋体" w:eastAsia="宋体" w:hAnsi="宋体" w:cs="宋体"/>
                <w:snapToGrid w:val="0"/>
                <w:color w:val="000000"/>
                <w:kern w:val="0"/>
                <w:sz w:val="24"/>
                <w:szCs w:val="21"/>
              </w:rPr>
            </w:pPr>
            <w:r w:rsidRPr="00315BA6">
              <w:rPr>
                <w:rFonts w:ascii="宋体" w:eastAsia="宋体" w:hAnsi="宋体" w:cs="宋体" w:hint="eastAsia"/>
                <w:snapToGrid w:val="0"/>
                <w:color w:val="000000"/>
                <w:kern w:val="0"/>
                <w:sz w:val="24"/>
                <w:szCs w:val="21"/>
              </w:rPr>
              <w:t>2</w:t>
            </w:r>
          </w:p>
        </w:tc>
        <w:tc>
          <w:tcPr>
            <w:tcW w:w="1520" w:type="dxa"/>
            <w:vAlign w:val="center"/>
          </w:tcPr>
          <w:p w:rsidR="00315BA6" w:rsidRPr="00315BA6" w:rsidRDefault="00315BA6" w:rsidP="00315BA6">
            <w:pPr>
              <w:widowControl/>
              <w:tabs>
                <w:tab w:val="left" w:pos="567"/>
              </w:tabs>
              <w:kinsoku w:val="0"/>
              <w:autoSpaceDE w:val="0"/>
              <w:autoSpaceDN w:val="0"/>
              <w:adjustRightInd w:val="0"/>
              <w:snapToGrid w:val="0"/>
              <w:jc w:val="center"/>
              <w:textAlignment w:val="baseline"/>
              <w:rPr>
                <w:rFonts w:ascii="宋体" w:eastAsia="宋体" w:hAnsi="宋体" w:cs="宋体"/>
                <w:snapToGrid w:val="0"/>
                <w:color w:val="000000"/>
                <w:kern w:val="0"/>
                <w:sz w:val="24"/>
                <w:szCs w:val="21"/>
                <w:lang w:eastAsia="en-US"/>
              </w:rPr>
            </w:pPr>
            <w:r w:rsidRPr="00315BA6">
              <w:rPr>
                <w:rFonts w:ascii="宋体" w:eastAsia="宋体" w:hAnsi="宋体" w:cs="宋体" w:hint="eastAsia"/>
                <w:snapToGrid w:val="0"/>
                <w:color w:val="000000"/>
                <w:kern w:val="0"/>
                <w:sz w:val="24"/>
                <w:szCs w:val="21"/>
                <w:lang w:eastAsia="en-US"/>
              </w:rPr>
              <w:t>主观</w:t>
            </w:r>
          </w:p>
        </w:tc>
      </w:tr>
      <w:tr w:rsidR="00315BA6" w:rsidRPr="00315BA6" w:rsidTr="00784D9E">
        <w:trPr>
          <w:jc w:val="center"/>
        </w:trPr>
        <w:tc>
          <w:tcPr>
            <w:tcW w:w="1526" w:type="dxa"/>
            <w:vMerge/>
            <w:vAlign w:val="center"/>
          </w:tcPr>
          <w:p w:rsidR="00315BA6" w:rsidRPr="00315BA6" w:rsidRDefault="00315BA6" w:rsidP="00315BA6">
            <w:pPr>
              <w:kinsoku w:val="0"/>
              <w:autoSpaceDE w:val="0"/>
              <w:autoSpaceDN w:val="0"/>
              <w:adjustRightInd w:val="0"/>
              <w:snapToGrid w:val="0"/>
              <w:jc w:val="center"/>
              <w:textAlignment w:val="baseline"/>
              <w:rPr>
                <w:rFonts w:ascii="宋体" w:eastAsia="宋体" w:hAnsi="Arial" w:cs="Arial"/>
                <w:snapToGrid w:val="0"/>
                <w:color w:val="000000"/>
                <w:kern w:val="0"/>
                <w:sz w:val="24"/>
                <w:szCs w:val="21"/>
                <w:lang w:eastAsia="en-US"/>
              </w:rPr>
            </w:pPr>
          </w:p>
        </w:tc>
        <w:tc>
          <w:tcPr>
            <w:tcW w:w="1355" w:type="dxa"/>
            <w:vAlign w:val="center"/>
          </w:tcPr>
          <w:p w:rsidR="00315BA6" w:rsidRPr="00315BA6" w:rsidRDefault="00315BA6" w:rsidP="00315BA6">
            <w:pPr>
              <w:widowControl/>
              <w:tabs>
                <w:tab w:val="left" w:pos="567"/>
              </w:tabs>
              <w:kinsoku w:val="0"/>
              <w:autoSpaceDE w:val="0"/>
              <w:autoSpaceDN w:val="0"/>
              <w:adjustRightInd w:val="0"/>
              <w:snapToGrid w:val="0"/>
              <w:jc w:val="center"/>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绿化养护</w:t>
            </w:r>
          </w:p>
          <w:p w:rsidR="00315BA6" w:rsidRPr="00315BA6" w:rsidRDefault="00315BA6" w:rsidP="00315BA6">
            <w:pPr>
              <w:widowControl/>
              <w:tabs>
                <w:tab w:val="left" w:pos="567"/>
              </w:tabs>
              <w:kinsoku w:val="0"/>
              <w:autoSpaceDE w:val="0"/>
              <w:autoSpaceDN w:val="0"/>
              <w:adjustRightInd w:val="0"/>
              <w:snapToGrid w:val="0"/>
              <w:jc w:val="center"/>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管理服务</w:t>
            </w:r>
          </w:p>
          <w:p w:rsidR="00315BA6" w:rsidRPr="00315BA6" w:rsidRDefault="00315BA6" w:rsidP="00315BA6">
            <w:pPr>
              <w:widowControl/>
              <w:tabs>
                <w:tab w:val="left" w:pos="567"/>
              </w:tabs>
              <w:kinsoku w:val="0"/>
              <w:autoSpaceDE w:val="0"/>
              <w:autoSpaceDN w:val="0"/>
              <w:adjustRightInd w:val="0"/>
              <w:snapToGrid w:val="0"/>
              <w:jc w:val="center"/>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方案</w:t>
            </w:r>
          </w:p>
        </w:tc>
        <w:tc>
          <w:tcPr>
            <w:tcW w:w="4164" w:type="dxa"/>
            <w:vAlign w:val="center"/>
          </w:tcPr>
          <w:p w:rsidR="00315BA6" w:rsidRPr="00315BA6" w:rsidRDefault="00315BA6" w:rsidP="00315BA6">
            <w:pPr>
              <w:widowControl/>
              <w:tabs>
                <w:tab w:val="left" w:pos="567"/>
              </w:tabs>
              <w:kinsoku w:val="0"/>
              <w:autoSpaceDE w:val="0"/>
              <w:autoSpaceDN w:val="0"/>
              <w:adjustRightInd w:val="0"/>
              <w:snapToGrid w:val="0"/>
              <w:jc w:val="left"/>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投标人</w:t>
            </w:r>
            <w:r w:rsidRPr="00315BA6">
              <w:rPr>
                <w:rFonts w:ascii="宋体" w:eastAsia="宋体" w:hAnsi="宋体" w:cs="宋体" w:hint="eastAsia"/>
                <w:snapToGrid w:val="0"/>
                <w:color w:val="000000"/>
                <w:kern w:val="0"/>
                <w:sz w:val="24"/>
                <w:szCs w:val="24"/>
                <w:lang w:bidi="ar"/>
              </w:rPr>
              <w:t>针对本项目的人员配置及岗位人员，</w:t>
            </w:r>
            <w:r w:rsidRPr="00315BA6">
              <w:rPr>
                <w:rFonts w:ascii="宋体" w:eastAsia="宋体" w:hAnsi="宋体" w:cs="宋体" w:hint="eastAsia"/>
                <w:snapToGrid w:val="0"/>
                <w:color w:val="000000"/>
                <w:kern w:val="0"/>
                <w:sz w:val="24"/>
                <w:szCs w:val="24"/>
              </w:rPr>
              <w:t>需提供绿化养护管理服务方案，包括：</w:t>
            </w:r>
          </w:p>
          <w:p w:rsidR="00315BA6" w:rsidRPr="00315BA6" w:rsidRDefault="00315BA6" w:rsidP="00315BA6">
            <w:pPr>
              <w:widowControl/>
              <w:tabs>
                <w:tab w:val="left" w:pos="567"/>
              </w:tabs>
              <w:kinsoku w:val="0"/>
              <w:autoSpaceDE w:val="0"/>
              <w:autoSpaceDN w:val="0"/>
              <w:adjustRightInd w:val="0"/>
              <w:snapToGrid w:val="0"/>
              <w:jc w:val="left"/>
              <w:textAlignment w:val="baseline"/>
              <w:rPr>
                <w:rFonts w:ascii="宋体" w:eastAsia="宋体" w:hAnsi="宋体" w:cs="宋体"/>
                <w:snapToGrid w:val="0"/>
                <w:color w:val="000000"/>
                <w:kern w:val="0"/>
                <w:sz w:val="24"/>
                <w:szCs w:val="24"/>
                <w:lang w:bidi="ar"/>
              </w:rPr>
            </w:pPr>
            <w:r w:rsidRPr="00315BA6">
              <w:rPr>
                <w:rFonts w:ascii="宋体" w:eastAsia="宋体" w:hAnsi="宋体" w:cs="宋体" w:hint="eastAsia"/>
                <w:snapToGrid w:val="0"/>
                <w:color w:val="000000"/>
                <w:kern w:val="0"/>
                <w:sz w:val="24"/>
                <w:szCs w:val="24"/>
                <w:lang w:bidi="ar"/>
              </w:rPr>
              <w:t>1.养护思路</w:t>
            </w:r>
            <w:r w:rsidRPr="00315BA6">
              <w:rPr>
                <w:rFonts w:ascii="宋体" w:eastAsia="宋体" w:hAnsi="宋体" w:cs="宋体" w:hint="eastAsia"/>
                <w:snapToGrid w:val="0"/>
                <w:color w:val="000000"/>
                <w:kern w:val="0"/>
                <w:sz w:val="24"/>
                <w:szCs w:val="24"/>
              </w:rPr>
              <w:t>、</w:t>
            </w:r>
            <w:r w:rsidRPr="00315BA6">
              <w:rPr>
                <w:rFonts w:ascii="宋体" w:eastAsia="宋体" w:hAnsi="宋体" w:cs="宋体" w:hint="eastAsia"/>
                <w:snapToGrid w:val="0"/>
                <w:color w:val="000000"/>
                <w:kern w:val="0"/>
                <w:sz w:val="24"/>
                <w:szCs w:val="24"/>
                <w:lang w:bidi="ar"/>
              </w:rPr>
              <w:t>养护标准；</w:t>
            </w:r>
          </w:p>
          <w:p w:rsidR="00315BA6" w:rsidRPr="00315BA6" w:rsidRDefault="00315BA6" w:rsidP="00315BA6">
            <w:pPr>
              <w:widowControl/>
              <w:tabs>
                <w:tab w:val="left" w:pos="567"/>
              </w:tabs>
              <w:kinsoku w:val="0"/>
              <w:autoSpaceDE w:val="0"/>
              <w:autoSpaceDN w:val="0"/>
              <w:adjustRightInd w:val="0"/>
              <w:snapToGrid w:val="0"/>
              <w:jc w:val="left"/>
              <w:textAlignment w:val="baseline"/>
              <w:rPr>
                <w:rFonts w:ascii="宋体" w:eastAsia="宋体" w:hAnsi="宋体" w:cs="宋体"/>
                <w:snapToGrid w:val="0"/>
                <w:color w:val="000000"/>
                <w:kern w:val="0"/>
                <w:sz w:val="24"/>
                <w:szCs w:val="24"/>
                <w:lang w:bidi="ar"/>
              </w:rPr>
            </w:pPr>
            <w:r w:rsidRPr="00315BA6">
              <w:rPr>
                <w:rFonts w:ascii="宋体" w:eastAsia="宋体" w:hAnsi="宋体" w:cs="宋体" w:hint="eastAsia"/>
                <w:snapToGrid w:val="0"/>
                <w:color w:val="000000"/>
                <w:kern w:val="0"/>
                <w:sz w:val="24"/>
                <w:szCs w:val="24"/>
                <w:lang w:bidi="ar"/>
              </w:rPr>
              <w:t>2.解决措施、绿化服务安全注意事项。</w:t>
            </w:r>
          </w:p>
          <w:p w:rsidR="00315BA6" w:rsidRPr="00315BA6" w:rsidRDefault="00315BA6" w:rsidP="00315BA6">
            <w:pPr>
              <w:widowControl/>
              <w:tabs>
                <w:tab w:val="left" w:pos="567"/>
              </w:tabs>
              <w:kinsoku w:val="0"/>
              <w:autoSpaceDE w:val="0"/>
              <w:autoSpaceDN w:val="0"/>
              <w:adjustRightInd w:val="0"/>
              <w:snapToGrid w:val="0"/>
              <w:jc w:val="left"/>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内容详细，专门针对本项目，符合采购需求和实际情况，视为符合；内容属于通用类，非专门针对本项目，部分符合实际情况，视为部分符合；内容复制粘贴采购需求，非专门针对本项目，不符合实际情况或未提供，视为不符合。</w:t>
            </w:r>
          </w:p>
          <w:p w:rsidR="00315BA6" w:rsidRPr="00315BA6" w:rsidRDefault="00315BA6" w:rsidP="00315BA6">
            <w:pPr>
              <w:widowControl/>
              <w:tabs>
                <w:tab w:val="left" w:pos="567"/>
              </w:tabs>
              <w:kinsoku w:val="0"/>
              <w:autoSpaceDE w:val="0"/>
              <w:autoSpaceDN w:val="0"/>
              <w:adjustRightInd w:val="0"/>
              <w:snapToGrid w:val="0"/>
              <w:jc w:val="left"/>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以上每一项，符合得1分，部分符合得0.5分，不符合不得分，此项最高2分。</w:t>
            </w:r>
          </w:p>
        </w:tc>
        <w:tc>
          <w:tcPr>
            <w:tcW w:w="813" w:type="dxa"/>
            <w:vAlign w:val="center"/>
          </w:tcPr>
          <w:p w:rsidR="00315BA6" w:rsidRPr="00315BA6" w:rsidRDefault="00315BA6" w:rsidP="00315BA6">
            <w:pPr>
              <w:widowControl/>
              <w:tabs>
                <w:tab w:val="left" w:pos="567"/>
              </w:tabs>
              <w:kinsoku w:val="0"/>
              <w:autoSpaceDE w:val="0"/>
              <w:autoSpaceDN w:val="0"/>
              <w:adjustRightInd w:val="0"/>
              <w:snapToGrid w:val="0"/>
              <w:jc w:val="center"/>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2</w:t>
            </w:r>
          </w:p>
        </w:tc>
        <w:tc>
          <w:tcPr>
            <w:tcW w:w="1520" w:type="dxa"/>
            <w:vAlign w:val="center"/>
          </w:tcPr>
          <w:p w:rsidR="00315BA6" w:rsidRPr="00315BA6" w:rsidRDefault="00315BA6" w:rsidP="00315BA6">
            <w:pPr>
              <w:widowControl/>
              <w:tabs>
                <w:tab w:val="left" w:pos="567"/>
              </w:tabs>
              <w:kinsoku w:val="0"/>
              <w:autoSpaceDE w:val="0"/>
              <w:autoSpaceDN w:val="0"/>
              <w:adjustRightInd w:val="0"/>
              <w:snapToGrid w:val="0"/>
              <w:jc w:val="center"/>
              <w:textAlignment w:val="baseline"/>
              <w:rPr>
                <w:rFonts w:ascii="宋体" w:eastAsia="宋体" w:hAnsi="宋体" w:cs="宋体"/>
                <w:snapToGrid w:val="0"/>
                <w:color w:val="000000"/>
                <w:kern w:val="0"/>
                <w:sz w:val="24"/>
                <w:szCs w:val="24"/>
                <w:lang w:eastAsia="en-US"/>
              </w:rPr>
            </w:pPr>
            <w:r w:rsidRPr="00315BA6">
              <w:rPr>
                <w:rFonts w:ascii="宋体" w:eastAsia="宋体" w:hAnsi="宋体" w:cs="宋体" w:hint="eastAsia"/>
                <w:snapToGrid w:val="0"/>
                <w:color w:val="000000"/>
                <w:kern w:val="0"/>
                <w:sz w:val="24"/>
                <w:szCs w:val="24"/>
                <w:lang w:eastAsia="en-US"/>
              </w:rPr>
              <w:t>主观</w:t>
            </w:r>
          </w:p>
        </w:tc>
      </w:tr>
      <w:tr w:rsidR="00315BA6" w:rsidRPr="00315BA6" w:rsidTr="00784D9E">
        <w:trPr>
          <w:jc w:val="center"/>
        </w:trPr>
        <w:tc>
          <w:tcPr>
            <w:tcW w:w="1526" w:type="dxa"/>
            <w:vMerge/>
            <w:vAlign w:val="center"/>
          </w:tcPr>
          <w:p w:rsidR="00315BA6" w:rsidRPr="00315BA6" w:rsidRDefault="00315BA6" w:rsidP="00315BA6">
            <w:pPr>
              <w:kinsoku w:val="0"/>
              <w:autoSpaceDE w:val="0"/>
              <w:autoSpaceDN w:val="0"/>
              <w:adjustRightInd w:val="0"/>
              <w:snapToGrid w:val="0"/>
              <w:jc w:val="center"/>
              <w:textAlignment w:val="baseline"/>
              <w:rPr>
                <w:rFonts w:ascii="宋体" w:eastAsia="宋体" w:hAnsi="Arial" w:cs="Arial"/>
                <w:snapToGrid w:val="0"/>
                <w:color w:val="000000"/>
                <w:kern w:val="0"/>
                <w:sz w:val="24"/>
                <w:szCs w:val="21"/>
                <w:lang w:eastAsia="en-US"/>
              </w:rPr>
            </w:pPr>
          </w:p>
        </w:tc>
        <w:tc>
          <w:tcPr>
            <w:tcW w:w="1355" w:type="dxa"/>
            <w:vAlign w:val="center"/>
          </w:tcPr>
          <w:p w:rsidR="00315BA6" w:rsidRPr="00315BA6" w:rsidRDefault="00315BA6" w:rsidP="00315BA6">
            <w:pPr>
              <w:widowControl/>
              <w:tabs>
                <w:tab w:val="left" w:pos="567"/>
              </w:tabs>
              <w:kinsoku w:val="0"/>
              <w:autoSpaceDE w:val="0"/>
              <w:autoSpaceDN w:val="0"/>
              <w:adjustRightInd w:val="0"/>
              <w:snapToGrid w:val="0"/>
              <w:jc w:val="center"/>
              <w:textAlignment w:val="baseline"/>
              <w:rPr>
                <w:rFonts w:ascii="宋体" w:eastAsia="宋体" w:hAnsi="宋体" w:cs="宋体"/>
                <w:snapToGrid w:val="0"/>
                <w:color w:val="000000"/>
                <w:kern w:val="0"/>
                <w:sz w:val="24"/>
                <w:szCs w:val="24"/>
                <w:lang w:eastAsia="en-US"/>
              </w:rPr>
            </w:pPr>
            <w:r w:rsidRPr="00315BA6">
              <w:rPr>
                <w:rFonts w:ascii="宋体" w:eastAsia="宋体" w:hAnsi="宋体" w:cs="宋体" w:hint="eastAsia"/>
                <w:snapToGrid w:val="0"/>
                <w:color w:val="000000"/>
                <w:kern w:val="0"/>
                <w:sz w:val="24"/>
                <w:szCs w:val="24"/>
                <w:lang w:eastAsia="en-US"/>
              </w:rPr>
              <w:t>保密管理制度</w:t>
            </w:r>
          </w:p>
        </w:tc>
        <w:tc>
          <w:tcPr>
            <w:tcW w:w="4164" w:type="dxa"/>
            <w:vAlign w:val="center"/>
          </w:tcPr>
          <w:p w:rsidR="00315BA6" w:rsidRPr="00315BA6" w:rsidRDefault="00315BA6" w:rsidP="00315BA6">
            <w:pPr>
              <w:widowControl/>
              <w:tabs>
                <w:tab w:val="left" w:pos="567"/>
              </w:tabs>
              <w:kinsoku w:val="0"/>
              <w:autoSpaceDE w:val="0"/>
              <w:autoSpaceDN w:val="0"/>
              <w:adjustRightInd w:val="0"/>
              <w:snapToGrid w:val="0"/>
              <w:jc w:val="left"/>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根据采购需求制定保密管理制度。</w:t>
            </w:r>
          </w:p>
          <w:p w:rsidR="00315BA6" w:rsidRPr="00315BA6" w:rsidRDefault="00315BA6" w:rsidP="00315BA6">
            <w:pPr>
              <w:widowControl/>
              <w:snapToGrid w:val="0"/>
              <w:jc w:val="left"/>
              <w:rPr>
                <w:rFonts w:ascii="宋体" w:eastAsia="宋体" w:hAnsi="宋体" w:cs="宋体"/>
                <w:kern w:val="0"/>
                <w:sz w:val="24"/>
                <w:szCs w:val="24"/>
              </w:rPr>
            </w:pPr>
            <w:r w:rsidRPr="00315BA6">
              <w:rPr>
                <w:rFonts w:ascii="宋体" w:eastAsia="宋体" w:hAnsi="宋体" w:cs="宋体" w:hint="eastAsia"/>
                <w:kern w:val="0"/>
                <w:sz w:val="24"/>
                <w:szCs w:val="24"/>
              </w:rPr>
              <w:t>1.服务特点、服务目标；</w:t>
            </w:r>
          </w:p>
          <w:p w:rsidR="00315BA6" w:rsidRPr="00315BA6" w:rsidRDefault="00315BA6" w:rsidP="00315BA6">
            <w:pPr>
              <w:widowControl/>
              <w:snapToGrid w:val="0"/>
              <w:jc w:val="left"/>
              <w:rPr>
                <w:rFonts w:ascii="宋体" w:eastAsia="宋体" w:hAnsi="宋体" w:cs="宋体"/>
                <w:kern w:val="0"/>
                <w:sz w:val="24"/>
                <w:szCs w:val="24"/>
              </w:rPr>
            </w:pPr>
            <w:r w:rsidRPr="00315BA6">
              <w:rPr>
                <w:rFonts w:ascii="宋体" w:eastAsia="宋体" w:hAnsi="宋体" w:cs="宋体" w:hint="eastAsia"/>
                <w:kern w:val="0"/>
                <w:sz w:val="24"/>
                <w:szCs w:val="24"/>
              </w:rPr>
              <w:t>2.保密管理实施方案、保密管理制度和规定；</w:t>
            </w:r>
          </w:p>
          <w:p w:rsidR="00315BA6" w:rsidRPr="00315BA6" w:rsidRDefault="00315BA6" w:rsidP="00315BA6">
            <w:pPr>
              <w:widowControl/>
              <w:snapToGrid w:val="0"/>
              <w:jc w:val="left"/>
              <w:rPr>
                <w:rFonts w:ascii="宋体" w:eastAsia="宋体" w:hAnsi="宋体" w:cs="宋体"/>
                <w:kern w:val="0"/>
                <w:sz w:val="24"/>
                <w:szCs w:val="24"/>
              </w:rPr>
            </w:pPr>
            <w:r w:rsidRPr="00315BA6">
              <w:rPr>
                <w:rFonts w:ascii="宋体" w:eastAsia="宋体" w:hAnsi="宋体" w:cs="宋体" w:hint="eastAsia"/>
                <w:kern w:val="0"/>
                <w:sz w:val="24"/>
                <w:szCs w:val="24"/>
              </w:rPr>
              <w:t>3.保密管理宣传教育、保密检查及奖惩考核。</w:t>
            </w:r>
          </w:p>
          <w:p w:rsidR="00315BA6" w:rsidRPr="00315BA6" w:rsidRDefault="00315BA6" w:rsidP="00315BA6">
            <w:pPr>
              <w:widowControl/>
              <w:tabs>
                <w:tab w:val="left" w:pos="567"/>
              </w:tabs>
              <w:kinsoku w:val="0"/>
              <w:autoSpaceDE w:val="0"/>
              <w:autoSpaceDN w:val="0"/>
              <w:adjustRightInd w:val="0"/>
              <w:snapToGrid w:val="0"/>
              <w:jc w:val="left"/>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保密措施内容详细，专门针对本项目，符合采购需求和实际情况，视为完</w:t>
            </w:r>
            <w:r w:rsidRPr="00315BA6">
              <w:rPr>
                <w:rFonts w:ascii="宋体" w:eastAsia="宋体" w:hAnsi="宋体" w:cs="宋体" w:hint="eastAsia"/>
                <w:snapToGrid w:val="0"/>
                <w:color w:val="000000"/>
                <w:kern w:val="0"/>
                <w:sz w:val="24"/>
                <w:szCs w:val="24"/>
              </w:rPr>
              <w:lastRenderedPageBreak/>
              <w:t>全符合；保密措施内容属于通用类，非专门针对本项目，部分符合实际情况，视为部分符合；保密措施内容复制粘贴采购需求，非专门针对本项目，不符合实际情况或未提供，视为不符合。</w:t>
            </w:r>
          </w:p>
          <w:p w:rsidR="00315BA6" w:rsidRPr="00315BA6" w:rsidRDefault="00315BA6" w:rsidP="00315BA6">
            <w:pPr>
              <w:widowControl/>
              <w:tabs>
                <w:tab w:val="left" w:pos="567"/>
              </w:tabs>
              <w:kinsoku w:val="0"/>
              <w:autoSpaceDE w:val="0"/>
              <w:autoSpaceDN w:val="0"/>
              <w:adjustRightInd w:val="0"/>
              <w:snapToGrid w:val="0"/>
              <w:jc w:val="left"/>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以上每一项，符合得1分，部分符合得0.5分，不符合不得分，此项最高3分。</w:t>
            </w:r>
          </w:p>
        </w:tc>
        <w:tc>
          <w:tcPr>
            <w:tcW w:w="813" w:type="dxa"/>
            <w:vAlign w:val="center"/>
          </w:tcPr>
          <w:p w:rsidR="00315BA6" w:rsidRPr="00315BA6" w:rsidRDefault="00315BA6" w:rsidP="00315BA6">
            <w:pPr>
              <w:widowControl/>
              <w:tabs>
                <w:tab w:val="left" w:pos="567"/>
              </w:tabs>
              <w:kinsoku w:val="0"/>
              <w:autoSpaceDE w:val="0"/>
              <w:autoSpaceDN w:val="0"/>
              <w:adjustRightInd w:val="0"/>
              <w:snapToGrid w:val="0"/>
              <w:jc w:val="center"/>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lastRenderedPageBreak/>
              <w:t>3</w:t>
            </w:r>
          </w:p>
        </w:tc>
        <w:tc>
          <w:tcPr>
            <w:tcW w:w="1520" w:type="dxa"/>
            <w:vAlign w:val="center"/>
          </w:tcPr>
          <w:p w:rsidR="00315BA6" w:rsidRPr="00315BA6" w:rsidRDefault="00315BA6" w:rsidP="00315BA6">
            <w:pPr>
              <w:widowControl/>
              <w:tabs>
                <w:tab w:val="left" w:pos="567"/>
              </w:tabs>
              <w:kinsoku w:val="0"/>
              <w:autoSpaceDE w:val="0"/>
              <w:autoSpaceDN w:val="0"/>
              <w:adjustRightInd w:val="0"/>
              <w:snapToGrid w:val="0"/>
              <w:jc w:val="center"/>
              <w:textAlignment w:val="baseline"/>
              <w:rPr>
                <w:rFonts w:ascii="宋体" w:eastAsia="宋体" w:hAnsi="宋体" w:cs="宋体"/>
                <w:snapToGrid w:val="0"/>
                <w:color w:val="000000"/>
                <w:kern w:val="0"/>
                <w:sz w:val="24"/>
                <w:szCs w:val="24"/>
                <w:lang w:eastAsia="en-US"/>
              </w:rPr>
            </w:pPr>
            <w:r w:rsidRPr="00315BA6">
              <w:rPr>
                <w:rFonts w:ascii="宋体" w:eastAsia="宋体" w:hAnsi="宋体" w:cs="宋体" w:hint="eastAsia"/>
                <w:snapToGrid w:val="0"/>
                <w:color w:val="000000"/>
                <w:kern w:val="0"/>
                <w:sz w:val="24"/>
                <w:szCs w:val="24"/>
                <w:lang w:eastAsia="en-US"/>
              </w:rPr>
              <w:t>主观</w:t>
            </w:r>
          </w:p>
        </w:tc>
      </w:tr>
      <w:tr w:rsidR="00315BA6" w:rsidRPr="00315BA6" w:rsidTr="00784D9E">
        <w:trPr>
          <w:jc w:val="center"/>
        </w:trPr>
        <w:tc>
          <w:tcPr>
            <w:tcW w:w="1526" w:type="dxa"/>
            <w:vMerge/>
            <w:vAlign w:val="center"/>
          </w:tcPr>
          <w:p w:rsidR="00315BA6" w:rsidRPr="00315BA6" w:rsidRDefault="00315BA6" w:rsidP="00315BA6">
            <w:pPr>
              <w:kinsoku w:val="0"/>
              <w:autoSpaceDE w:val="0"/>
              <w:autoSpaceDN w:val="0"/>
              <w:adjustRightInd w:val="0"/>
              <w:snapToGrid w:val="0"/>
              <w:jc w:val="center"/>
              <w:textAlignment w:val="baseline"/>
              <w:rPr>
                <w:rFonts w:ascii="宋体" w:eastAsia="宋体" w:hAnsi="Arial" w:cs="Arial"/>
                <w:snapToGrid w:val="0"/>
                <w:color w:val="000000"/>
                <w:kern w:val="0"/>
                <w:sz w:val="24"/>
                <w:szCs w:val="21"/>
                <w:lang w:eastAsia="en-US"/>
              </w:rPr>
            </w:pPr>
          </w:p>
        </w:tc>
        <w:tc>
          <w:tcPr>
            <w:tcW w:w="1355" w:type="dxa"/>
            <w:vAlign w:val="center"/>
          </w:tcPr>
          <w:p w:rsidR="00315BA6" w:rsidRPr="00315BA6" w:rsidRDefault="00315BA6" w:rsidP="00315BA6">
            <w:pPr>
              <w:widowControl/>
              <w:tabs>
                <w:tab w:val="left" w:pos="567"/>
              </w:tabs>
              <w:kinsoku w:val="0"/>
              <w:autoSpaceDE w:val="0"/>
              <w:autoSpaceDN w:val="0"/>
              <w:adjustRightInd w:val="0"/>
              <w:snapToGrid w:val="0"/>
              <w:jc w:val="center"/>
              <w:textAlignment w:val="baseline"/>
              <w:rPr>
                <w:rFonts w:ascii="宋体" w:eastAsia="宋体" w:hAnsi="宋体" w:cs="宋体"/>
                <w:snapToGrid w:val="0"/>
                <w:color w:val="000000"/>
                <w:kern w:val="0"/>
                <w:sz w:val="24"/>
                <w:szCs w:val="24"/>
                <w:lang w:eastAsia="en-US"/>
              </w:rPr>
            </w:pPr>
            <w:r w:rsidRPr="00315BA6">
              <w:rPr>
                <w:rFonts w:ascii="宋体" w:eastAsia="宋体" w:hAnsi="宋体" w:cs="宋体" w:hint="eastAsia"/>
                <w:snapToGrid w:val="0"/>
                <w:color w:val="000000"/>
                <w:kern w:val="0"/>
                <w:sz w:val="24"/>
                <w:szCs w:val="24"/>
                <w:lang w:eastAsia="en-US"/>
              </w:rPr>
              <w:t>安全生产</w:t>
            </w:r>
          </w:p>
          <w:p w:rsidR="00315BA6" w:rsidRPr="00315BA6" w:rsidRDefault="00315BA6" w:rsidP="00315BA6">
            <w:pPr>
              <w:widowControl/>
              <w:tabs>
                <w:tab w:val="left" w:pos="567"/>
              </w:tabs>
              <w:kinsoku w:val="0"/>
              <w:autoSpaceDE w:val="0"/>
              <w:autoSpaceDN w:val="0"/>
              <w:adjustRightInd w:val="0"/>
              <w:snapToGrid w:val="0"/>
              <w:jc w:val="center"/>
              <w:textAlignment w:val="baseline"/>
              <w:rPr>
                <w:rFonts w:ascii="宋体" w:eastAsia="宋体" w:hAnsi="宋体" w:cs="宋体"/>
                <w:snapToGrid w:val="0"/>
                <w:color w:val="000000"/>
                <w:kern w:val="0"/>
                <w:sz w:val="24"/>
                <w:szCs w:val="24"/>
                <w:lang w:eastAsia="en-US"/>
              </w:rPr>
            </w:pPr>
            <w:r w:rsidRPr="00315BA6">
              <w:rPr>
                <w:rFonts w:ascii="宋体" w:eastAsia="宋体" w:hAnsi="宋体" w:cs="宋体" w:hint="eastAsia"/>
                <w:snapToGrid w:val="0"/>
                <w:color w:val="000000"/>
                <w:kern w:val="0"/>
                <w:sz w:val="24"/>
                <w:szCs w:val="24"/>
                <w:lang w:eastAsia="en-US"/>
              </w:rPr>
              <w:t>管理制度</w:t>
            </w:r>
          </w:p>
        </w:tc>
        <w:tc>
          <w:tcPr>
            <w:tcW w:w="4164" w:type="dxa"/>
            <w:vAlign w:val="center"/>
          </w:tcPr>
          <w:p w:rsidR="00315BA6" w:rsidRPr="00315BA6" w:rsidRDefault="00315BA6" w:rsidP="00315BA6">
            <w:pPr>
              <w:widowControl/>
              <w:tabs>
                <w:tab w:val="left" w:pos="567"/>
              </w:tabs>
              <w:kinsoku w:val="0"/>
              <w:autoSpaceDE w:val="0"/>
              <w:autoSpaceDN w:val="0"/>
              <w:adjustRightInd w:val="0"/>
              <w:snapToGrid w:val="0"/>
              <w:jc w:val="left"/>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提供针对本项目的安全生产管理制度，包括：</w:t>
            </w:r>
          </w:p>
          <w:p w:rsidR="00315BA6" w:rsidRPr="00315BA6" w:rsidRDefault="00315BA6" w:rsidP="00315BA6">
            <w:pPr>
              <w:widowControl/>
              <w:tabs>
                <w:tab w:val="left" w:pos="567"/>
              </w:tabs>
              <w:kinsoku w:val="0"/>
              <w:autoSpaceDE w:val="0"/>
              <w:autoSpaceDN w:val="0"/>
              <w:adjustRightInd w:val="0"/>
              <w:snapToGrid w:val="0"/>
              <w:jc w:val="left"/>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1.安全生产检查制度、生产安全事故隐患排查治理制度；</w:t>
            </w:r>
          </w:p>
          <w:p w:rsidR="00315BA6" w:rsidRPr="00315BA6" w:rsidRDefault="00315BA6" w:rsidP="00315BA6">
            <w:pPr>
              <w:widowControl/>
              <w:tabs>
                <w:tab w:val="left" w:pos="567"/>
              </w:tabs>
              <w:kinsoku w:val="0"/>
              <w:autoSpaceDE w:val="0"/>
              <w:autoSpaceDN w:val="0"/>
              <w:adjustRightInd w:val="0"/>
              <w:snapToGrid w:val="0"/>
              <w:jc w:val="left"/>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2.危险作业管理制度。</w:t>
            </w:r>
          </w:p>
          <w:p w:rsidR="00315BA6" w:rsidRPr="00315BA6" w:rsidRDefault="00315BA6" w:rsidP="00315BA6">
            <w:pPr>
              <w:widowControl/>
              <w:tabs>
                <w:tab w:val="left" w:pos="567"/>
              </w:tabs>
              <w:kinsoku w:val="0"/>
              <w:autoSpaceDE w:val="0"/>
              <w:autoSpaceDN w:val="0"/>
              <w:adjustRightInd w:val="0"/>
              <w:snapToGrid w:val="0"/>
              <w:jc w:val="left"/>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制度内容详细，专门针对本项目，符合采购需求和实际情况，视为符合；制度内容属于通用类，非专门针对本项目，部分符合实际情况，视为部分符合；制度内容简单复制粘贴采购需求，非专门针对本项目，不符合实际情况或未提供，视为不符合。</w:t>
            </w:r>
          </w:p>
          <w:p w:rsidR="00315BA6" w:rsidRPr="00315BA6" w:rsidRDefault="00315BA6" w:rsidP="00315BA6">
            <w:pPr>
              <w:widowControl/>
              <w:tabs>
                <w:tab w:val="left" w:pos="567"/>
              </w:tabs>
              <w:kinsoku w:val="0"/>
              <w:autoSpaceDE w:val="0"/>
              <w:autoSpaceDN w:val="0"/>
              <w:adjustRightInd w:val="0"/>
              <w:snapToGrid w:val="0"/>
              <w:jc w:val="left"/>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以上每一项，符合得1分，部分符合得0.5分，不符合不得分，此项最高2分。</w:t>
            </w:r>
          </w:p>
        </w:tc>
        <w:tc>
          <w:tcPr>
            <w:tcW w:w="813" w:type="dxa"/>
            <w:vAlign w:val="center"/>
          </w:tcPr>
          <w:p w:rsidR="00315BA6" w:rsidRPr="00315BA6" w:rsidRDefault="00315BA6" w:rsidP="00315BA6">
            <w:pPr>
              <w:tabs>
                <w:tab w:val="left" w:pos="567"/>
              </w:tabs>
              <w:kinsoku w:val="0"/>
              <w:autoSpaceDE w:val="0"/>
              <w:autoSpaceDN w:val="0"/>
              <w:adjustRightInd w:val="0"/>
              <w:snapToGrid w:val="0"/>
              <w:jc w:val="center"/>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2</w:t>
            </w:r>
          </w:p>
        </w:tc>
        <w:tc>
          <w:tcPr>
            <w:tcW w:w="1520" w:type="dxa"/>
            <w:vAlign w:val="center"/>
          </w:tcPr>
          <w:p w:rsidR="00315BA6" w:rsidRPr="00315BA6" w:rsidRDefault="00315BA6" w:rsidP="00315BA6">
            <w:pPr>
              <w:tabs>
                <w:tab w:val="left" w:pos="567"/>
              </w:tabs>
              <w:kinsoku w:val="0"/>
              <w:autoSpaceDE w:val="0"/>
              <w:autoSpaceDN w:val="0"/>
              <w:adjustRightInd w:val="0"/>
              <w:snapToGrid w:val="0"/>
              <w:jc w:val="center"/>
              <w:textAlignment w:val="baseline"/>
              <w:rPr>
                <w:rFonts w:ascii="宋体" w:eastAsia="宋体" w:hAnsi="宋体" w:cs="宋体"/>
                <w:snapToGrid w:val="0"/>
                <w:color w:val="000000"/>
                <w:kern w:val="0"/>
                <w:sz w:val="24"/>
                <w:szCs w:val="24"/>
                <w:lang w:eastAsia="en-US"/>
              </w:rPr>
            </w:pPr>
            <w:r w:rsidRPr="00315BA6">
              <w:rPr>
                <w:rFonts w:ascii="宋体" w:eastAsia="宋体" w:hAnsi="宋体" w:cs="宋体" w:hint="eastAsia"/>
                <w:snapToGrid w:val="0"/>
                <w:color w:val="000000"/>
                <w:kern w:val="0"/>
                <w:sz w:val="24"/>
                <w:szCs w:val="24"/>
                <w:lang w:eastAsia="en-US"/>
              </w:rPr>
              <w:t>主观</w:t>
            </w:r>
          </w:p>
        </w:tc>
      </w:tr>
      <w:tr w:rsidR="00315BA6" w:rsidRPr="00315BA6" w:rsidTr="00784D9E">
        <w:trPr>
          <w:jc w:val="center"/>
        </w:trPr>
        <w:tc>
          <w:tcPr>
            <w:tcW w:w="1526" w:type="dxa"/>
            <w:vMerge/>
            <w:vAlign w:val="center"/>
          </w:tcPr>
          <w:p w:rsidR="00315BA6" w:rsidRPr="00315BA6" w:rsidRDefault="00315BA6" w:rsidP="00315BA6">
            <w:pPr>
              <w:kinsoku w:val="0"/>
              <w:autoSpaceDE w:val="0"/>
              <w:autoSpaceDN w:val="0"/>
              <w:adjustRightInd w:val="0"/>
              <w:snapToGrid w:val="0"/>
              <w:jc w:val="center"/>
              <w:textAlignment w:val="baseline"/>
              <w:rPr>
                <w:rFonts w:ascii="宋体" w:eastAsia="宋体" w:hAnsi="Arial" w:cs="Arial"/>
                <w:snapToGrid w:val="0"/>
                <w:color w:val="000000"/>
                <w:kern w:val="0"/>
                <w:sz w:val="24"/>
                <w:szCs w:val="21"/>
                <w:lang w:eastAsia="en-US"/>
              </w:rPr>
            </w:pPr>
          </w:p>
        </w:tc>
        <w:tc>
          <w:tcPr>
            <w:tcW w:w="1355" w:type="dxa"/>
            <w:vAlign w:val="center"/>
          </w:tcPr>
          <w:p w:rsidR="00315BA6" w:rsidRPr="00315BA6" w:rsidRDefault="00315BA6" w:rsidP="00315BA6">
            <w:pPr>
              <w:widowControl/>
              <w:tabs>
                <w:tab w:val="left" w:pos="567"/>
              </w:tabs>
              <w:kinsoku w:val="0"/>
              <w:autoSpaceDE w:val="0"/>
              <w:autoSpaceDN w:val="0"/>
              <w:adjustRightInd w:val="0"/>
              <w:snapToGrid w:val="0"/>
              <w:jc w:val="center"/>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生产安全</w:t>
            </w:r>
          </w:p>
          <w:p w:rsidR="00315BA6" w:rsidRPr="00315BA6" w:rsidRDefault="00315BA6" w:rsidP="00315BA6">
            <w:pPr>
              <w:widowControl/>
              <w:tabs>
                <w:tab w:val="left" w:pos="567"/>
              </w:tabs>
              <w:kinsoku w:val="0"/>
              <w:autoSpaceDE w:val="0"/>
              <w:autoSpaceDN w:val="0"/>
              <w:adjustRightInd w:val="0"/>
              <w:snapToGrid w:val="0"/>
              <w:jc w:val="center"/>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事故应急预案</w:t>
            </w:r>
          </w:p>
        </w:tc>
        <w:tc>
          <w:tcPr>
            <w:tcW w:w="4164" w:type="dxa"/>
            <w:vAlign w:val="center"/>
          </w:tcPr>
          <w:p w:rsidR="00315BA6" w:rsidRPr="00315BA6" w:rsidRDefault="00315BA6" w:rsidP="00315BA6">
            <w:pPr>
              <w:widowControl/>
              <w:tabs>
                <w:tab w:val="left" w:pos="567"/>
              </w:tabs>
              <w:kinsoku w:val="0"/>
              <w:autoSpaceDE w:val="0"/>
              <w:autoSpaceDN w:val="0"/>
              <w:adjustRightInd w:val="0"/>
              <w:snapToGrid w:val="0"/>
              <w:jc w:val="left"/>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物业服务区域内各类生产安全事故应急预案，预案的编写应符合 GB/T29639-2020《生产经营单位生产安全事故应急预案编制导则》的要求，包括：</w:t>
            </w:r>
          </w:p>
          <w:p w:rsidR="00315BA6" w:rsidRPr="00315BA6" w:rsidRDefault="00315BA6" w:rsidP="00315BA6">
            <w:pPr>
              <w:widowControl/>
              <w:numPr>
                <w:ilvl w:val="0"/>
                <w:numId w:val="17"/>
              </w:numPr>
              <w:tabs>
                <w:tab w:val="left" w:pos="567"/>
              </w:tabs>
              <w:kinsoku w:val="0"/>
              <w:autoSpaceDE w:val="0"/>
              <w:autoSpaceDN w:val="0"/>
              <w:adjustRightInd w:val="0"/>
              <w:snapToGrid w:val="0"/>
              <w:jc w:val="left"/>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1"/>
                <w:lang w:bidi="ar"/>
              </w:rPr>
              <w:t>灾害</w:t>
            </w:r>
            <w:r w:rsidRPr="00315BA6">
              <w:rPr>
                <w:rFonts w:ascii="宋体" w:eastAsia="宋体" w:hAnsi="宋体" w:cs="宋体" w:hint="eastAsia"/>
                <w:snapToGrid w:val="0"/>
                <w:color w:val="000000"/>
                <w:kern w:val="0"/>
                <w:sz w:val="24"/>
                <w:szCs w:val="24"/>
              </w:rPr>
              <w:t>类应急预案（含：火灾、防汛、大风、暴雨等恶劣天气）；</w:t>
            </w:r>
          </w:p>
          <w:p w:rsidR="00315BA6" w:rsidRPr="00315BA6" w:rsidRDefault="00315BA6" w:rsidP="00315BA6">
            <w:pPr>
              <w:widowControl/>
              <w:numPr>
                <w:ilvl w:val="0"/>
                <w:numId w:val="17"/>
              </w:numPr>
              <w:tabs>
                <w:tab w:val="left" w:pos="567"/>
              </w:tabs>
              <w:kinsoku w:val="0"/>
              <w:autoSpaceDE w:val="0"/>
              <w:autoSpaceDN w:val="0"/>
              <w:adjustRightInd w:val="0"/>
              <w:snapToGrid w:val="0"/>
              <w:jc w:val="left"/>
              <w:textAlignment w:val="baseline"/>
              <w:rPr>
                <w:rFonts w:ascii="宋体" w:eastAsia="宋体" w:hAnsi="宋体" w:cs="宋体"/>
                <w:snapToGrid w:val="0"/>
                <w:color w:val="000000"/>
                <w:kern w:val="0"/>
                <w:sz w:val="24"/>
                <w:szCs w:val="21"/>
                <w:lang w:bidi="ar"/>
              </w:rPr>
            </w:pPr>
            <w:r w:rsidRPr="00315BA6">
              <w:rPr>
                <w:rFonts w:ascii="宋体" w:eastAsia="宋体" w:hAnsi="宋体" w:cs="宋体" w:hint="eastAsia"/>
                <w:snapToGrid w:val="0"/>
                <w:color w:val="000000"/>
                <w:kern w:val="0"/>
                <w:sz w:val="24"/>
                <w:szCs w:val="24"/>
              </w:rPr>
              <w:t>突发事件</w:t>
            </w:r>
            <w:r w:rsidRPr="00315BA6">
              <w:rPr>
                <w:rFonts w:ascii="宋体" w:eastAsia="宋体" w:hAnsi="宋体" w:cs="宋体" w:hint="eastAsia"/>
                <w:snapToGrid w:val="0"/>
                <w:color w:val="000000"/>
                <w:kern w:val="0"/>
                <w:sz w:val="24"/>
                <w:szCs w:val="21"/>
                <w:lang w:bidi="ar"/>
              </w:rPr>
              <w:t>类应急预案（含：突发停电、跑水、突发公共卫生安全事件）；</w:t>
            </w:r>
          </w:p>
          <w:p w:rsidR="00315BA6" w:rsidRPr="00315BA6" w:rsidRDefault="00315BA6" w:rsidP="00315BA6">
            <w:pPr>
              <w:widowControl/>
              <w:tabs>
                <w:tab w:val="left" w:pos="567"/>
              </w:tabs>
              <w:kinsoku w:val="0"/>
              <w:autoSpaceDE w:val="0"/>
              <w:autoSpaceDN w:val="0"/>
              <w:adjustRightInd w:val="0"/>
              <w:snapToGrid w:val="0"/>
              <w:jc w:val="left"/>
              <w:textAlignment w:val="baseline"/>
              <w:rPr>
                <w:rFonts w:ascii="宋体" w:eastAsia="宋体" w:hAnsi="宋体" w:cs="宋体"/>
                <w:snapToGrid w:val="0"/>
                <w:color w:val="000000"/>
                <w:kern w:val="0"/>
                <w:sz w:val="24"/>
                <w:szCs w:val="21"/>
                <w:lang w:bidi="ar"/>
              </w:rPr>
            </w:pPr>
            <w:r w:rsidRPr="00315BA6">
              <w:rPr>
                <w:rFonts w:ascii="宋体" w:eastAsia="宋体" w:hAnsi="宋体" w:cs="宋体" w:hint="eastAsia"/>
                <w:snapToGrid w:val="0"/>
                <w:color w:val="000000"/>
                <w:kern w:val="0"/>
                <w:sz w:val="24"/>
                <w:szCs w:val="24"/>
              </w:rPr>
              <w:t>3. 常规</w:t>
            </w:r>
            <w:r w:rsidRPr="00315BA6">
              <w:rPr>
                <w:rFonts w:ascii="宋体" w:eastAsia="宋体" w:hAnsi="宋体" w:cs="宋体" w:hint="eastAsia"/>
                <w:snapToGrid w:val="0"/>
                <w:color w:val="000000"/>
                <w:kern w:val="0"/>
                <w:sz w:val="24"/>
                <w:szCs w:val="21"/>
                <w:lang w:bidi="ar"/>
              </w:rPr>
              <w:t>类应急预案（含：应急处置）。</w:t>
            </w:r>
          </w:p>
          <w:p w:rsidR="00315BA6" w:rsidRPr="00315BA6" w:rsidRDefault="00315BA6" w:rsidP="00315BA6">
            <w:pPr>
              <w:widowControl/>
              <w:tabs>
                <w:tab w:val="left" w:pos="567"/>
              </w:tabs>
              <w:kinsoku w:val="0"/>
              <w:autoSpaceDE w:val="0"/>
              <w:autoSpaceDN w:val="0"/>
              <w:adjustRightInd w:val="0"/>
              <w:snapToGrid w:val="0"/>
              <w:jc w:val="left"/>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lastRenderedPageBreak/>
              <w:t>预案内容详细，专门针对本项目，符合采购需求和实际情况，视为符合；预案内容属于通用类，</w:t>
            </w:r>
          </w:p>
          <w:p w:rsidR="00315BA6" w:rsidRPr="00315BA6" w:rsidRDefault="00315BA6" w:rsidP="00315BA6">
            <w:pPr>
              <w:widowControl/>
              <w:tabs>
                <w:tab w:val="left" w:pos="567"/>
              </w:tabs>
              <w:kinsoku w:val="0"/>
              <w:autoSpaceDE w:val="0"/>
              <w:autoSpaceDN w:val="0"/>
              <w:adjustRightInd w:val="0"/>
              <w:snapToGrid w:val="0"/>
              <w:jc w:val="left"/>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部分符合实际情况，视为部分符合；预案内容简单复制粘贴采购需求，其阐述内容无法满足项目需求，不符合实际情况或未提供，视为不符合。</w:t>
            </w:r>
          </w:p>
          <w:p w:rsidR="00315BA6" w:rsidRPr="00315BA6" w:rsidRDefault="00315BA6" w:rsidP="00315BA6">
            <w:pPr>
              <w:widowControl/>
              <w:tabs>
                <w:tab w:val="left" w:pos="567"/>
              </w:tabs>
              <w:kinsoku w:val="0"/>
              <w:autoSpaceDE w:val="0"/>
              <w:autoSpaceDN w:val="0"/>
              <w:adjustRightInd w:val="0"/>
              <w:snapToGrid w:val="0"/>
              <w:jc w:val="left"/>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以上每一项，符合得1分，部分符合得0.5分，不符合不得分，此项最高3分。</w:t>
            </w:r>
          </w:p>
        </w:tc>
        <w:tc>
          <w:tcPr>
            <w:tcW w:w="813" w:type="dxa"/>
            <w:vAlign w:val="center"/>
          </w:tcPr>
          <w:p w:rsidR="00315BA6" w:rsidRPr="00315BA6" w:rsidRDefault="00315BA6" w:rsidP="00315BA6">
            <w:pPr>
              <w:tabs>
                <w:tab w:val="left" w:pos="567"/>
              </w:tabs>
              <w:kinsoku w:val="0"/>
              <w:autoSpaceDE w:val="0"/>
              <w:autoSpaceDN w:val="0"/>
              <w:adjustRightInd w:val="0"/>
              <w:snapToGrid w:val="0"/>
              <w:jc w:val="center"/>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lastRenderedPageBreak/>
              <w:t>3</w:t>
            </w:r>
          </w:p>
        </w:tc>
        <w:tc>
          <w:tcPr>
            <w:tcW w:w="1520" w:type="dxa"/>
            <w:vAlign w:val="center"/>
          </w:tcPr>
          <w:p w:rsidR="00315BA6" w:rsidRPr="00315BA6" w:rsidRDefault="00315BA6" w:rsidP="00315BA6">
            <w:pPr>
              <w:tabs>
                <w:tab w:val="left" w:pos="567"/>
              </w:tabs>
              <w:kinsoku w:val="0"/>
              <w:autoSpaceDE w:val="0"/>
              <w:autoSpaceDN w:val="0"/>
              <w:adjustRightInd w:val="0"/>
              <w:snapToGrid w:val="0"/>
              <w:jc w:val="center"/>
              <w:textAlignment w:val="baseline"/>
              <w:rPr>
                <w:rFonts w:ascii="宋体" w:eastAsia="宋体" w:hAnsi="宋体" w:cs="宋体"/>
                <w:snapToGrid w:val="0"/>
                <w:color w:val="000000"/>
                <w:kern w:val="0"/>
                <w:sz w:val="24"/>
                <w:szCs w:val="24"/>
                <w:lang w:eastAsia="en-US"/>
              </w:rPr>
            </w:pPr>
            <w:r w:rsidRPr="00315BA6">
              <w:rPr>
                <w:rFonts w:ascii="宋体" w:eastAsia="宋体" w:hAnsi="宋体" w:cs="宋体" w:hint="eastAsia"/>
                <w:snapToGrid w:val="0"/>
                <w:color w:val="000000"/>
                <w:kern w:val="0"/>
                <w:sz w:val="24"/>
                <w:szCs w:val="24"/>
                <w:lang w:eastAsia="en-US"/>
              </w:rPr>
              <w:t>主观</w:t>
            </w:r>
          </w:p>
        </w:tc>
      </w:tr>
      <w:tr w:rsidR="00315BA6" w:rsidRPr="00315BA6" w:rsidTr="00784D9E">
        <w:trPr>
          <w:jc w:val="center"/>
        </w:trPr>
        <w:tc>
          <w:tcPr>
            <w:tcW w:w="1526" w:type="dxa"/>
            <w:vMerge/>
            <w:vAlign w:val="center"/>
          </w:tcPr>
          <w:p w:rsidR="00315BA6" w:rsidRPr="00315BA6" w:rsidRDefault="00315BA6" w:rsidP="00315BA6">
            <w:pPr>
              <w:kinsoku w:val="0"/>
              <w:autoSpaceDE w:val="0"/>
              <w:autoSpaceDN w:val="0"/>
              <w:adjustRightInd w:val="0"/>
              <w:snapToGrid w:val="0"/>
              <w:jc w:val="center"/>
              <w:textAlignment w:val="baseline"/>
              <w:rPr>
                <w:rFonts w:ascii="宋体" w:eastAsia="宋体" w:hAnsi="Arial" w:cs="Arial"/>
                <w:snapToGrid w:val="0"/>
                <w:color w:val="000000"/>
                <w:kern w:val="0"/>
                <w:sz w:val="24"/>
                <w:szCs w:val="21"/>
                <w:lang w:eastAsia="en-US"/>
              </w:rPr>
            </w:pPr>
          </w:p>
        </w:tc>
        <w:tc>
          <w:tcPr>
            <w:tcW w:w="1355" w:type="dxa"/>
            <w:vAlign w:val="center"/>
          </w:tcPr>
          <w:p w:rsidR="00315BA6" w:rsidRPr="00315BA6" w:rsidRDefault="00315BA6" w:rsidP="00315BA6">
            <w:pPr>
              <w:widowControl/>
              <w:kinsoku w:val="0"/>
              <w:autoSpaceDE w:val="0"/>
              <w:autoSpaceDN w:val="0"/>
              <w:adjustRightInd w:val="0"/>
              <w:snapToGrid w:val="0"/>
              <w:jc w:val="center"/>
              <w:textAlignment w:val="baseline"/>
              <w:rPr>
                <w:rFonts w:ascii="宋体" w:eastAsia="宋体" w:hAnsi="宋体" w:cs="宋体"/>
                <w:snapToGrid w:val="0"/>
                <w:color w:val="000000"/>
                <w:kern w:val="0"/>
                <w:sz w:val="24"/>
                <w:szCs w:val="24"/>
                <w:lang w:bidi="ar"/>
              </w:rPr>
            </w:pPr>
            <w:r w:rsidRPr="00315BA6">
              <w:rPr>
                <w:rFonts w:ascii="宋体" w:eastAsia="宋体" w:hAnsi="宋体" w:cs="宋体" w:hint="eastAsia"/>
                <w:snapToGrid w:val="0"/>
                <w:color w:val="000000"/>
                <w:kern w:val="0"/>
                <w:sz w:val="24"/>
                <w:szCs w:val="24"/>
                <w:lang w:bidi="ar"/>
              </w:rPr>
              <w:t>岗位工作</w:t>
            </w:r>
          </w:p>
          <w:p w:rsidR="00315BA6" w:rsidRPr="00315BA6" w:rsidRDefault="00315BA6" w:rsidP="00315BA6">
            <w:pPr>
              <w:widowControl/>
              <w:kinsoku w:val="0"/>
              <w:autoSpaceDE w:val="0"/>
              <w:autoSpaceDN w:val="0"/>
              <w:adjustRightInd w:val="0"/>
              <w:snapToGrid w:val="0"/>
              <w:jc w:val="center"/>
              <w:textAlignment w:val="baseline"/>
              <w:rPr>
                <w:rFonts w:ascii="宋体" w:eastAsia="宋体" w:hAnsi="宋体" w:cs="宋体"/>
                <w:snapToGrid w:val="0"/>
                <w:color w:val="000000"/>
                <w:kern w:val="0"/>
                <w:sz w:val="24"/>
                <w:szCs w:val="24"/>
                <w:lang w:bidi="ar"/>
              </w:rPr>
            </w:pPr>
            <w:r w:rsidRPr="00315BA6">
              <w:rPr>
                <w:rFonts w:ascii="宋体" w:eastAsia="宋体" w:hAnsi="宋体" w:cs="宋体" w:hint="eastAsia"/>
                <w:snapToGrid w:val="0"/>
                <w:color w:val="000000"/>
                <w:kern w:val="0"/>
                <w:sz w:val="24"/>
                <w:szCs w:val="24"/>
                <w:lang w:bidi="ar"/>
              </w:rPr>
              <w:t>培训计划及</w:t>
            </w:r>
          </w:p>
          <w:p w:rsidR="00315BA6" w:rsidRPr="00315BA6" w:rsidRDefault="00315BA6" w:rsidP="00315BA6">
            <w:pPr>
              <w:widowControl/>
              <w:kinsoku w:val="0"/>
              <w:autoSpaceDE w:val="0"/>
              <w:autoSpaceDN w:val="0"/>
              <w:adjustRightInd w:val="0"/>
              <w:snapToGrid w:val="0"/>
              <w:jc w:val="center"/>
              <w:textAlignment w:val="baseline"/>
              <w:rPr>
                <w:rFonts w:ascii="宋体" w:eastAsia="宋体" w:hAnsi="宋体" w:cs="宋体"/>
                <w:snapToGrid w:val="0"/>
                <w:color w:val="000000"/>
                <w:kern w:val="0"/>
                <w:sz w:val="24"/>
                <w:szCs w:val="24"/>
                <w:lang w:bidi="ar"/>
              </w:rPr>
            </w:pPr>
            <w:r w:rsidRPr="00315BA6">
              <w:rPr>
                <w:rFonts w:ascii="宋体" w:eastAsia="宋体" w:hAnsi="宋体" w:cs="宋体" w:hint="eastAsia"/>
                <w:snapToGrid w:val="0"/>
                <w:color w:val="000000"/>
                <w:kern w:val="0"/>
                <w:sz w:val="24"/>
                <w:szCs w:val="24"/>
                <w:lang w:bidi="ar"/>
              </w:rPr>
              <w:t>考核方案</w:t>
            </w:r>
          </w:p>
        </w:tc>
        <w:tc>
          <w:tcPr>
            <w:tcW w:w="4164" w:type="dxa"/>
            <w:vAlign w:val="center"/>
          </w:tcPr>
          <w:p w:rsidR="00315BA6" w:rsidRPr="00315BA6" w:rsidRDefault="00315BA6" w:rsidP="00315BA6">
            <w:pPr>
              <w:widowControl/>
              <w:kinsoku w:val="0"/>
              <w:autoSpaceDE w:val="0"/>
              <w:autoSpaceDN w:val="0"/>
              <w:adjustRightInd w:val="0"/>
              <w:snapToGrid w:val="0"/>
              <w:jc w:val="left"/>
              <w:textAlignment w:val="baseline"/>
              <w:rPr>
                <w:rFonts w:ascii="宋体" w:eastAsia="宋体" w:hAnsi="宋体" w:cs="宋体"/>
                <w:snapToGrid w:val="0"/>
                <w:color w:val="000000"/>
                <w:kern w:val="0"/>
                <w:sz w:val="24"/>
                <w:szCs w:val="24"/>
                <w:lang w:bidi="ar"/>
              </w:rPr>
            </w:pPr>
            <w:r w:rsidRPr="00315BA6">
              <w:rPr>
                <w:rFonts w:ascii="宋体" w:eastAsia="宋体" w:hAnsi="宋体" w:cs="宋体" w:hint="eastAsia"/>
                <w:snapToGrid w:val="0"/>
                <w:color w:val="000000"/>
                <w:kern w:val="0"/>
                <w:sz w:val="24"/>
                <w:szCs w:val="24"/>
                <w:lang w:bidi="ar"/>
              </w:rPr>
              <w:t>岗位工作培训计划及考核方案：针对本项目人员配置的各岗位人员制订：</w:t>
            </w:r>
          </w:p>
          <w:p w:rsidR="00315BA6" w:rsidRPr="00315BA6" w:rsidRDefault="00315BA6" w:rsidP="00315BA6">
            <w:pPr>
              <w:widowControl/>
              <w:kinsoku w:val="0"/>
              <w:autoSpaceDE w:val="0"/>
              <w:autoSpaceDN w:val="0"/>
              <w:adjustRightInd w:val="0"/>
              <w:snapToGrid w:val="0"/>
              <w:jc w:val="left"/>
              <w:textAlignment w:val="baseline"/>
              <w:rPr>
                <w:rFonts w:ascii="宋体" w:eastAsia="宋体" w:hAnsi="宋体" w:cs="宋体"/>
                <w:snapToGrid w:val="0"/>
                <w:color w:val="000000"/>
                <w:kern w:val="0"/>
                <w:sz w:val="24"/>
                <w:szCs w:val="24"/>
                <w:lang w:bidi="ar"/>
              </w:rPr>
            </w:pPr>
            <w:r w:rsidRPr="00315BA6">
              <w:rPr>
                <w:rFonts w:ascii="宋体" w:eastAsia="宋体" w:hAnsi="宋体" w:cs="宋体" w:hint="eastAsia"/>
                <w:snapToGrid w:val="0"/>
                <w:color w:val="000000"/>
                <w:kern w:val="0"/>
                <w:sz w:val="24"/>
                <w:szCs w:val="24"/>
                <w:lang w:bidi="ar"/>
              </w:rPr>
              <w:t>1.培训计划方案明确、可行；</w:t>
            </w:r>
          </w:p>
          <w:p w:rsidR="00315BA6" w:rsidRPr="00315BA6" w:rsidRDefault="00315BA6" w:rsidP="00315BA6">
            <w:pPr>
              <w:widowControl/>
              <w:kinsoku w:val="0"/>
              <w:autoSpaceDE w:val="0"/>
              <w:autoSpaceDN w:val="0"/>
              <w:adjustRightInd w:val="0"/>
              <w:snapToGrid w:val="0"/>
              <w:jc w:val="left"/>
              <w:textAlignment w:val="baseline"/>
              <w:rPr>
                <w:rFonts w:ascii="宋体" w:eastAsia="宋体" w:hAnsi="宋体" w:cs="宋体"/>
                <w:snapToGrid w:val="0"/>
                <w:color w:val="000000"/>
                <w:kern w:val="0"/>
                <w:sz w:val="24"/>
                <w:szCs w:val="24"/>
                <w:lang w:bidi="ar"/>
              </w:rPr>
            </w:pPr>
            <w:r w:rsidRPr="00315BA6">
              <w:rPr>
                <w:rFonts w:ascii="宋体" w:eastAsia="宋体" w:hAnsi="宋体" w:cs="宋体" w:hint="eastAsia"/>
                <w:snapToGrid w:val="0"/>
                <w:color w:val="000000"/>
                <w:kern w:val="0"/>
                <w:sz w:val="24"/>
                <w:szCs w:val="24"/>
                <w:lang w:bidi="ar"/>
              </w:rPr>
              <w:t>2.岗位工作考核方案明确、可行。</w:t>
            </w:r>
          </w:p>
          <w:p w:rsidR="00315BA6" w:rsidRPr="00315BA6" w:rsidRDefault="00315BA6" w:rsidP="00315BA6">
            <w:pPr>
              <w:widowControl/>
              <w:kinsoku w:val="0"/>
              <w:autoSpaceDE w:val="0"/>
              <w:autoSpaceDN w:val="0"/>
              <w:adjustRightInd w:val="0"/>
              <w:snapToGrid w:val="0"/>
              <w:jc w:val="left"/>
              <w:textAlignment w:val="baseline"/>
              <w:rPr>
                <w:rFonts w:ascii="宋体" w:eastAsia="宋体" w:hAnsi="宋体" w:cs="宋体"/>
                <w:snapToGrid w:val="0"/>
                <w:color w:val="000000"/>
                <w:kern w:val="0"/>
                <w:sz w:val="24"/>
                <w:szCs w:val="24"/>
                <w:lang w:bidi="ar"/>
              </w:rPr>
            </w:pPr>
            <w:r w:rsidRPr="00315BA6">
              <w:rPr>
                <w:rFonts w:ascii="宋体" w:eastAsia="宋体" w:hAnsi="宋体" w:cs="宋体" w:hint="eastAsia"/>
                <w:snapToGrid w:val="0"/>
                <w:color w:val="000000"/>
                <w:kern w:val="0"/>
                <w:sz w:val="24"/>
                <w:szCs w:val="24"/>
                <w:lang w:bidi="ar"/>
              </w:rPr>
              <w:t>方案内容完整合理，结合本项目特点，切实可行，视为符合要求；方案内容属于通用类，非专门针对本项目，部分符合实际情况，视为部分符合；方案内容</w:t>
            </w:r>
            <w:r w:rsidRPr="00315BA6">
              <w:rPr>
                <w:rFonts w:ascii="宋体" w:eastAsia="宋体" w:hAnsi="宋体" w:cs="宋体" w:hint="eastAsia"/>
                <w:snapToGrid w:val="0"/>
                <w:color w:val="000000"/>
                <w:kern w:val="0"/>
                <w:sz w:val="24"/>
                <w:szCs w:val="24"/>
              </w:rPr>
              <w:t>完全</w:t>
            </w:r>
            <w:r w:rsidRPr="00315BA6">
              <w:rPr>
                <w:rFonts w:ascii="宋体" w:eastAsia="宋体" w:hAnsi="宋体" w:cs="宋体" w:hint="eastAsia"/>
                <w:snapToGrid w:val="0"/>
                <w:color w:val="000000"/>
                <w:kern w:val="0"/>
                <w:sz w:val="24"/>
                <w:szCs w:val="24"/>
                <w:lang w:bidi="ar"/>
              </w:rPr>
              <w:t>复制粘贴采购需求，不符合实际情况或未提供，视为不符合。</w:t>
            </w:r>
          </w:p>
          <w:p w:rsidR="00315BA6" w:rsidRPr="00315BA6" w:rsidRDefault="00315BA6" w:rsidP="00315BA6">
            <w:pPr>
              <w:widowControl/>
              <w:kinsoku w:val="0"/>
              <w:autoSpaceDE w:val="0"/>
              <w:autoSpaceDN w:val="0"/>
              <w:adjustRightInd w:val="0"/>
              <w:snapToGrid w:val="0"/>
              <w:jc w:val="left"/>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以上每一项，符合得1分，部分符合得0.5分，不符合不得分，此项最高2分。</w:t>
            </w:r>
          </w:p>
        </w:tc>
        <w:tc>
          <w:tcPr>
            <w:tcW w:w="813" w:type="dxa"/>
            <w:vAlign w:val="center"/>
          </w:tcPr>
          <w:p w:rsidR="00315BA6" w:rsidRPr="00315BA6" w:rsidRDefault="00315BA6" w:rsidP="00315BA6">
            <w:pPr>
              <w:kinsoku w:val="0"/>
              <w:autoSpaceDE w:val="0"/>
              <w:autoSpaceDN w:val="0"/>
              <w:adjustRightInd w:val="0"/>
              <w:snapToGrid w:val="0"/>
              <w:spacing w:beforeLines="50" w:before="156"/>
              <w:jc w:val="center"/>
              <w:textAlignment w:val="baseline"/>
              <w:rPr>
                <w:rFonts w:ascii="宋体" w:eastAsia="宋体" w:hAnsi="宋体" w:cs="宋体"/>
                <w:snapToGrid w:val="0"/>
                <w:color w:val="000000"/>
                <w:kern w:val="0"/>
                <w:sz w:val="24"/>
                <w:szCs w:val="24"/>
                <w:lang w:eastAsia="en-US"/>
              </w:rPr>
            </w:pPr>
            <w:r w:rsidRPr="00315BA6">
              <w:rPr>
                <w:rFonts w:ascii="宋体" w:eastAsia="宋体" w:hAnsi="宋体" w:cs="宋体" w:hint="eastAsia"/>
                <w:snapToGrid w:val="0"/>
                <w:color w:val="000000"/>
                <w:kern w:val="0"/>
                <w:sz w:val="24"/>
                <w:szCs w:val="24"/>
                <w:lang w:eastAsia="en-US"/>
              </w:rPr>
              <w:t>2</w:t>
            </w:r>
          </w:p>
        </w:tc>
        <w:tc>
          <w:tcPr>
            <w:tcW w:w="1520" w:type="dxa"/>
            <w:vAlign w:val="center"/>
          </w:tcPr>
          <w:p w:rsidR="00315BA6" w:rsidRPr="00315BA6" w:rsidRDefault="00315BA6" w:rsidP="00315BA6">
            <w:pPr>
              <w:kinsoku w:val="0"/>
              <w:autoSpaceDE w:val="0"/>
              <w:autoSpaceDN w:val="0"/>
              <w:adjustRightInd w:val="0"/>
              <w:snapToGrid w:val="0"/>
              <w:spacing w:beforeLines="50" w:before="156"/>
              <w:jc w:val="center"/>
              <w:textAlignment w:val="baseline"/>
              <w:rPr>
                <w:rFonts w:ascii="宋体" w:eastAsia="宋体" w:hAnsi="宋体" w:cs="宋体"/>
                <w:snapToGrid w:val="0"/>
                <w:color w:val="000000"/>
                <w:kern w:val="0"/>
                <w:sz w:val="24"/>
                <w:szCs w:val="24"/>
                <w:lang w:eastAsia="en-US"/>
              </w:rPr>
            </w:pPr>
            <w:r w:rsidRPr="00315BA6">
              <w:rPr>
                <w:rFonts w:ascii="宋体" w:eastAsia="宋体" w:hAnsi="宋体" w:cs="宋体" w:hint="eastAsia"/>
                <w:snapToGrid w:val="0"/>
                <w:color w:val="000000"/>
                <w:kern w:val="0"/>
                <w:sz w:val="24"/>
                <w:szCs w:val="24"/>
                <w:lang w:eastAsia="en-US"/>
              </w:rPr>
              <w:t>主观</w:t>
            </w:r>
          </w:p>
        </w:tc>
      </w:tr>
      <w:tr w:rsidR="00315BA6" w:rsidRPr="00315BA6" w:rsidTr="00784D9E">
        <w:trPr>
          <w:jc w:val="center"/>
        </w:trPr>
        <w:tc>
          <w:tcPr>
            <w:tcW w:w="1526" w:type="dxa"/>
            <w:vMerge/>
            <w:vAlign w:val="center"/>
          </w:tcPr>
          <w:p w:rsidR="00315BA6" w:rsidRPr="00315BA6" w:rsidRDefault="00315BA6" w:rsidP="00315BA6">
            <w:pPr>
              <w:kinsoku w:val="0"/>
              <w:autoSpaceDE w:val="0"/>
              <w:autoSpaceDN w:val="0"/>
              <w:adjustRightInd w:val="0"/>
              <w:snapToGrid w:val="0"/>
              <w:jc w:val="center"/>
              <w:textAlignment w:val="baseline"/>
              <w:rPr>
                <w:rFonts w:ascii="宋体" w:eastAsia="宋体" w:hAnsi="Arial" w:cs="Arial"/>
                <w:snapToGrid w:val="0"/>
                <w:color w:val="000000"/>
                <w:kern w:val="0"/>
                <w:sz w:val="24"/>
                <w:szCs w:val="21"/>
                <w:lang w:eastAsia="en-US"/>
              </w:rPr>
            </w:pPr>
          </w:p>
        </w:tc>
        <w:tc>
          <w:tcPr>
            <w:tcW w:w="1355" w:type="dxa"/>
            <w:vAlign w:val="center"/>
          </w:tcPr>
          <w:p w:rsidR="00315BA6" w:rsidRPr="00315BA6" w:rsidRDefault="00315BA6" w:rsidP="00315BA6">
            <w:pPr>
              <w:tabs>
                <w:tab w:val="left" w:pos="567"/>
              </w:tabs>
              <w:kinsoku w:val="0"/>
              <w:autoSpaceDE w:val="0"/>
              <w:autoSpaceDN w:val="0"/>
              <w:adjustRightInd w:val="0"/>
              <w:snapToGrid w:val="0"/>
              <w:jc w:val="center"/>
              <w:textAlignment w:val="baseline"/>
              <w:rPr>
                <w:rFonts w:ascii="宋体" w:eastAsia="宋体" w:hAnsi="宋体" w:cs="宋体"/>
                <w:snapToGrid w:val="0"/>
                <w:color w:val="000000"/>
                <w:kern w:val="0"/>
                <w:sz w:val="24"/>
                <w:szCs w:val="24"/>
                <w:lang w:eastAsia="en-US"/>
              </w:rPr>
            </w:pPr>
            <w:r w:rsidRPr="00315BA6">
              <w:rPr>
                <w:rFonts w:ascii="宋体" w:eastAsia="宋体" w:hAnsi="宋体" w:cs="宋体" w:hint="eastAsia"/>
                <w:snapToGrid w:val="0"/>
                <w:color w:val="000000"/>
                <w:kern w:val="0"/>
                <w:sz w:val="24"/>
                <w:szCs w:val="24"/>
                <w:lang w:eastAsia="en-US"/>
              </w:rPr>
              <w:t>专项服务</w:t>
            </w:r>
          </w:p>
          <w:p w:rsidR="00315BA6" w:rsidRPr="00315BA6" w:rsidRDefault="00315BA6" w:rsidP="00315BA6">
            <w:pPr>
              <w:tabs>
                <w:tab w:val="left" w:pos="567"/>
              </w:tabs>
              <w:kinsoku w:val="0"/>
              <w:autoSpaceDE w:val="0"/>
              <w:autoSpaceDN w:val="0"/>
              <w:adjustRightInd w:val="0"/>
              <w:snapToGrid w:val="0"/>
              <w:jc w:val="center"/>
              <w:textAlignment w:val="baseline"/>
              <w:rPr>
                <w:rFonts w:ascii="宋体" w:eastAsia="宋体" w:hAnsi="宋体" w:cs="宋体"/>
                <w:snapToGrid w:val="0"/>
                <w:color w:val="000000"/>
                <w:kern w:val="0"/>
                <w:sz w:val="24"/>
                <w:szCs w:val="24"/>
                <w:lang w:eastAsia="en-US"/>
              </w:rPr>
            </w:pPr>
            <w:r w:rsidRPr="00315BA6">
              <w:rPr>
                <w:rFonts w:ascii="宋体" w:eastAsia="宋体" w:hAnsi="宋体" w:cs="宋体" w:hint="eastAsia"/>
                <w:snapToGrid w:val="0"/>
                <w:color w:val="000000"/>
                <w:kern w:val="0"/>
                <w:sz w:val="24"/>
                <w:szCs w:val="24"/>
                <w:lang w:eastAsia="en-US"/>
              </w:rPr>
              <w:t>方案</w:t>
            </w:r>
          </w:p>
        </w:tc>
        <w:tc>
          <w:tcPr>
            <w:tcW w:w="4164" w:type="dxa"/>
            <w:vAlign w:val="center"/>
          </w:tcPr>
          <w:p w:rsidR="00315BA6" w:rsidRPr="00315BA6" w:rsidRDefault="00315BA6" w:rsidP="00315BA6">
            <w:pPr>
              <w:widowControl/>
              <w:kinsoku w:val="0"/>
              <w:autoSpaceDE w:val="0"/>
              <w:autoSpaceDN w:val="0"/>
              <w:adjustRightInd w:val="0"/>
              <w:snapToGrid w:val="0"/>
              <w:jc w:val="left"/>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针对本项目的专项服务方案包括：</w:t>
            </w:r>
          </w:p>
          <w:p w:rsidR="00315BA6" w:rsidRPr="00315BA6" w:rsidRDefault="00315BA6" w:rsidP="00315BA6">
            <w:pPr>
              <w:widowControl/>
              <w:kinsoku w:val="0"/>
              <w:autoSpaceDE w:val="0"/>
              <w:autoSpaceDN w:val="0"/>
              <w:adjustRightInd w:val="0"/>
              <w:snapToGrid w:val="0"/>
              <w:jc w:val="left"/>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1.房屋建筑的日常维修、养护方案、内部道路巡查养护方案；</w:t>
            </w:r>
          </w:p>
          <w:p w:rsidR="00315BA6" w:rsidRPr="00315BA6" w:rsidRDefault="00315BA6" w:rsidP="00315BA6">
            <w:pPr>
              <w:widowControl/>
              <w:kinsoku w:val="0"/>
              <w:autoSpaceDE w:val="0"/>
              <w:autoSpaceDN w:val="0"/>
              <w:adjustRightInd w:val="0"/>
              <w:snapToGrid w:val="0"/>
              <w:jc w:val="left"/>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2.给排水系统运行维护方案；</w:t>
            </w:r>
          </w:p>
          <w:p w:rsidR="00315BA6" w:rsidRPr="00315BA6" w:rsidRDefault="00315BA6" w:rsidP="00315BA6">
            <w:pPr>
              <w:widowControl/>
              <w:kinsoku w:val="0"/>
              <w:autoSpaceDE w:val="0"/>
              <w:autoSpaceDN w:val="0"/>
              <w:adjustRightInd w:val="0"/>
              <w:snapToGrid w:val="0"/>
              <w:jc w:val="left"/>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3.配电柜等设备运行维护方案、强弱电系统管理维护方案、配电室值班服务方案；</w:t>
            </w:r>
          </w:p>
          <w:p w:rsidR="00315BA6" w:rsidRPr="00315BA6" w:rsidRDefault="00315BA6" w:rsidP="00315BA6">
            <w:pPr>
              <w:widowControl/>
              <w:kinsoku w:val="0"/>
              <w:autoSpaceDE w:val="0"/>
              <w:autoSpaceDN w:val="0"/>
              <w:adjustRightInd w:val="0"/>
              <w:snapToGrid w:val="0"/>
              <w:jc w:val="left"/>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4.消防系统运行、空调系统运行、供暖系统运行维护方案（不包含锅炉设备），保障安全、正常稳定运行；</w:t>
            </w:r>
          </w:p>
          <w:p w:rsidR="00315BA6" w:rsidRPr="00315BA6" w:rsidRDefault="00315BA6" w:rsidP="00315BA6">
            <w:pPr>
              <w:widowControl/>
              <w:kinsoku w:val="0"/>
              <w:autoSpaceDE w:val="0"/>
              <w:autoSpaceDN w:val="0"/>
              <w:adjustRightInd w:val="0"/>
              <w:snapToGrid w:val="0"/>
              <w:jc w:val="left"/>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方案内容完整合理，结合本项目特点，切实可行，视为符合要求；方案内容属于通用类，非专门针对本项目，部分符合实际情况，视为部分符合；</w:t>
            </w:r>
            <w:r w:rsidRPr="00315BA6">
              <w:rPr>
                <w:rFonts w:ascii="宋体" w:eastAsia="宋体" w:hAnsi="宋体" w:cs="宋体" w:hint="eastAsia"/>
                <w:snapToGrid w:val="0"/>
                <w:color w:val="000000"/>
                <w:kern w:val="0"/>
                <w:sz w:val="24"/>
                <w:szCs w:val="24"/>
              </w:rPr>
              <w:lastRenderedPageBreak/>
              <w:t>方案内容完全复制粘贴采购需求，不符合实际情况或未提供，视为不符合。</w:t>
            </w:r>
          </w:p>
          <w:p w:rsidR="00315BA6" w:rsidRPr="00315BA6" w:rsidRDefault="00315BA6" w:rsidP="00315BA6">
            <w:pPr>
              <w:widowControl/>
              <w:kinsoku w:val="0"/>
              <w:autoSpaceDE w:val="0"/>
              <w:autoSpaceDN w:val="0"/>
              <w:adjustRightInd w:val="0"/>
              <w:snapToGrid w:val="0"/>
              <w:jc w:val="left"/>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以上每一项，符合得1分，部分符合得0.5分，不符合不得分，此项最高4分。</w:t>
            </w:r>
          </w:p>
        </w:tc>
        <w:tc>
          <w:tcPr>
            <w:tcW w:w="813" w:type="dxa"/>
            <w:vAlign w:val="center"/>
          </w:tcPr>
          <w:p w:rsidR="00315BA6" w:rsidRPr="00315BA6" w:rsidRDefault="00315BA6" w:rsidP="00315BA6">
            <w:pPr>
              <w:tabs>
                <w:tab w:val="left" w:pos="567"/>
              </w:tabs>
              <w:kinsoku w:val="0"/>
              <w:autoSpaceDE w:val="0"/>
              <w:autoSpaceDN w:val="0"/>
              <w:adjustRightInd w:val="0"/>
              <w:snapToGrid w:val="0"/>
              <w:jc w:val="center"/>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lastRenderedPageBreak/>
              <w:t>4</w:t>
            </w:r>
          </w:p>
        </w:tc>
        <w:tc>
          <w:tcPr>
            <w:tcW w:w="1520" w:type="dxa"/>
            <w:vAlign w:val="center"/>
          </w:tcPr>
          <w:p w:rsidR="00315BA6" w:rsidRPr="00315BA6" w:rsidRDefault="00315BA6" w:rsidP="00315BA6">
            <w:pPr>
              <w:tabs>
                <w:tab w:val="left" w:pos="567"/>
              </w:tabs>
              <w:kinsoku w:val="0"/>
              <w:autoSpaceDE w:val="0"/>
              <w:autoSpaceDN w:val="0"/>
              <w:adjustRightInd w:val="0"/>
              <w:snapToGrid w:val="0"/>
              <w:jc w:val="center"/>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主观</w:t>
            </w:r>
          </w:p>
        </w:tc>
      </w:tr>
      <w:tr w:rsidR="00315BA6" w:rsidRPr="00315BA6" w:rsidTr="00784D9E">
        <w:trPr>
          <w:jc w:val="center"/>
        </w:trPr>
        <w:tc>
          <w:tcPr>
            <w:tcW w:w="1526" w:type="dxa"/>
            <w:vMerge/>
            <w:vAlign w:val="center"/>
          </w:tcPr>
          <w:p w:rsidR="00315BA6" w:rsidRPr="00315BA6" w:rsidRDefault="00315BA6" w:rsidP="00315BA6">
            <w:pPr>
              <w:kinsoku w:val="0"/>
              <w:autoSpaceDE w:val="0"/>
              <w:autoSpaceDN w:val="0"/>
              <w:adjustRightInd w:val="0"/>
              <w:snapToGrid w:val="0"/>
              <w:jc w:val="center"/>
              <w:textAlignment w:val="baseline"/>
              <w:rPr>
                <w:rFonts w:ascii="宋体" w:eastAsia="宋体" w:hAnsi="Arial" w:cs="Arial"/>
                <w:snapToGrid w:val="0"/>
                <w:color w:val="000000"/>
                <w:kern w:val="0"/>
                <w:sz w:val="24"/>
                <w:szCs w:val="21"/>
                <w:lang w:eastAsia="en-US"/>
              </w:rPr>
            </w:pPr>
          </w:p>
        </w:tc>
        <w:tc>
          <w:tcPr>
            <w:tcW w:w="1355" w:type="dxa"/>
            <w:vMerge w:val="restart"/>
            <w:vAlign w:val="bottom"/>
          </w:tcPr>
          <w:p w:rsidR="00315BA6" w:rsidRPr="00315BA6" w:rsidRDefault="00315BA6" w:rsidP="00315BA6">
            <w:pPr>
              <w:tabs>
                <w:tab w:val="left" w:pos="567"/>
              </w:tabs>
              <w:kinsoku w:val="0"/>
              <w:autoSpaceDE w:val="0"/>
              <w:autoSpaceDN w:val="0"/>
              <w:adjustRightInd w:val="0"/>
              <w:snapToGrid w:val="0"/>
              <w:jc w:val="center"/>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lang w:bidi="ar"/>
              </w:rPr>
              <w:t>拟投入项目人员（40分）</w:t>
            </w:r>
          </w:p>
        </w:tc>
        <w:tc>
          <w:tcPr>
            <w:tcW w:w="4164" w:type="dxa"/>
            <w:vAlign w:val="center"/>
          </w:tcPr>
          <w:p w:rsidR="00315BA6" w:rsidRPr="00315BA6" w:rsidRDefault="00315BA6" w:rsidP="00315BA6">
            <w:pPr>
              <w:widowControl/>
              <w:tabs>
                <w:tab w:val="left" w:pos="567"/>
              </w:tabs>
              <w:kinsoku w:val="0"/>
              <w:autoSpaceDE w:val="0"/>
              <w:autoSpaceDN w:val="0"/>
              <w:adjustRightInd w:val="0"/>
              <w:snapToGrid w:val="0"/>
              <w:jc w:val="left"/>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项目经理1人：</w:t>
            </w:r>
          </w:p>
          <w:p w:rsidR="00315BA6" w:rsidRPr="00315BA6" w:rsidRDefault="00315BA6" w:rsidP="00315BA6">
            <w:pPr>
              <w:widowControl/>
              <w:tabs>
                <w:tab w:val="left" w:pos="567"/>
              </w:tabs>
              <w:kinsoku w:val="0"/>
              <w:autoSpaceDE w:val="0"/>
              <w:autoSpaceDN w:val="0"/>
              <w:adjustRightInd w:val="0"/>
              <w:snapToGrid w:val="0"/>
              <w:jc w:val="left"/>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1.项目经理55周岁（含）以下，提供身份证复印件，得1分，否则不得分。</w:t>
            </w:r>
          </w:p>
          <w:p w:rsidR="00315BA6" w:rsidRPr="00315BA6" w:rsidRDefault="00315BA6" w:rsidP="00315BA6">
            <w:pPr>
              <w:widowControl/>
              <w:tabs>
                <w:tab w:val="left" w:pos="567"/>
              </w:tabs>
              <w:kinsoku w:val="0"/>
              <w:autoSpaceDE w:val="0"/>
              <w:autoSpaceDN w:val="0"/>
              <w:adjustRightInd w:val="0"/>
              <w:snapToGrid w:val="0"/>
              <w:jc w:val="left"/>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2.项目经理具有大学本科及以上学历，并提供毕业证明，得 1分，否则不得分；</w:t>
            </w:r>
          </w:p>
          <w:p w:rsidR="00315BA6" w:rsidRPr="00315BA6" w:rsidRDefault="00315BA6" w:rsidP="00315BA6">
            <w:pPr>
              <w:widowControl/>
              <w:tabs>
                <w:tab w:val="left" w:pos="567"/>
              </w:tabs>
              <w:kinsoku w:val="0"/>
              <w:autoSpaceDE w:val="0"/>
              <w:autoSpaceDN w:val="0"/>
              <w:adjustRightInd w:val="0"/>
              <w:snapToGrid w:val="0"/>
              <w:jc w:val="left"/>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3.项目经理具有3年及以上非住宅类项目管理经验，并</w:t>
            </w:r>
            <w:r w:rsidRPr="00315BA6">
              <w:rPr>
                <w:rFonts w:ascii="宋体" w:eastAsia="宋体" w:hAnsi="宋体" w:cs="宋体" w:hint="eastAsia"/>
                <w:snapToGrid w:val="0"/>
                <w:color w:val="000000"/>
                <w:kern w:val="0"/>
                <w:sz w:val="24"/>
                <w:szCs w:val="21"/>
              </w:rPr>
              <w:t>出具签订的劳动合同，</w:t>
            </w:r>
            <w:r w:rsidRPr="00315BA6">
              <w:rPr>
                <w:rFonts w:ascii="宋体" w:eastAsia="宋体" w:hAnsi="宋体" w:cs="宋体" w:hint="eastAsia"/>
                <w:snapToGrid w:val="0"/>
                <w:color w:val="000000"/>
                <w:kern w:val="0"/>
                <w:sz w:val="24"/>
                <w:szCs w:val="24"/>
              </w:rPr>
              <w:t>得1分，否则不得分。</w:t>
            </w:r>
          </w:p>
          <w:p w:rsidR="00315BA6" w:rsidRPr="00315BA6" w:rsidRDefault="00315BA6" w:rsidP="00315BA6">
            <w:pPr>
              <w:widowControl/>
              <w:tabs>
                <w:tab w:val="left" w:pos="567"/>
              </w:tabs>
              <w:kinsoku w:val="0"/>
              <w:autoSpaceDE w:val="0"/>
              <w:autoSpaceDN w:val="0"/>
              <w:adjustRightInd w:val="0"/>
              <w:snapToGrid w:val="0"/>
              <w:jc w:val="left"/>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4.投标人出具为综合项目经理近半年任意一个月缴纳社保的证明（加盖投标人公章），得1分，否则不得分。</w:t>
            </w:r>
          </w:p>
          <w:p w:rsidR="00315BA6" w:rsidRPr="00315BA6" w:rsidRDefault="00315BA6" w:rsidP="00315BA6">
            <w:pPr>
              <w:kinsoku w:val="0"/>
              <w:autoSpaceDE w:val="0"/>
              <w:autoSpaceDN w:val="0"/>
              <w:adjustRightInd w:val="0"/>
              <w:snapToGrid w:val="0"/>
              <w:jc w:val="left"/>
              <w:textAlignment w:val="baseline"/>
              <w:rPr>
                <w:rFonts w:ascii="宋体" w:eastAsia="宋体" w:hAnsi="Arial" w:cs="Arial"/>
                <w:snapToGrid w:val="0"/>
                <w:color w:val="000000"/>
                <w:kern w:val="0"/>
                <w:sz w:val="24"/>
                <w:szCs w:val="21"/>
                <w:lang w:eastAsia="en-US"/>
              </w:rPr>
            </w:pPr>
            <w:r w:rsidRPr="00315BA6">
              <w:rPr>
                <w:rFonts w:ascii="宋体" w:eastAsia="宋体" w:hAnsi="宋体" w:cs="宋体" w:hint="eastAsia"/>
                <w:snapToGrid w:val="0"/>
                <w:color w:val="000000"/>
                <w:kern w:val="0"/>
                <w:sz w:val="24"/>
                <w:szCs w:val="24"/>
                <w:lang w:eastAsia="en-US"/>
              </w:rPr>
              <w:t>此项最高得</w:t>
            </w:r>
            <w:r w:rsidRPr="00315BA6">
              <w:rPr>
                <w:rFonts w:ascii="宋体" w:eastAsia="宋体" w:hAnsi="宋体" w:cs="宋体" w:hint="eastAsia"/>
                <w:snapToGrid w:val="0"/>
                <w:color w:val="000000"/>
                <w:kern w:val="0"/>
                <w:sz w:val="24"/>
                <w:szCs w:val="24"/>
              </w:rPr>
              <w:t>4</w:t>
            </w:r>
            <w:r w:rsidRPr="00315BA6">
              <w:rPr>
                <w:rFonts w:ascii="宋体" w:eastAsia="宋体" w:hAnsi="宋体" w:cs="宋体" w:hint="eastAsia"/>
                <w:snapToGrid w:val="0"/>
                <w:color w:val="000000"/>
                <w:kern w:val="0"/>
                <w:sz w:val="24"/>
                <w:szCs w:val="24"/>
                <w:lang w:eastAsia="en-US"/>
              </w:rPr>
              <w:t>分。</w:t>
            </w:r>
          </w:p>
        </w:tc>
        <w:tc>
          <w:tcPr>
            <w:tcW w:w="813" w:type="dxa"/>
            <w:vAlign w:val="center"/>
          </w:tcPr>
          <w:p w:rsidR="00315BA6" w:rsidRPr="00315BA6" w:rsidRDefault="00315BA6" w:rsidP="00315BA6">
            <w:pPr>
              <w:tabs>
                <w:tab w:val="left" w:pos="567"/>
              </w:tabs>
              <w:kinsoku w:val="0"/>
              <w:autoSpaceDE w:val="0"/>
              <w:autoSpaceDN w:val="0"/>
              <w:adjustRightInd w:val="0"/>
              <w:snapToGrid w:val="0"/>
              <w:jc w:val="center"/>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4</w:t>
            </w:r>
          </w:p>
        </w:tc>
        <w:tc>
          <w:tcPr>
            <w:tcW w:w="1520" w:type="dxa"/>
            <w:vAlign w:val="center"/>
          </w:tcPr>
          <w:p w:rsidR="00315BA6" w:rsidRPr="00315BA6" w:rsidRDefault="00315BA6" w:rsidP="00315BA6">
            <w:pPr>
              <w:tabs>
                <w:tab w:val="left" w:pos="567"/>
              </w:tabs>
              <w:kinsoku w:val="0"/>
              <w:autoSpaceDE w:val="0"/>
              <w:autoSpaceDN w:val="0"/>
              <w:adjustRightInd w:val="0"/>
              <w:snapToGrid w:val="0"/>
              <w:jc w:val="center"/>
              <w:textAlignment w:val="baseline"/>
              <w:rPr>
                <w:rFonts w:ascii="宋体" w:eastAsia="宋体" w:hAnsi="宋体" w:cs="宋体"/>
                <w:snapToGrid w:val="0"/>
                <w:color w:val="000000"/>
                <w:kern w:val="0"/>
                <w:sz w:val="24"/>
                <w:szCs w:val="24"/>
                <w:lang w:eastAsia="en-US"/>
              </w:rPr>
            </w:pPr>
            <w:r w:rsidRPr="00315BA6">
              <w:rPr>
                <w:rFonts w:ascii="宋体" w:eastAsia="宋体" w:hAnsi="宋体" w:cs="宋体" w:hint="eastAsia"/>
                <w:snapToGrid w:val="0"/>
                <w:color w:val="000000"/>
                <w:kern w:val="0"/>
                <w:sz w:val="24"/>
                <w:szCs w:val="24"/>
                <w:lang w:eastAsia="en-US"/>
              </w:rPr>
              <w:t>客观</w:t>
            </w:r>
          </w:p>
        </w:tc>
      </w:tr>
      <w:tr w:rsidR="00315BA6" w:rsidRPr="00315BA6" w:rsidTr="00784D9E">
        <w:trPr>
          <w:jc w:val="center"/>
        </w:trPr>
        <w:tc>
          <w:tcPr>
            <w:tcW w:w="1526" w:type="dxa"/>
            <w:vMerge/>
            <w:vAlign w:val="center"/>
          </w:tcPr>
          <w:p w:rsidR="00315BA6" w:rsidRPr="00315BA6" w:rsidRDefault="00315BA6" w:rsidP="00315BA6">
            <w:pPr>
              <w:kinsoku w:val="0"/>
              <w:autoSpaceDE w:val="0"/>
              <w:autoSpaceDN w:val="0"/>
              <w:adjustRightInd w:val="0"/>
              <w:snapToGrid w:val="0"/>
              <w:jc w:val="center"/>
              <w:textAlignment w:val="baseline"/>
              <w:rPr>
                <w:rFonts w:ascii="宋体" w:eastAsia="宋体" w:hAnsi="Arial" w:cs="Arial"/>
                <w:snapToGrid w:val="0"/>
                <w:color w:val="000000"/>
                <w:kern w:val="0"/>
                <w:sz w:val="24"/>
                <w:szCs w:val="21"/>
                <w:lang w:eastAsia="en-US"/>
              </w:rPr>
            </w:pPr>
          </w:p>
        </w:tc>
        <w:tc>
          <w:tcPr>
            <w:tcW w:w="1355" w:type="dxa"/>
            <w:vMerge/>
            <w:vAlign w:val="center"/>
          </w:tcPr>
          <w:p w:rsidR="00315BA6" w:rsidRPr="00315BA6" w:rsidRDefault="00315BA6" w:rsidP="00315BA6">
            <w:pPr>
              <w:tabs>
                <w:tab w:val="left" w:pos="567"/>
              </w:tabs>
              <w:kinsoku w:val="0"/>
              <w:autoSpaceDE w:val="0"/>
              <w:autoSpaceDN w:val="0"/>
              <w:adjustRightInd w:val="0"/>
              <w:snapToGrid w:val="0"/>
              <w:jc w:val="center"/>
              <w:textAlignment w:val="baseline"/>
              <w:rPr>
                <w:rFonts w:ascii="宋体" w:eastAsia="宋体" w:hAnsi="宋体" w:cs="宋体"/>
                <w:snapToGrid w:val="0"/>
                <w:color w:val="000000"/>
                <w:kern w:val="0"/>
                <w:sz w:val="24"/>
                <w:szCs w:val="24"/>
                <w:lang w:eastAsia="en-US"/>
              </w:rPr>
            </w:pPr>
          </w:p>
        </w:tc>
        <w:tc>
          <w:tcPr>
            <w:tcW w:w="4164" w:type="dxa"/>
            <w:vAlign w:val="center"/>
          </w:tcPr>
          <w:p w:rsidR="00315BA6" w:rsidRPr="00315BA6" w:rsidRDefault="00315BA6" w:rsidP="00315BA6">
            <w:pPr>
              <w:widowControl/>
              <w:tabs>
                <w:tab w:val="left" w:pos="567"/>
              </w:tabs>
              <w:kinsoku w:val="0"/>
              <w:autoSpaceDE w:val="0"/>
              <w:autoSpaceDN w:val="0"/>
              <w:adjustRightInd w:val="0"/>
              <w:snapToGrid w:val="0"/>
              <w:jc w:val="left"/>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综合维修主管1人：</w:t>
            </w:r>
          </w:p>
          <w:p w:rsidR="00315BA6" w:rsidRPr="00315BA6" w:rsidRDefault="00315BA6" w:rsidP="00315BA6">
            <w:pPr>
              <w:widowControl/>
              <w:tabs>
                <w:tab w:val="left" w:pos="567"/>
              </w:tabs>
              <w:kinsoku w:val="0"/>
              <w:autoSpaceDE w:val="0"/>
              <w:autoSpaceDN w:val="0"/>
              <w:adjustRightInd w:val="0"/>
              <w:snapToGrid w:val="0"/>
              <w:jc w:val="left"/>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1.60 周岁（含）以下，提供身份证复印件，得 1 分，否则不得分。</w:t>
            </w:r>
          </w:p>
          <w:p w:rsidR="00315BA6" w:rsidRPr="00315BA6" w:rsidRDefault="00315BA6" w:rsidP="00315BA6">
            <w:pPr>
              <w:snapToGrid w:val="0"/>
              <w:jc w:val="left"/>
              <w:rPr>
                <w:rFonts w:ascii="宋体" w:eastAsia="宋体" w:hAnsi="宋体" w:cs="宋体"/>
                <w:kern w:val="0"/>
                <w:sz w:val="24"/>
                <w:szCs w:val="24"/>
              </w:rPr>
            </w:pPr>
            <w:r w:rsidRPr="00315BA6">
              <w:rPr>
                <w:rFonts w:ascii="宋体" w:eastAsia="宋体" w:hAnsi="宋体" w:cs="宋体" w:hint="eastAsia"/>
                <w:kern w:val="0"/>
                <w:sz w:val="24"/>
                <w:szCs w:val="24"/>
              </w:rPr>
              <w:t>2.具有高中及以上学历证书，提供毕业证明，得1分，否则不得分。</w:t>
            </w:r>
          </w:p>
          <w:p w:rsidR="00315BA6" w:rsidRPr="00315BA6" w:rsidRDefault="00315BA6" w:rsidP="00315BA6">
            <w:pPr>
              <w:widowControl/>
              <w:tabs>
                <w:tab w:val="left" w:pos="567"/>
              </w:tabs>
              <w:kinsoku w:val="0"/>
              <w:autoSpaceDE w:val="0"/>
              <w:autoSpaceDN w:val="0"/>
              <w:adjustRightInd w:val="0"/>
              <w:snapToGrid w:val="0"/>
              <w:jc w:val="left"/>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3.具有特种作业－高压电工作业证书，提供证书复印件，得 1 分，否则不得分。</w:t>
            </w:r>
          </w:p>
          <w:p w:rsidR="00315BA6" w:rsidRPr="00315BA6" w:rsidRDefault="00315BA6" w:rsidP="00315BA6">
            <w:pPr>
              <w:widowControl/>
              <w:tabs>
                <w:tab w:val="left" w:pos="567"/>
              </w:tabs>
              <w:kinsoku w:val="0"/>
              <w:autoSpaceDE w:val="0"/>
              <w:autoSpaceDN w:val="0"/>
              <w:adjustRightInd w:val="0"/>
              <w:snapToGrid w:val="0"/>
              <w:jc w:val="left"/>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4.具有3年（含）以上非住宅类物业项目同岗位经验，并</w:t>
            </w:r>
            <w:r w:rsidRPr="00315BA6">
              <w:rPr>
                <w:rFonts w:ascii="宋体" w:eastAsia="宋体" w:hAnsi="宋体" w:cs="宋体" w:hint="eastAsia"/>
                <w:snapToGrid w:val="0"/>
                <w:color w:val="000000"/>
                <w:kern w:val="0"/>
                <w:sz w:val="24"/>
                <w:szCs w:val="21"/>
              </w:rPr>
              <w:t>出具签订的劳动合同，</w:t>
            </w:r>
            <w:r w:rsidRPr="00315BA6">
              <w:rPr>
                <w:rFonts w:ascii="宋体" w:eastAsia="宋体" w:hAnsi="宋体" w:cs="宋体" w:hint="eastAsia"/>
                <w:snapToGrid w:val="0"/>
                <w:color w:val="000000"/>
                <w:kern w:val="0"/>
                <w:sz w:val="24"/>
                <w:szCs w:val="24"/>
              </w:rPr>
              <w:t>得1分，否则不得分。</w:t>
            </w:r>
          </w:p>
          <w:p w:rsidR="00315BA6" w:rsidRPr="00315BA6" w:rsidRDefault="00315BA6" w:rsidP="00315BA6">
            <w:pPr>
              <w:widowControl/>
              <w:tabs>
                <w:tab w:val="left" w:pos="567"/>
              </w:tabs>
              <w:kinsoku w:val="0"/>
              <w:autoSpaceDE w:val="0"/>
              <w:autoSpaceDN w:val="0"/>
              <w:adjustRightInd w:val="0"/>
              <w:snapToGrid w:val="0"/>
              <w:jc w:val="left"/>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5.投标人出具为综合维修主管近半年任意一个月缴纳社保的证明（加盖投标人公章），得1分，否则不得分。</w:t>
            </w:r>
          </w:p>
          <w:p w:rsidR="00315BA6" w:rsidRPr="00315BA6" w:rsidRDefault="00315BA6" w:rsidP="00315BA6">
            <w:pPr>
              <w:wordWrap w:val="0"/>
              <w:snapToGrid w:val="0"/>
              <w:jc w:val="left"/>
              <w:rPr>
                <w:rFonts w:ascii="宋体" w:eastAsia="宋体" w:hAnsi="Times New Roman" w:cs="Times New Roman"/>
                <w:kern w:val="0"/>
                <w:sz w:val="24"/>
                <w:szCs w:val="20"/>
              </w:rPr>
            </w:pPr>
            <w:r w:rsidRPr="00315BA6">
              <w:rPr>
                <w:rFonts w:ascii="宋体" w:eastAsia="宋体" w:hAnsi="宋体" w:cs="宋体" w:hint="eastAsia"/>
                <w:kern w:val="0"/>
                <w:sz w:val="24"/>
                <w:szCs w:val="24"/>
              </w:rPr>
              <w:t>此项最高得5分。</w:t>
            </w:r>
          </w:p>
        </w:tc>
        <w:tc>
          <w:tcPr>
            <w:tcW w:w="813" w:type="dxa"/>
            <w:vAlign w:val="center"/>
          </w:tcPr>
          <w:p w:rsidR="00315BA6" w:rsidRPr="00315BA6" w:rsidRDefault="00315BA6" w:rsidP="00315BA6">
            <w:pPr>
              <w:tabs>
                <w:tab w:val="left" w:pos="567"/>
              </w:tabs>
              <w:kinsoku w:val="0"/>
              <w:autoSpaceDE w:val="0"/>
              <w:autoSpaceDN w:val="0"/>
              <w:adjustRightInd w:val="0"/>
              <w:snapToGrid w:val="0"/>
              <w:jc w:val="center"/>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5</w:t>
            </w:r>
          </w:p>
        </w:tc>
        <w:tc>
          <w:tcPr>
            <w:tcW w:w="1520" w:type="dxa"/>
            <w:vAlign w:val="center"/>
          </w:tcPr>
          <w:p w:rsidR="00315BA6" w:rsidRPr="00315BA6" w:rsidRDefault="00315BA6" w:rsidP="00315BA6">
            <w:pPr>
              <w:tabs>
                <w:tab w:val="left" w:pos="567"/>
              </w:tabs>
              <w:kinsoku w:val="0"/>
              <w:autoSpaceDE w:val="0"/>
              <w:autoSpaceDN w:val="0"/>
              <w:adjustRightInd w:val="0"/>
              <w:snapToGrid w:val="0"/>
              <w:jc w:val="center"/>
              <w:textAlignment w:val="baseline"/>
              <w:rPr>
                <w:rFonts w:ascii="宋体" w:eastAsia="宋体" w:hAnsi="宋体" w:cs="宋体"/>
                <w:snapToGrid w:val="0"/>
                <w:color w:val="000000"/>
                <w:kern w:val="0"/>
                <w:sz w:val="24"/>
                <w:szCs w:val="24"/>
                <w:lang w:eastAsia="en-US"/>
              </w:rPr>
            </w:pPr>
            <w:r w:rsidRPr="00315BA6">
              <w:rPr>
                <w:rFonts w:ascii="宋体" w:eastAsia="宋体" w:hAnsi="宋体" w:cs="宋体" w:hint="eastAsia"/>
                <w:snapToGrid w:val="0"/>
                <w:color w:val="000000"/>
                <w:kern w:val="0"/>
                <w:sz w:val="24"/>
                <w:szCs w:val="24"/>
                <w:lang w:eastAsia="en-US"/>
              </w:rPr>
              <w:t>客观</w:t>
            </w:r>
          </w:p>
        </w:tc>
      </w:tr>
      <w:tr w:rsidR="00315BA6" w:rsidRPr="00315BA6" w:rsidTr="00784D9E">
        <w:trPr>
          <w:jc w:val="center"/>
        </w:trPr>
        <w:tc>
          <w:tcPr>
            <w:tcW w:w="1526" w:type="dxa"/>
            <w:vMerge/>
            <w:vAlign w:val="center"/>
          </w:tcPr>
          <w:p w:rsidR="00315BA6" w:rsidRPr="00315BA6" w:rsidRDefault="00315BA6" w:rsidP="00315BA6">
            <w:pPr>
              <w:kinsoku w:val="0"/>
              <w:autoSpaceDE w:val="0"/>
              <w:autoSpaceDN w:val="0"/>
              <w:adjustRightInd w:val="0"/>
              <w:snapToGrid w:val="0"/>
              <w:jc w:val="center"/>
              <w:textAlignment w:val="baseline"/>
              <w:rPr>
                <w:rFonts w:ascii="宋体" w:eastAsia="宋体" w:hAnsi="Arial" w:cs="Arial"/>
                <w:snapToGrid w:val="0"/>
                <w:color w:val="000000"/>
                <w:kern w:val="0"/>
                <w:sz w:val="24"/>
                <w:szCs w:val="21"/>
                <w:lang w:eastAsia="en-US"/>
              </w:rPr>
            </w:pPr>
          </w:p>
        </w:tc>
        <w:tc>
          <w:tcPr>
            <w:tcW w:w="1355" w:type="dxa"/>
            <w:vMerge/>
            <w:vAlign w:val="center"/>
          </w:tcPr>
          <w:p w:rsidR="00315BA6" w:rsidRPr="00315BA6" w:rsidRDefault="00315BA6" w:rsidP="00315BA6">
            <w:pPr>
              <w:tabs>
                <w:tab w:val="left" w:pos="567"/>
              </w:tabs>
              <w:kinsoku w:val="0"/>
              <w:autoSpaceDE w:val="0"/>
              <w:autoSpaceDN w:val="0"/>
              <w:adjustRightInd w:val="0"/>
              <w:snapToGrid w:val="0"/>
              <w:jc w:val="center"/>
              <w:textAlignment w:val="baseline"/>
              <w:rPr>
                <w:rFonts w:ascii="宋体" w:eastAsia="宋体" w:hAnsi="宋体" w:cs="宋体"/>
                <w:snapToGrid w:val="0"/>
                <w:color w:val="000000"/>
                <w:kern w:val="0"/>
                <w:sz w:val="24"/>
                <w:szCs w:val="24"/>
                <w:lang w:eastAsia="en-US"/>
              </w:rPr>
            </w:pPr>
          </w:p>
        </w:tc>
        <w:tc>
          <w:tcPr>
            <w:tcW w:w="4164" w:type="dxa"/>
            <w:vAlign w:val="center"/>
          </w:tcPr>
          <w:p w:rsidR="00315BA6" w:rsidRPr="00315BA6" w:rsidRDefault="00315BA6" w:rsidP="00315BA6">
            <w:pPr>
              <w:widowControl/>
              <w:kinsoku w:val="0"/>
              <w:autoSpaceDE w:val="0"/>
              <w:autoSpaceDN w:val="0"/>
              <w:adjustRightInd w:val="0"/>
              <w:snapToGrid w:val="0"/>
              <w:jc w:val="left"/>
              <w:textAlignment w:val="baseline"/>
              <w:rPr>
                <w:rFonts w:ascii="宋体" w:eastAsia="宋体" w:hAnsi="宋体" w:cs="宋体"/>
                <w:snapToGrid w:val="0"/>
                <w:color w:val="000000"/>
                <w:kern w:val="0"/>
                <w:sz w:val="24"/>
                <w:szCs w:val="24"/>
                <w:lang w:bidi="ar"/>
              </w:rPr>
            </w:pPr>
            <w:r w:rsidRPr="00315BA6">
              <w:rPr>
                <w:rFonts w:ascii="宋体" w:eastAsia="宋体" w:hAnsi="宋体" w:cs="宋体" w:hint="eastAsia"/>
                <w:snapToGrid w:val="0"/>
                <w:color w:val="000000"/>
                <w:kern w:val="0"/>
                <w:sz w:val="24"/>
                <w:szCs w:val="24"/>
                <w:lang w:bidi="ar"/>
              </w:rPr>
              <w:t>综合维修人员：</w:t>
            </w:r>
          </w:p>
          <w:p w:rsidR="00315BA6" w:rsidRPr="00315BA6" w:rsidRDefault="00315BA6" w:rsidP="00315BA6">
            <w:pPr>
              <w:widowControl/>
              <w:snapToGrid w:val="0"/>
              <w:jc w:val="left"/>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lastRenderedPageBreak/>
              <w:t>1.配备综合维修人员数量为4人，视为符合标准，以此为标准，符合标准得1分，低于标准不得分。</w:t>
            </w:r>
          </w:p>
          <w:p w:rsidR="00315BA6" w:rsidRPr="00315BA6" w:rsidRDefault="00315BA6" w:rsidP="00315BA6">
            <w:pPr>
              <w:widowControl/>
              <w:snapToGrid w:val="0"/>
              <w:jc w:val="left"/>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需投标人提供承诺函，否则不得分。</w:t>
            </w:r>
          </w:p>
          <w:p w:rsidR="00315BA6" w:rsidRPr="00315BA6" w:rsidRDefault="00315BA6" w:rsidP="00315BA6">
            <w:pPr>
              <w:widowControl/>
              <w:snapToGrid w:val="0"/>
              <w:jc w:val="left"/>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2.平均年龄55岁（含55岁）以下，并提供相应的身份证明，视为符合标准得1分，否则不得分。</w:t>
            </w:r>
          </w:p>
          <w:p w:rsidR="00315BA6" w:rsidRPr="00315BA6" w:rsidRDefault="00315BA6" w:rsidP="00315BA6">
            <w:pPr>
              <w:widowControl/>
              <w:tabs>
                <w:tab w:val="left" w:pos="567"/>
              </w:tabs>
              <w:kinsoku w:val="0"/>
              <w:autoSpaceDE w:val="0"/>
              <w:autoSpaceDN w:val="0"/>
              <w:adjustRightInd w:val="0"/>
              <w:snapToGrid w:val="0"/>
              <w:jc w:val="left"/>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1"/>
              </w:rPr>
              <w:t>3.具备高中（含高中）及以上学历，</w:t>
            </w:r>
            <w:r w:rsidRPr="00315BA6">
              <w:rPr>
                <w:rFonts w:ascii="宋体" w:eastAsia="宋体" w:hAnsi="宋体" w:cs="宋体" w:hint="eastAsia"/>
                <w:snapToGrid w:val="0"/>
                <w:color w:val="000000"/>
                <w:kern w:val="0"/>
                <w:sz w:val="24"/>
                <w:szCs w:val="24"/>
              </w:rPr>
              <w:t>并提供相应的身份证明，</w:t>
            </w:r>
            <w:r w:rsidRPr="00315BA6">
              <w:rPr>
                <w:rFonts w:ascii="宋体" w:eastAsia="宋体" w:hAnsi="宋体" w:cs="宋体" w:hint="eastAsia"/>
                <w:snapToGrid w:val="0"/>
                <w:color w:val="000000"/>
                <w:kern w:val="0"/>
                <w:sz w:val="24"/>
                <w:szCs w:val="21"/>
              </w:rPr>
              <w:t>每有1人符合标准得</w:t>
            </w:r>
            <w:r w:rsidRPr="00315BA6">
              <w:rPr>
                <w:rFonts w:ascii="宋体" w:eastAsia="宋体" w:hAnsi="宋体" w:cs="宋体" w:hint="eastAsia"/>
                <w:snapToGrid w:val="0"/>
                <w:color w:val="000000"/>
                <w:kern w:val="0"/>
                <w:sz w:val="24"/>
                <w:szCs w:val="24"/>
              </w:rPr>
              <w:t>0.5分，最高得2分。</w:t>
            </w:r>
          </w:p>
          <w:p w:rsidR="00315BA6" w:rsidRPr="00315BA6" w:rsidRDefault="00315BA6" w:rsidP="00315BA6">
            <w:pPr>
              <w:widowControl/>
              <w:tabs>
                <w:tab w:val="left" w:pos="567"/>
              </w:tabs>
              <w:kinsoku w:val="0"/>
              <w:autoSpaceDE w:val="0"/>
              <w:autoSpaceDN w:val="0"/>
              <w:adjustRightInd w:val="0"/>
              <w:snapToGrid w:val="0"/>
              <w:jc w:val="left"/>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4.具有</w:t>
            </w:r>
            <w:r w:rsidRPr="00315BA6">
              <w:rPr>
                <w:rFonts w:ascii="宋体" w:eastAsia="宋体" w:hAnsi="宋体" w:cs="宋体" w:hint="eastAsia"/>
                <w:snapToGrid w:val="0"/>
                <w:color w:val="000000"/>
                <w:kern w:val="0"/>
                <w:sz w:val="24"/>
                <w:szCs w:val="21"/>
              </w:rPr>
              <w:t>3年（含3年）以上类似工作经验，并出具签订的劳动合同，每有1人符合标准得</w:t>
            </w:r>
            <w:r w:rsidRPr="00315BA6">
              <w:rPr>
                <w:rFonts w:ascii="宋体" w:eastAsia="宋体" w:hAnsi="宋体" w:cs="宋体" w:hint="eastAsia"/>
                <w:snapToGrid w:val="0"/>
                <w:color w:val="000000"/>
                <w:kern w:val="0"/>
                <w:sz w:val="24"/>
                <w:szCs w:val="24"/>
              </w:rPr>
              <w:t>0.5分，最高得2分。</w:t>
            </w:r>
          </w:p>
          <w:p w:rsidR="00315BA6" w:rsidRPr="00315BA6" w:rsidRDefault="00315BA6" w:rsidP="00315BA6">
            <w:pPr>
              <w:widowControl/>
              <w:snapToGrid w:val="0"/>
              <w:jc w:val="left"/>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5.至少2人具备特种作业－高压电工作业证书，提供两个证书复印件得1分，否则不得分。</w:t>
            </w:r>
          </w:p>
          <w:p w:rsidR="00315BA6" w:rsidRPr="00315BA6" w:rsidRDefault="00315BA6" w:rsidP="00315BA6">
            <w:pPr>
              <w:widowControl/>
              <w:snapToGrid w:val="0"/>
              <w:jc w:val="left"/>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6.至少2人具备特种作业－低压电工作业证书，提供两个证书复印件得1分，否则不得分。</w:t>
            </w:r>
          </w:p>
          <w:p w:rsidR="00315BA6" w:rsidRPr="00315BA6" w:rsidRDefault="00315BA6" w:rsidP="00315BA6">
            <w:pPr>
              <w:widowControl/>
              <w:snapToGrid w:val="0"/>
              <w:jc w:val="left"/>
              <w:rPr>
                <w:rFonts w:ascii="宋体" w:eastAsia="宋体" w:hAnsi="Arial" w:cs="Arial"/>
                <w:snapToGrid w:val="0"/>
                <w:color w:val="000000"/>
                <w:kern w:val="0"/>
                <w:sz w:val="24"/>
                <w:szCs w:val="21"/>
              </w:rPr>
            </w:pPr>
            <w:r w:rsidRPr="00315BA6">
              <w:rPr>
                <w:rFonts w:ascii="宋体" w:eastAsia="宋体" w:hAnsi="宋体" w:cs="宋体" w:hint="eastAsia"/>
                <w:snapToGrid w:val="0"/>
                <w:color w:val="000000"/>
                <w:kern w:val="0"/>
                <w:sz w:val="24"/>
                <w:szCs w:val="24"/>
                <w:lang w:eastAsia="en-US"/>
              </w:rPr>
              <w:t>此项最高得</w:t>
            </w:r>
            <w:r w:rsidRPr="00315BA6">
              <w:rPr>
                <w:rFonts w:ascii="宋体" w:eastAsia="宋体" w:hAnsi="宋体" w:cs="宋体" w:hint="eastAsia"/>
                <w:snapToGrid w:val="0"/>
                <w:color w:val="000000"/>
                <w:kern w:val="0"/>
                <w:sz w:val="24"/>
                <w:szCs w:val="24"/>
              </w:rPr>
              <w:t>8</w:t>
            </w:r>
            <w:r w:rsidRPr="00315BA6">
              <w:rPr>
                <w:rFonts w:ascii="宋体" w:eastAsia="宋体" w:hAnsi="宋体" w:cs="宋体" w:hint="eastAsia"/>
                <w:snapToGrid w:val="0"/>
                <w:color w:val="000000"/>
                <w:kern w:val="0"/>
                <w:sz w:val="24"/>
                <w:szCs w:val="24"/>
                <w:lang w:eastAsia="en-US"/>
              </w:rPr>
              <w:t>分。</w:t>
            </w:r>
          </w:p>
        </w:tc>
        <w:tc>
          <w:tcPr>
            <w:tcW w:w="813" w:type="dxa"/>
            <w:vAlign w:val="center"/>
          </w:tcPr>
          <w:p w:rsidR="00315BA6" w:rsidRPr="00315BA6" w:rsidRDefault="00315BA6" w:rsidP="00315BA6">
            <w:pPr>
              <w:tabs>
                <w:tab w:val="left" w:pos="567"/>
              </w:tabs>
              <w:kinsoku w:val="0"/>
              <w:autoSpaceDE w:val="0"/>
              <w:autoSpaceDN w:val="0"/>
              <w:adjustRightInd w:val="0"/>
              <w:snapToGrid w:val="0"/>
              <w:jc w:val="center"/>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lastRenderedPageBreak/>
              <w:t>8</w:t>
            </w:r>
          </w:p>
        </w:tc>
        <w:tc>
          <w:tcPr>
            <w:tcW w:w="1520" w:type="dxa"/>
            <w:vAlign w:val="center"/>
          </w:tcPr>
          <w:p w:rsidR="00315BA6" w:rsidRPr="00315BA6" w:rsidRDefault="00315BA6" w:rsidP="00315BA6">
            <w:pPr>
              <w:tabs>
                <w:tab w:val="left" w:pos="567"/>
              </w:tabs>
              <w:kinsoku w:val="0"/>
              <w:autoSpaceDE w:val="0"/>
              <w:autoSpaceDN w:val="0"/>
              <w:adjustRightInd w:val="0"/>
              <w:snapToGrid w:val="0"/>
              <w:jc w:val="center"/>
              <w:textAlignment w:val="baseline"/>
              <w:rPr>
                <w:rFonts w:ascii="宋体" w:eastAsia="宋体" w:hAnsi="宋体" w:cs="宋体"/>
                <w:snapToGrid w:val="0"/>
                <w:color w:val="000000"/>
                <w:kern w:val="0"/>
                <w:sz w:val="24"/>
                <w:szCs w:val="24"/>
                <w:lang w:eastAsia="en-US"/>
              </w:rPr>
            </w:pPr>
            <w:r w:rsidRPr="00315BA6">
              <w:rPr>
                <w:rFonts w:ascii="宋体" w:eastAsia="宋体" w:hAnsi="宋体" w:cs="宋体" w:hint="eastAsia"/>
                <w:snapToGrid w:val="0"/>
                <w:color w:val="000000"/>
                <w:kern w:val="0"/>
                <w:sz w:val="24"/>
                <w:szCs w:val="24"/>
                <w:lang w:eastAsia="en-US"/>
              </w:rPr>
              <w:t>客观</w:t>
            </w:r>
          </w:p>
        </w:tc>
      </w:tr>
      <w:tr w:rsidR="00315BA6" w:rsidRPr="00315BA6" w:rsidTr="00784D9E">
        <w:trPr>
          <w:jc w:val="center"/>
        </w:trPr>
        <w:tc>
          <w:tcPr>
            <w:tcW w:w="1526" w:type="dxa"/>
            <w:vMerge/>
            <w:vAlign w:val="center"/>
          </w:tcPr>
          <w:p w:rsidR="00315BA6" w:rsidRPr="00315BA6" w:rsidRDefault="00315BA6" w:rsidP="00315BA6">
            <w:pPr>
              <w:kinsoku w:val="0"/>
              <w:autoSpaceDE w:val="0"/>
              <w:autoSpaceDN w:val="0"/>
              <w:adjustRightInd w:val="0"/>
              <w:snapToGrid w:val="0"/>
              <w:jc w:val="center"/>
              <w:textAlignment w:val="baseline"/>
              <w:rPr>
                <w:rFonts w:ascii="宋体" w:eastAsia="宋体" w:hAnsi="Arial" w:cs="Arial"/>
                <w:snapToGrid w:val="0"/>
                <w:color w:val="000000"/>
                <w:kern w:val="0"/>
                <w:sz w:val="24"/>
                <w:szCs w:val="21"/>
                <w:lang w:eastAsia="en-US"/>
              </w:rPr>
            </w:pPr>
          </w:p>
        </w:tc>
        <w:tc>
          <w:tcPr>
            <w:tcW w:w="1355" w:type="dxa"/>
            <w:vMerge/>
            <w:vAlign w:val="center"/>
          </w:tcPr>
          <w:p w:rsidR="00315BA6" w:rsidRPr="00315BA6" w:rsidRDefault="00315BA6" w:rsidP="00315BA6">
            <w:pPr>
              <w:tabs>
                <w:tab w:val="left" w:pos="567"/>
              </w:tabs>
              <w:kinsoku w:val="0"/>
              <w:autoSpaceDE w:val="0"/>
              <w:autoSpaceDN w:val="0"/>
              <w:adjustRightInd w:val="0"/>
              <w:snapToGrid w:val="0"/>
              <w:jc w:val="center"/>
              <w:textAlignment w:val="baseline"/>
              <w:rPr>
                <w:rFonts w:ascii="宋体" w:eastAsia="宋体" w:hAnsi="宋体" w:cs="宋体"/>
                <w:snapToGrid w:val="0"/>
                <w:color w:val="000000"/>
                <w:kern w:val="0"/>
                <w:sz w:val="24"/>
                <w:szCs w:val="24"/>
                <w:lang w:eastAsia="en-US"/>
              </w:rPr>
            </w:pPr>
          </w:p>
        </w:tc>
        <w:tc>
          <w:tcPr>
            <w:tcW w:w="4164" w:type="dxa"/>
            <w:vAlign w:val="center"/>
          </w:tcPr>
          <w:p w:rsidR="00315BA6" w:rsidRPr="00315BA6" w:rsidRDefault="00315BA6" w:rsidP="00315BA6">
            <w:pPr>
              <w:widowControl/>
              <w:tabs>
                <w:tab w:val="left" w:pos="567"/>
              </w:tabs>
              <w:kinsoku w:val="0"/>
              <w:autoSpaceDE w:val="0"/>
              <w:autoSpaceDN w:val="0"/>
              <w:adjustRightInd w:val="0"/>
              <w:snapToGrid w:val="0"/>
              <w:jc w:val="left"/>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卫生保洁主管1人：</w:t>
            </w:r>
          </w:p>
          <w:p w:rsidR="00315BA6" w:rsidRPr="00315BA6" w:rsidRDefault="00315BA6" w:rsidP="00315BA6">
            <w:pPr>
              <w:widowControl/>
              <w:tabs>
                <w:tab w:val="left" w:pos="567"/>
              </w:tabs>
              <w:kinsoku w:val="0"/>
              <w:autoSpaceDE w:val="0"/>
              <w:autoSpaceDN w:val="0"/>
              <w:adjustRightInd w:val="0"/>
              <w:snapToGrid w:val="0"/>
              <w:jc w:val="left"/>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1.55 周岁（含）以下，提供身份证复印件，得 1 分，否则不得分。</w:t>
            </w:r>
          </w:p>
          <w:p w:rsidR="00315BA6" w:rsidRPr="00315BA6" w:rsidRDefault="00315BA6" w:rsidP="00315BA6">
            <w:pPr>
              <w:snapToGrid w:val="0"/>
              <w:jc w:val="left"/>
              <w:rPr>
                <w:rFonts w:ascii="宋体" w:eastAsia="宋体" w:hAnsi="宋体" w:cs="宋体"/>
                <w:kern w:val="0"/>
                <w:sz w:val="24"/>
                <w:szCs w:val="24"/>
              </w:rPr>
            </w:pPr>
            <w:r w:rsidRPr="00315BA6">
              <w:rPr>
                <w:rFonts w:ascii="宋体" w:eastAsia="宋体" w:hAnsi="宋体" w:cs="宋体" w:hint="eastAsia"/>
                <w:kern w:val="0"/>
                <w:sz w:val="24"/>
                <w:szCs w:val="24"/>
              </w:rPr>
              <w:t>2.具有高中及以上学历证书，提供毕业证明，得1分，否则不得分。</w:t>
            </w:r>
          </w:p>
          <w:p w:rsidR="00315BA6" w:rsidRPr="00315BA6" w:rsidRDefault="00315BA6" w:rsidP="00315BA6">
            <w:pPr>
              <w:widowControl/>
              <w:tabs>
                <w:tab w:val="left" w:pos="567"/>
              </w:tabs>
              <w:kinsoku w:val="0"/>
              <w:autoSpaceDE w:val="0"/>
              <w:autoSpaceDN w:val="0"/>
              <w:adjustRightInd w:val="0"/>
              <w:snapToGrid w:val="0"/>
              <w:jc w:val="left"/>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3.具有3年（含）以上非住宅类物业项目同岗位经验，并</w:t>
            </w:r>
            <w:r w:rsidRPr="00315BA6">
              <w:rPr>
                <w:rFonts w:ascii="宋体" w:eastAsia="宋体" w:hAnsi="宋体" w:cs="宋体" w:hint="eastAsia"/>
                <w:snapToGrid w:val="0"/>
                <w:color w:val="000000"/>
                <w:kern w:val="0"/>
                <w:sz w:val="24"/>
                <w:szCs w:val="21"/>
              </w:rPr>
              <w:t>出具签订的劳动合同，</w:t>
            </w:r>
            <w:r w:rsidRPr="00315BA6">
              <w:rPr>
                <w:rFonts w:ascii="宋体" w:eastAsia="宋体" w:hAnsi="宋体" w:cs="宋体" w:hint="eastAsia"/>
                <w:snapToGrid w:val="0"/>
                <w:color w:val="000000"/>
                <w:kern w:val="0"/>
                <w:sz w:val="24"/>
                <w:szCs w:val="24"/>
              </w:rPr>
              <w:t>得1分，否则不得分。</w:t>
            </w:r>
          </w:p>
          <w:p w:rsidR="00315BA6" w:rsidRPr="00315BA6" w:rsidRDefault="00315BA6" w:rsidP="00315BA6">
            <w:pPr>
              <w:widowControl/>
              <w:tabs>
                <w:tab w:val="left" w:pos="567"/>
              </w:tabs>
              <w:kinsoku w:val="0"/>
              <w:autoSpaceDE w:val="0"/>
              <w:autoSpaceDN w:val="0"/>
              <w:adjustRightInd w:val="0"/>
              <w:snapToGrid w:val="0"/>
              <w:jc w:val="left"/>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4.投标人出具为卫生保洁主管近半年任意一个月缴纳社保的证明（加盖投标人公章），得1分，否则不得分。</w:t>
            </w:r>
          </w:p>
          <w:p w:rsidR="00315BA6" w:rsidRPr="00315BA6" w:rsidRDefault="00315BA6" w:rsidP="00315BA6">
            <w:pPr>
              <w:wordWrap w:val="0"/>
              <w:snapToGrid w:val="0"/>
              <w:jc w:val="left"/>
              <w:rPr>
                <w:rFonts w:ascii="宋体" w:eastAsia="宋体" w:hAnsi="Times New Roman" w:cs="Times New Roman"/>
                <w:kern w:val="0"/>
                <w:sz w:val="24"/>
                <w:szCs w:val="20"/>
              </w:rPr>
            </w:pPr>
            <w:r w:rsidRPr="00315BA6">
              <w:rPr>
                <w:rFonts w:ascii="宋体" w:eastAsia="宋体" w:hAnsi="宋体" w:cs="宋体" w:hint="eastAsia"/>
                <w:kern w:val="0"/>
                <w:sz w:val="24"/>
                <w:szCs w:val="24"/>
              </w:rPr>
              <w:t>此项最高得4分。</w:t>
            </w:r>
          </w:p>
        </w:tc>
        <w:tc>
          <w:tcPr>
            <w:tcW w:w="813" w:type="dxa"/>
            <w:vAlign w:val="center"/>
          </w:tcPr>
          <w:p w:rsidR="00315BA6" w:rsidRPr="00315BA6" w:rsidRDefault="00315BA6" w:rsidP="00315BA6">
            <w:pPr>
              <w:tabs>
                <w:tab w:val="left" w:pos="567"/>
              </w:tabs>
              <w:kinsoku w:val="0"/>
              <w:autoSpaceDE w:val="0"/>
              <w:autoSpaceDN w:val="0"/>
              <w:adjustRightInd w:val="0"/>
              <w:snapToGrid w:val="0"/>
              <w:jc w:val="center"/>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4</w:t>
            </w:r>
          </w:p>
        </w:tc>
        <w:tc>
          <w:tcPr>
            <w:tcW w:w="1520" w:type="dxa"/>
            <w:vAlign w:val="center"/>
          </w:tcPr>
          <w:p w:rsidR="00315BA6" w:rsidRPr="00315BA6" w:rsidRDefault="00315BA6" w:rsidP="00315BA6">
            <w:pPr>
              <w:tabs>
                <w:tab w:val="left" w:pos="567"/>
              </w:tabs>
              <w:kinsoku w:val="0"/>
              <w:autoSpaceDE w:val="0"/>
              <w:autoSpaceDN w:val="0"/>
              <w:adjustRightInd w:val="0"/>
              <w:snapToGrid w:val="0"/>
              <w:jc w:val="center"/>
              <w:textAlignment w:val="baseline"/>
              <w:rPr>
                <w:rFonts w:ascii="宋体" w:eastAsia="宋体" w:hAnsi="宋体" w:cs="宋体"/>
                <w:snapToGrid w:val="0"/>
                <w:color w:val="000000"/>
                <w:kern w:val="0"/>
                <w:sz w:val="24"/>
                <w:szCs w:val="24"/>
                <w:lang w:eastAsia="en-US"/>
              </w:rPr>
            </w:pPr>
            <w:r w:rsidRPr="00315BA6">
              <w:rPr>
                <w:rFonts w:ascii="宋体" w:eastAsia="宋体" w:hAnsi="宋体" w:cs="宋体" w:hint="eastAsia"/>
                <w:snapToGrid w:val="0"/>
                <w:color w:val="000000"/>
                <w:kern w:val="0"/>
                <w:sz w:val="24"/>
                <w:szCs w:val="24"/>
                <w:lang w:eastAsia="en-US"/>
              </w:rPr>
              <w:t>客观</w:t>
            </w:r>
          </w:p>
        </w:tc>
      </w:tr>
      <w:tr w:rsidR="00315BA6" w:rsidRPr="00315BA6" w:rsidTr="00784D9E">
        <w:trPr>
          <w:jc w:val="center"/>
        </w:trPr>
        <w:tc>
          <w:tcPr>
            <w:tcW w:w="1526" w:type="dxa"/>
            <w:vMerge/>
            <w:vAlign w:val="center"/>
          </w:tcPr>
          <w:p w:rsidR="00315BA6" w:rsidRPr="00315BA6" w:rsidRDefault="00315BA6" w:rsidP="00315BA6">
            <w:pPr>
              <w:kinsoku w:val="0"/>
              <w:autoSpaceDE w:val="0"/>
              <w:autoSpaceDN w:val="0"/>
              <w:adjustRightInd w:val="0"/>
              <w:snapToGrid w:val="0"/>
              <w:jc w:val="center"/>
              <w:textAlignment w:val="baseline"/>
              <w:rPr>
                <w:rFonts w:ascii="宋体" w:eastAsia="宋体" w:hAnsi="Arial" w:cs="Arial"/>
                <w:snapToGrid w:val="0"/>
                <w:color w:val="000000"/>
                <w:kern w:val="0"/>
                <w:sz w:val="24"/>
                <w:szCs w:val="21"/>
                <w:lang w:eastAsia="en-US"/>
              </w:rPr>
            </w:pPr>
          </w:p>
        </w:tc>
        <w:tc>
          <w:tcPr>
            <w:tcW w:w="1355" w:type="dxa"/>
            <w:vMerge/>
            <w:vAlign w:val="center"/>
          </w:tcPr>
          <w:p w:rsidR="00315BA6" w:rsidRPr="00315BA6" w:rsidRDefault="00315BA6" w:rsidP="00315BA6">
            <w:pPr>
              <w:tabs>
                <w:tab w:val="left" w:pos="567"/>
              </w:tabs>
              <w:kinsoku w:val="0"/>
              <w:autoSpaceDE w:val="0"/>
              <w:autoSpaceDN w:val="0"/>
              <w:adjustRightInd w:val="0"/>
              <w:snapToGrid w:val="0"/>
              <w:jc w:val="center"/>
              <w:textAlignment w:val="baseline"/>
              <w:rPr>
                <w:rFonts w:ascii="宋体" w:eastAsia="宋体" w:hAnsi="宋体" w:cs="宋体"/>
                <w:snapToGrid w:val="0"/>
                <w:color w:val="000000"/>
                <w:kern w:val="0"/>
                <w:sz w:val="24"/>
                <w:szCs w:val="24"/>
                <w:lang w:eastAsia="en-US"/>
              </w:rPr>
            </w:pPr>
          </w:p>
        </w:tc>
        <w:tc>
          <w:tcPr>
            <w:tcW w:w="4164" w:type="dxa"/>
            <w:vAlign w:val="center"/>
          </w:tcPr>
          <w:p w:rsidR="00315BA6" w:rsidRPr="00315BA6" w:rsidRDefault="00315BA6" w:rsidP="00315BA6">
            <w:pPr>
              <w:widowControl/>
              <w:tabs>
                <w:tab w:val="left" w:pos="567"/>
              </w:tabs>
              <w:kinsoku w:val="0"/>
              <w:autoSpaceDE w:val="0"/>
              <w:autoSpaceDN w:val="0"/>
              <w:adjustRightInd w:val="0"/>
              <w:snapToGrid w:val="0"/>
              <w:jc w:val="left"/>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卫生保洁人员：</w:t>
            </w:r>
          </w:p>
          <w:p w:rsidR="00315BA6" w:rsidRPr="00315BA6" w:rsidRDefault="00315BA6" w:rsidP="00315BA6">
            <w:pPr>
              <w:widowControl/>
              <w:snapToGrid w:val="0"/>
              <w:jc w:val="left"/>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1.配备保洁服务人员8人，视为符合标准，以此为标准，符合标准得2分，高于标准得3分，低于标准不得分。需投标人提供承诺函，否则不得分。</w:t>
            </w:r>
          </w:p>
          <w:p w:rsidR="00315BA6" w:rsidRPr="00315BA6" w:rsidRDefault="00315BA6" w:rsidP="00315BA6">
            <w:pPr>
              <w:widowControl/>
              <w:snapToGrid w:val="0"/>
              <w:jc w:val="left"/>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lastRenderedPageBreak/>
              <w:t>2.保洁服务人员平均年龄在55岁（含55岁）以下，并提供相应的身份证明，视为符合标准得1分，否则不得分。</w:t>
            </w:r>
          </w:p>
          <w:p w:rsidR="00315BA6" w:rsidRPr="00315BA6" w:rsidRDefault="00315BA6" w:rsidP="00315BA6">
            <w:pPr>
              <w:widowControl/>
              <w:tabs>
                <w:tab w:val="left" w:pos="567"/>
              </w:tabs>
              <w:kinsoku w:val="0"/>
              <w:autoSpaceDE w:val="0"/>
              <w:autoSpaceDN w:val="0"/>
              <w:adjustRightInd w:val="0"/>
              <w:snapToGrid w:val="0"/>
              <w:jc w:val="left"/>
              <w:textAlignment w:val="baseline"/>
              <w:rPr>
                <w:rFonts w:ascii="宋体" w:eastAsia="宋体" w:hAnsi="宋体" w:cs="宋体"/>
                <w:snapToGrid w:val="0"/>
                <w:color w:val="000000"/>
                <w:kern w:val="0"/>
                <w:sz w:val="24"/>
                <w:szCs w:val="24"/>
                <w:lang w:eastAsia="en-US"/>
              </w:rPr>
            </w:pPr>
            <w:r w:rsidRPr="00315BA6">
              <w:rPr>
                <w:rFonts w:ascii="宋体" w:eastAsia="宋体" w:hAnsi="宋体" w:cs="宋体" w:hint="eastAsia"/>
                <w:snapToGrid w:val="0"/>
                <w:color w:val="000000"/>
                <w:kern w:val="0"/>
                <w:sz w:val="24"/>
                <w:szCs w:val="24"/>
                <w:lang w:eastAsia="en-US"/>
              </w:rPr>
              <w:t>此项最高得</w:t>
            </w:r>
            <w:r w:rsidRPr="00315BA6">
              <w:rPr>
                <w:rFonts w:ascii="宋体" w:eastAsia="宋体" w:hAnsi="宋体" w:cs="宋体" w:hint="eastAsia"/>
                <w:snapToGrid w:val="0"/>
                <w:color w:val="000000"/>
                <w:kern w:val="0"/>
                <w:sz w:val="24"/>
                <w:szCs w:val="24"/>
              </w:rPr>
              <w:t>4</w:t>
            </w:r>
            <w:r w:rsidRPr="00315BA6">
              <w:rPr>
                <w:rFonts w:ascii="宋体" w:eastAsia="宋体" w:hAnsi="宋体" w:cs="宋体" w:hint="eastAsia"/>
                <w:snapToGrid w:val="0"/>
                <w:color w:val="000000"/>
                <w:kern w:val="0"/>
                <w:sz w:val="24"/>
                <w:szCs w:val="24"/>
                <w:lang w:eastAsia="en-US"/>
              </w:rPr>
              <w:t>分。</w:t>
            </w:r>
          </w:p>
        </w:tc>
        <w:tc>
          <w:tcPr>
            <w:tcW w:w="813" w:type="dxa"/>
            <w:vAlign w:val="center"/>
          </w:tcPr>
          <w:p w:rsidR="00315BA6" w:rsidRPr="00315BA6" w:rsidRDefault="00315BA6" w:rsidP="00315BA6">
            <w:pPr>
              <w:tabs>
                <w:tab w:val="left" w:pos="567"/>
              </w:tabs>
              <w:kinsoku w:val="0"/>
              <w:autoSpaceDE w:val="0"/>
              <w:autoSpaceDN w:val="0"/>
              <w:adjustRightInd w:val="0"/>
              <w:snapToGrid w:val="0"/>
              <w:jc w:val="center"/>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lastRenderedPageBreak/>
              <w:t>4</w:t>
            </w:r>
          </w:p>
        </w:tc>
        <w:tc>
          <w:tcPr>
            <w:tcW w:w="1520" w:type="dxa"/>
            <w:vAlign w:val="center"/>
          </w:tcPr>
          <w:p w:rsidR="00315BA6" w:rsidRPr="00315BA6" w:rsidRDefault="00315BA6" w:rsidP="00315BA6">
            <w:pPr>
              <w:tabs>
                <w:tab w:val="left" w:pos="567"/>
              </w:tabs>
              <w:kinsoku w:val="0"/>
              <w:autoSpaceDE w:val="0"/>
              <w:autoSpaceDN w:val="0"/>
              <w:adjustRightInd w:val="0"/>
              <w:snapToGrid w:val="0"/>
              <w:jc w:val="center"/>
              <w:textAlignment w:val="baseline"/>
              <w:rPr>
                <w:rFonts w:ascii="宋体" w:eastAsia="宋体" w:hAnsi="宋体" w:cs="宋体"/>
                <w:snapToGrid w:val="0"/>
                <w:color w:val="000000"/>
                <w:kern w:val="0"/>
                <w:sz w:val="24"/>
                <w:szCs w:val="24"/>
                <w:lang w:eastAsia="en-US"/>
              </w:rPr>
            </w:pPr>
            <w:r w:rsidRPr="00315BA6">
              <w:rPr>
                <w:rFonts w:ascii="宋体" w:eastAsia="宋体" w:hAnsi="宋体" w:cs="宋体" w:hint="eastAsia"/>
                <w:snapToGrid w:val="0"/>
                <w:color w:val="000000"/>
                <w:kern w:val="0"/>
                <w:sz w:val="24"/>
                <w:szCs w:val="24"/>
                <w:lang w:eastAsia="en-US"/>
              </w:rPr>
              <w:t>客观</w:t>
            </w:r>
          </w:p>
        </w:tc>
      </w:tr>
      <w:tr w:rsidR="00315BA6" w:rsidRPr="00315BA6" w:rsidTr="00784D9E">
        <w:trPr>
          <w:jc w:val="center"/>
        </w:trPr>
        <w:tc>
          <w:tcPr>
            <w:tcW w:w="1526" w:type="dxa"/>
            <w:vMerge/>
            <w:vAlign w:val="center"/>
          </w:tcPr>
          <w:p w:rsidR="00315BA6" w:rsidRPr="00315BA6" w:rsidRDefault="00315BA6" w:rsidP="00315BA6">
            <w:pPr>
              <w:kinsoku w:val="0"/>
              <w:autoSpaceDE w:val="0"/>
              <w:autoSpaceDN w:val="0"/>
              <w:adjustRightInd w:val="0"/>
              <w:snapToGrid w:val="0"/>
              <w:jc w:val="center"/>
              <w:textAlignment w:val="baseline"/>
              <w:rPr>
                <w:rFonts w:ascii="宋体" w:eastAsia="宋体" w:hAnsi="Arial" w:cs="Arial"/>
                <w:snapToGrid w:val="0"/>
                <w:color w:val="000000"/>
                <w:kern w:val="0"/>
                <w:sz w:val="24"/>
                <w:szCs w:val="21"/>
                <w:lang w:eastAsia="en-US"/>
              </w:rPr>
            </w:pPr>
          </w:p>
        </w:tc>
        <w:tc>
          <w:tcPr>
            <w:tcW w:w="1355" w:type="dxa"/>
            <w:vMerge/>
            <w:vAlign w:val="center"/>
          </w:tcPr>
          <w:p w:rsidR="00315BA6" w:rsidRPr="00315BA6" w:rsidRDefault="00315BA6" w:rsidP="00315BA6">
            <w:pPr>
              <w:tabs>
                <w:tab w:val="left" w:pos="567"/>
              </w:tabs>
              <w:kinsoku w:val="0"/>
              <w:autoSpaceDE w:val="0"/>
              <w:autoSpaceDN w:val="0"/>
              <w:adjustRightInd w:val="0"/>
              <w:snapToGrid w:val="0"/>
              <w:jc w:val="center"/>
              <w:textAlignment w:val="baseline"/>
              <w:rPr>
                <w:rFonts w:ascii="宋体" w:eastAsia="宋体" w:hAnsi="宋体" w:cs="宋体"/>
                <w:snapToGrid w:val="0"/>
                <w:color w:val="000000"/>
                <w:kern w:val="0"/>
                <w:sz w:val="24"/>
                <w:szCs w:val="24"/>
                <w:lang w:eastAsia="en-US"/>
              </w:rPr>
            </w:pPr>
          </w:p>
        </w:tc>
        <w:tc>
          <w:tcPr>
            <w:tcW w:w="4164" w:type="dxa"/>
            <w:vAlign w:val="center"/>
          </w:tcPr>
          <w:p w:rsidR="00315BA6" w:rsidRPr="00315BA6" w:rsidRDefault="00315BA6" w:rsidP="00315BA6">
            <w:pPr>
              <w:widowControl/>
              <w:tabs>
                <w:tab w:val="left" w:pos="567"/>
              </w:tabs>
              <w:kinsoku w:val="0"/>
              <w:autoSpaceDE w:val="0"/>
              <w:autoSpaceDN w:val="0"/>
              <w:adjustRightInd w:val="0"/>
              <w:snapToGrid w:val="0"/>
              <w:jc w:val="left"/>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会务主管：</w:t>
            </w:r>
          </w:p>
          <w:p w:rsidR="00315BA6" w:rsidRPr="00315BA6" w:rsidRDefault="00315BA6" w:rsidP="00315BA6">
            <w:pPr>
              <w:widowControl/>
              <w:tabs>
                <w:tab w:val="left" w:pos="567"/>
              </w:tabs>
              <w:kinsoku w:val="0"/>
              <w:autoSpaceDE w:val="0"/>
              <w:autoSpaceDN w:val="0"/>
              <w:adjustRightInd w:val="0"/>
              <w:snapToGrid w:val="0"/>
              <w:jc w:val="left"/>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1.55 周岁（含）以下，提供身份证复印件，得 1 分，否则不得分。</w:t>
            </w:r>
          </w:p>
          <w:p w:rsidR="00315BA6" w:rsidRPr="00315BA6" w:rsidRDefault="00315BA6" w:rsidP="00315BA6">
            <w:pPr>
              <w:snapToGrid w:val="0"/>
              <w:jc w:val="left"/>
              <w:rPr>
                <w:rFonts w:ascii="宋体" w:eastAsia="宋体" w:hAnsi="宋体" w:cs="宋体"/>
                <w:kern w:val="0"/>
                <w:sz w:val="24"/>
                <w:szCs w:val="24"/>
              </w:rPr>
            </w:pPr>
            <w:r w:rsidRPr="00315BA6">
              <w:rPr>
                <w:rFonts w:ascii="宋体" w:eastAsia="宋体" w:hAnsi="宋体" w:cs="宋体" w:hint="eastAsia"/>
                <w:kern w:val="0"/>
                <w:sz w:val="24"/>
                <w:szCs w:val="24"/>
              </w:rPr>
              <w:t>2.具有高中及以上学历证书，提供毕业证明，得1分，否则不得分。</w:t>
            </w:r>
          </w:p>
          <w:p w:rsidR="00315BA6" w:rsidRPr="00315BA6" w:rsidRDefault="00315BA6" w:rsidP="00315BA6">
            <w:pPr>
              <w:widowControl/>
              <w:tabs>
                <w:tab w:val="left" w:pos="567"/>
              </w:tabs>
              <w:kinsoku w:val="0"/>
              <w:autoSpaceDE w:val="0"/>
              <w:autoSpaceDN w:val="0"/>
              <w:adjustRightInd w:val="0"/>
              <w:snapToGrid w:val="0"/>
              <w:jc w:val="left"/>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3.具有3年（含）以上非住宅类物业项目同岗位经验，并</w:t>
            </w:r>
            <w:r w:rsidRPr="00315BA6">
              <w:rPr>
                <w:rFonts w:ascii="宋体" w:eastAsia="宋体" w:hAnsi="宋体" w:cs="宋体" w:hint="eastAsia"/>
                <w:snapToGrid w:val="0"/>
                <w:color w:val="000000"/>
                <w:kern w:val="0"/>
                <w:sz w:val="24"/>
                <w:szCs w:val="21"/>
              </w:rPr>
              <w:t>出具签订的劳动合同，</w:t>
            </w:r>
            <w:r w:rsidRPr="00315BA6">
              <w:rPr>
                <w:rFonts w:ascii="宋体" w:eastAsia="宋体" w:hAnsi="宋体" w:cs="宋体" w:hint="eastAsia"/>
                <w:snapToGrid w:val="0"/>
                <w:color w:val="000000"/>
                <w:kern w:val="0"/>
                <w:sz w:val="24"/>
                <w:szCs w:val="24"/>
              </w:rPr>
              <w:t>得1分，否则不得分。</w:t>
            </w:r>
          </w:p>
          <w:p w:rsidR="00315BA6" w:rsidRPr="00315BA6" w:rsidRDefault="00315BA6" w:rsidP="00315BA6">
            <w:pPr>
              <w:widowControl/>
              <w:tabs>
                <w:tab w:val="left" w:pos="567"/>
              </w:tabs>
              <w:kinsoku w:val="0"/>
              <w:autoSpaceDE w:val="0"/>
              <w:autoSpaceDN w:val="0"/>
              <w:adjustRightInd w:val="0"/>
              <w:snapToGrid w:val="0"/>
              <w:jc w:val="left"/>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4.投标人出具为会务主管近半年任意一个月缴纳社保的证明（加盖投标人公章），得1分，否则不得分。</w:t>
            </w:r>
          </w:p>
          <w:p w:rsidR="00315BA6" w:rsidRPr="00315BA6" w:rsidRDefault="00315BA6" w:rsidP="00315BA6">
            <w:pPr>
              <w:wordWrap w:val="0"/>
              <w:rPr>
                <w:rFonts w:ascii="Times New Roman" w:eastAsia="宋体" w:hAnsi="Times New Roman" w:cs="Times New Roman"/>
                <w:kern w:val="0"/>
                <w:szCs w:val="20"/>
                <w:lang w:eastAsia="en-US"/>
              </w:rPr>
            </w:pPr>
            <w:r w:rsidRPr="00315BA6">
              <w:rPr>
                <w:rFonts w:ascii="宋体" w:eastAsia="宋体" w:hAnsi="宋体" w:cs="宋体" w:hint="eastAsia"/>
                <w:kern w:val="0"/>
                <w:sz w:val="24"/>
                <w:szCs w:val="24"/>
              </w:rPr>
              <w:t>此项最高得4分。</w:t>
            </w:r>
          </w:p>
        </w:tc>
        <w:tc>
          <w:tcPr>
            <w:tcW w:w="813" w:type="dxa"/>
            <w:vAlign w:val="center"/>
          </w:tcPr>
          <w:p w:rsidR="00315BA6" w:rsidRPr="00315BA6" w:rsidRDefault="00315BA6" w:rsidP="00315BA6">
            <w:pPr>
              <w:tabs>
                <w:tab w:val="left" w:pos="567"/>
              </w:tabs>
              <w:kinsoku w:val="0"/>
              <w:autoSpaceDE w:val="0"/>
              <w:autoSpaceDN w:val="0"/>
              <w:adjustRightInd w:val="0"/>
              <w:snapToGrid w:val="0"/>
              <w:jc w:val="center"/>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4</w:t>
            </w:r>
          </w:p>
        </w:tc>
        <w:tc>
          <w:tcPr>
            <w:tcW w:w="1520" w:type="dxa"/>
            <w:vAlign w:val="center"/>
          </w:tcPr>
          <w:p w:rsidR="00315BA6" w:rsidRPr="00315BA6" w:rsidRDefault="00315BA6" w:rsidP="00315BA6">
            <w:pPr>
              <w:tabs>
                <w:tab w:val="left" w:pos="567"/>
              </w:tabs>
              <w:kinsoku w:val="0"/>
              <w:autoSpaceDE w:val="0"/>
              <w:autoSpaceDN w:val="0"/>
              <w:adjustRightInd w:val="0"/>
              <w:snapToGrid w:val="0"/>
              <w:jc w:val="center"/>
              <w:textAlignment w:val="baseline"/>
              <w:rPr>
                <w:rFonts w:ascii="宋体" w:eastAsia="宋体" w:hAnsi="宋体" w:cs="宋体"/>
                <w:snapToGrid w:val="0"/>
                <w:color w:val="000000"/>
                <w:kern w:val="0"/>
                <w:sz w:val="24"/>
                <w:szCs w:val="24"/>
                <w:lang w:eastAsia="en-US"/>
              </w:rPr>
            </w:pPr>
            <w:r w:rsidRPr="00315BA6">
              <w:rPr>
                <w:rFonts w:ascii="宋体" w:eastAsia="宋体" w:hAnsi="宋体" w:cs="宋体" w:hint="eastAsia"/>
                <w:snapToGrid w:val="0"/>
                <w:color w:val="000000"/>
                <w:kern w:val="0"/>
                <w:sz w:val="24"/>
                <w:szCs w:val="24"/>
                <w:lang w:eastAsia="en-US"/>
              </w:rPr>
              <w:t>客观</w:t>
            </w:r>
          </w:p>
        </w:tc>
      </w:tr>
      <w:tr w:rsidR="00315BA6" w:rsidRPr="00315BA6" w:rsidTr="00784D9E">
        <w:trPr>
          <w:jc w:val="center"/>
        </w:trPr>
        <w:tc>
          <w:tcPr>
            <w:tcW w:w="1526" w:type="dxa"/>
            <w:vMerge/>
            <w:vAlign w:val="center"/>
          </w:tcPr>
          <w:p w:rsidR="00315BA6" w:rsidRPr="00315BA6" w:rsidRDefault="00315BA6" w:rsidP="00315BA6">
            <w:pPr>
              <w:kinsoku w:val="0"/>
              <w:autoSpaceDE w:val="0"/>
              <w:autoSpaceDN w:val="0"/>
              <w:adjustRightInd w:val="0"/>
              <w:snapToGrid w:val="0"/>
              <w:jc w:val="center"/>
              <w:textAlignment w:val="baseline"/>
              <w:rPr>
                <w:rFonts w:ascii="宋体" w:eastAsia="宋体" w:hAnsi="Arial" w:cs="Arial"/>
                <w:snapToGrid w:val="0"/>
                <w:color w:val="000000"/>
                <w:kern w:val="0"/>
                <w:sz w:val="24"/>
                <w:szCs w:val="21"/>
                <w:lang w:eastAsia="en-US"/>
              </w:rPr>
            </w:pPr>
          </w:p>
        </w:tc>
        <w:tc>
          <w:tcPr>
            <w:tcW w:w="1355" w:type="dxa"/>
            <w:vMerge/>
            <w:vAlign w:val="center"/>
          </w:tcPr>
          <w:p w:rsidR="00315BA6" w:rsidRPr="00315BA6" w:rsidRDefault="00315BA6" w:rsidP="00315BA6">
            <w:pPr>
              <w:tabs>
                <w:tab w:val="left" w:pos="567"/>
              </w:tabs>
              <w:kinsoku w:val="0"/>
              <w:autoSpaceDE w:val="0"/>
              <w:autoSpaceDN w:val="0"/>
              <w:adjustRightInd w:val="0"/>
              <w:snapToGrid w:val="0"/>
              <w:jc w:val="center"/>
              <w:textAlignment w:val="baseline"/>
              <w:rPr>
                <w:rFonts w:ascii="宋体" w:eastAsia="宋体" w:hAnsi="宋体" w:cs="宋体"/>
                <w:snapToGrid w:val="0"/>
                <w:color w:val="000000"/>
                <w:kern w:val="0"/>
                <w:sz w:val="24"/>
                <w:szCs w:val="24"/>
                <w:lang w:eastAsia="en-US"/>
              </w:rPr>
            </w:pPr>
          </w:p>
        </w:tc>
        <w:tc>
          <w:tcPr>
            <w:tcW w:w="4164" w:type="dxa"/>
            <w:vAlign w:val="center"/>
          </w:tcPr>
          <w:p w:rsidR="00315BA6" w:rsidRPr="00315BA6" w:rsidRDefault="00315BA6" w:rsidP="00315BA6">
            <w:pPr>
              <w:widowControl/>
              <w:snapToGrid w:val="0"/>
              <w:jc w:val="left"/>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会务服务人员：</w:t>
            </w:r>
          </w:p>
          <w:p w:rsidR="00315BA6" w:rsidRPr="00315BA6" w:rsidRDefault="00315BA6" w:rsidP="00315BA6">
            <w:pPr>
              <w:widowControl/>
              <w:snapToGrid w:val="0"/>
              <w:jc w:val="left"/>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1.配备会务服务人员5人，视为符合标准，以此为标准，符合标准得2分，高于标准得3分，低于标准不得分。需投标人提供承诺函，否则不得分。</w:t>
            </w:r>
          </w:p>
          <w:p w:rsidR="00315BA6" w:rsidRPr="00315BA6" w:rsidRDefault="00315BA6" w:rsidP="00315BA6">
            <w:pPr>
              <w:widowControl/>
              <w:snapToGrid w:val="0"/>
              <w:jc w:val="left"/>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2.会务服务人员平均年龄在30岁（含30岁）以下，并提供相应的身份证明，视为符合标准得1分，否则不得分。</w:t>
            </w:r>
          </w:p>
          <w:p w:rsidR="00315BA6" w:rsidRPr="00315BA6" w:rsidRDefault="00315BA6" w:rsidP="00315BA6">
            <w:pPr>
              <w:widowControl/>
              <w:snapToGrid w:val="0"/>
              <w:jc w:val="left"/>
              <w:rPr>
                <w:rFonts w:ascii="宋体" w:eastAsia="宋体" w:hAnsi="宋体" w:cs="宋体"/>
                <w:snapToGrid w:val="0"/>
                <w:color w:val="000000"/>
                <w:kern w:val="0"/>
                <w:sz w:val="24"/>
                <w:szCs w:val="24"/>
                <w:lang w:eastAsia="en-US"/>
              </w:rPr>
            </w:pPr>
            <w:r w:rsidRPr="00315BA6">
              <w:rPr>
                <w:rFonts w:ascii="宋体" w:eastAsia="宋体" w:hAnsi="宋体" w:cs="宋体" w:hint="eastAsia"/>
                <w:snapToGrid w:val="0"/>
                <w:color w:val="000000"/>
                <w:kern w:val="0"/>
                <w:sz w:val="24"/>
                <w:szCs w:val="24"/>
                <w:lang w:eastAsia="en-US"/>
              </w:rPr>
              <w:t>此项最高得</w:t>
            </w:r>
            <w:r w:rsidRPr="00315BA6">
              <w:rPr>
                <w:rFonts w:ascii="宋体" w:eastAsia="宋体" w:hAnsi="宋体" w:cs="宋体" w:hint="eastAsia"/>
                <w:snapToGrid w:val="0"/>
                <w:color w:val="000000"/>
                <w:kern w:val="0"/>
                <w:sz w:val="24"/>
                <w:szCs w:val="24"/>
              </w:rPr>
              <w:t>4</w:t>
            </w:r>
            <w:r w:rsidRPr="00315BA6">
              <w:rPr>
                <w:rFonts w:ascii="宋体" w:eastAsia="宋体" w:hAnsi="宋体" w:cs="宋体" w:hint="eastAsia"/>
                <w:snapToGrid w:val="0"/>
                <w:color w:val="000000"/>
                <w:kern w:val="0"/>
                <w:sz w:val="24"/>
                <w:szCs w:val="24"/>
                <w:lang w:eastAsia="en-US"/>
              </w:rPr>
              <w:t>分。</w:t>
            </w:r>
          </w:p>
        </w:tc>
        <w:tc>
          <w:tcPr>
            <w:tcW w:w="813" w:type="dxa"/>
            <w:vAlign w:val="center"/>
          </w:tcPr>
          <w:p w:rsidR="00315BA6" w:rsidRPr="00315BA6" w:rsidRDefault="00315BA6" w:rsidP="00315BA6">
            <w:pPr>
              <w:tabs>
                <w:tab w:val="left" w:pos="567"/>
              </w:tabs>
              <w:kinsoku w:val="0"/>
              <w:autoSpaceDE w:val="0"/>
              <w:autoSpaceDN w:val="0"/>
              <w:adjustRightInd w:val="0"/>
              <w:snapToGrid w:val="0"/>
              <w:spacing w:before="120"/>
              <w:jc w:val="center"/>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4</w:t>
            </w:r>
          </w:p>
        </w:tc>
        <w:tc>
          <w:tcPr>
            <w:tcW w:w="1520" w:type="dxa"/>
            <w:vAlign w:val="center"/>
          </w:tcPr>
          <w:p w:rsidR="00315BA6" w:rsidRPr="00315BA6" w:rsidRDefault="00315BA6" w:rsidP="00315BA6">
            <w:pPr>
              <w:tabs>
                <w:tab w:val="left" w:pos="567"/>
              </w:tabs>
              <w:kinsoku w:val="0"/>
              <w:autoSpaceDE w:val="0"/>
              <w:autoSpaceDN w:val="0"/>
              <w:adjustRightInd w:val="0"/>
              <w:snapToGrid w:val="0"/>
              <w:spacing w:before="120"/>
              <w:jc w:val="center"/>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客观</w:t>
            </w:r>
          </w:p>
        </w:tc>
      </w:tr>
      <w:tr w:rsidR="00315BA6" w:rsidRPr="00315BA6" w:rsidTr="00784D9E">
        <w:trPr>
          <w:jc w:val="center"/>
        </w:trPr>
        <w:tc>
          <w:tcPr>
            <w:tcW w:w="1526" w:type="dxa"/>
            <w:vMerge/>
            <w:vAlign w:val="center"/>
          </w:tcPr>
          <w:p w:rsidR="00315BA6" w:rsidRPr="00315BA6" w:rsidRDefault="00315BA6" w:rsidP="00315BA6">
            <w:pPr>
              <w:kinsoku w:val="0"/>
              <w:autoSpaceDE w:val="0"/>
              <w:autoSpaceDN w:val="0"/>
              <w:adjustRightInd w:val="0"/>
              <w:snapToGrid w:val="0"/>
              <w:jc w:val="center"/>
              <w:textAlignment w:val="baseline"/>
              <w:rPr>
                <w:rFonts w:ascii="宋体" w:eastAsia="宋体" w:hAnsi="Arial" w:cs="Arial"/>
                <w:snapToGrid w:val="0"/>
                <w:color w:val="000000"/>
                <w:kern w:val="0"/>
                <w:sz w:val="24"/>
                <w:szCs w:val="21"/>
                <w:lang w:eastAsia="en-US"/>
              </w:rPr>
            </w:pPr>
          </w:p>
        </w:tc>
        <w:tc>
          <w:tcPr>
            <w:tcW w:w="1355" w:type="dxa"/>
            <w:vMerge/>
            <w:vAlign w:val="center"/>
          </w:tcPr>
          <w:p w:rsidR="00315BA6" w:rsidRPr="00315BA6" w:rsidRDefault="00315BA6" w:rsidP="00315BA6">
            <w:pPr>
              <w:tabs>
                <w:tab w:val="left" w:pos="567"/>
              </w:tabs>
              <w:kinsoku w:val="0"/>
              <w:autoSpaceDE w:val="0"/>
              <w:autoSpaceDN w:val="0"/>
              <w:adjustRightInd w:val="0"/>
              <w:snapToGrid w:val="0"/>
              <w:spacing w:before="120"/>
              <w:jc w:val="center"/>
              <w:textAlignment w:val="baseline"/>
              <w:rPr>
                <w:rFonts w:ascii="宋体" w:eastAsia="宋体" w:hAnsi="宋体" w:cs="Times New Roman"/>
                <w:snapToGrid w:val="0"/>
                <w:color w:val="000000"/>
                <w:kern w:val="0"/>
                <w:sz w:val="24"/>
                <w:szCs w:val="24"/>
                <w:lang w:eastAsia="en-US"/>
              </w:rPr>
            </w:pPr>
          </w:p>
        </w:tc>
        <w:tc>
          <w:tcPr>
            <w:tcW w:w="4164" w:type="dxa"/>
            <w:vAlign w:val="center"/>
          </w:tcPr>
          <w:p w:rsidR="00315BA6" w:rsidRPr="00315BA6" w:rsidRDefault="00315BA6" w:rsidP="00315BA6">
            <w:pPr>
              <w:widowControl/>
              <w:snapToGrid w:val="0"/>
              <w:jc w:val="left"/>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高压</w:t>
            </w:r>
            <w:r w:rsidRPr="00315BA6">
              <w:rPr>
                <w:rFonts w:ascii="宋体" w:eastAsia="宋体" w:hAnsi="宋体" w:cs="宋体" w:hint="eastAsia"/>
                <w:snapToGrid w:val="0"/>
                <w:color w:val="000000"/>
                <w:kern w:val="0"/>
                <w:sz w:val="24"/>
                <w:szCs w:val="24"/>
                <w:lang w:eastAsia="en-US"/>
              </w:rPr>
              <w:t>配电室</w:t>
            </w:r>
            <w:r w:rsidRPr="00315BA6">
              <w:rPr>
                <w:rFonts w:ascii="宋体" w:eastAsia="宋体" w:hAnsi="宋体" w:cs="宋体" w:hint="eastAsia"/>
                <w:snapToGrid w:val="0"/>
                <w:color w:val="000000"/>
                <w:kern w:val="0"/>
                <w:sz w:val="24"/>
                <w:szCs w:val="24"/>
              </w:rPr>
              <w:t>值守</w:t>
            </w:r>
            <w:r w:rsidRPr="00315BA6">
              <w:rPr>
                <w:rFonts w:ascii="宋体" w:eastAsia="宋体" w:hAnsi="宋体" w:cs="宋体" w:hint="eastAsia"/>
                <w:snapToGrid w:val="0"/>
                <w:color w:val="000000"/>
                <w:kern w:val="0"/>
                <w:sz w:val="24"/>
                <w:szCs w:val="24"/>
                <w:lang w:eastAsia="en-US"/>
              </w:rPr>
              <w:t>人员</w:t>
            </w:r>
            <w:r w:rsidRPr="00315BA6">
              <w:rPr>
                <w:rFonts w:ascii="宋体" w:eastAsia="宋体" w:hAnsi="宋体" w:cs="宋体" w:hint="eastAsia"/>
                <w:snapToGrid w:val="0"/>
                <w:color w:val="000000"/>
                <w:kern w:val="0"/>
                <w:sz w:val="24"/>
                <w:szCs w:val="24"/>
              </w:rPr>
              <w:t>：</w:t>
            </w:r>
          </w:p>
          <w:p w:rsidR="00315BA6" w:rsidRPr="00315BA6" w:rsidRDefault="00315BA6" w:rsidP="00315BA6">
            <w:pPr>
              <w:widowControl/>
              <w:numPr>
                <w:ilvl w:val="0"/>
                <w:numId w:val="18"/>
              </w:numPr>
              <w:tabs>
                <w:tab w:val="left" w:pos="312"/>
              </w:tabs>
              <w:kinsoku w:val="0"/>
              <w:autoSpaceDE w:val="0"/>
              <w:autoSpaceDN w:val="0"/>
              <w:adjustRightInd w:val="0"/>
              <w:snapToGrid w:val="0"/>
              <w:jc w:val="left"/>
              <w:textAlignment w:val="baseline"/>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配备高压配电室值守人员6名，视为符合标准，以此为标准，符合标准得2分，高于标准得3分，低于标准不得分。需投标人提供承诺函，否则不得分。</w:t>
            </w:r>
          </w:p>
          <w:p w:rsidR="00315BA6" w:rsidRPr="00315BA6" w:rsidRDefault="00315BA6" w:rsidP="00315BA6">
            <w:pPr>
              <w:widowControl/>
              <w:snapToGrid w:val="0"/>
              <w:jc w:val="left"/>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2.均须具备特种作业－高压电工作业证书（提供证书复印件），得2分，否则不得分。</w:t>
            </w:r>
          </w:p>
          <w:p w:rsidR="00315BA6" w:rsidRPr="00315BA6" w:rsidRDefault="00315BA6" w:rsidP="00315BA6">
            <w:pPr>
              <w:widowControl/>
              <w:snapToGrid w:val="0"/>
              <w:jc w:val="left"/>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lastRenderedPageBreak/>
              <w:t>3.配电室工作人员负责配电室24小时轮换值班，每班次2人着工装同时在岗，需投标人提供承诺函，视为符合标准得1分，否则不得分。</w:t>
            </w:r>
          </w:p>
          <w:p w:rsidR="00315BA6" w:rsidRPr="00315BA6" w:rsidRDefault="00315BA6" w:rsidP="00315BA6">
            <w:pPr>
              <w:widowControl/>
              <w:snapToGrid w:val="0"/>
              <w:jc w:val="left"/>
              <w:rPr>
                <w:rFonts w:ascii="宋体" w:eastAsia="宋体" w:hAnsi="Arial" w:cs="Arial"/>
                <w:snapToGrid w:val="0"/>
                <w:color w:val="000000"/>
                <w:kern w:val="0"/>
                <w:sz w:val="24"/>
                <w:szCs w:val="21"/>
                <w:lang w:eastAsia="en-US"/>
              </w:rPr>
            </w:pPr>
            <w:r w:rsidRPr="00315BA6">
              <w:rPr>
                <w:rFonts w:ascii="宋体" w:eastAsia="宋体" w:hAnsi="宋体" w:cs="宋体" w:hint="eastAsia"/>
                <w:snapToGrid w:val="0"/>
                <w:color w:val="000000"/>
                <w:kern w:val="0"/>
                <w:sz w:val="24"/>
                <w:szCs w:val="24"/>
                <w:lang w:eastAsia="en-US"/>
              </w:rPr>
              <w:t>此项最高得</w:t>
            </w:r>
            <w:r w:rsidRPr="00315BA6">
              <w:rPr>
                <w:rFonts w:ascii="宋体" w:eastAsia="宋体" w:hAnsi="宋体" w:cs="宋体" w:hint="eastAsia"/>
                <w:snapToGrid w:val="0"/>
                <w:color w:val="000000"/>
                <w:kern w:val="0"/>
                <w:sz w:val="24"/>
                <w:szCs w:val="24"/>
              </w:rPr>
              <w:t>6</w:t>
            </w:r>
            <w:r w:rsidRPr="00315BA6">
              <w:rPr>
                <w:rFonts w:ascii="宋体" w:eastAsia="宋体" w:hAnsi="宋体" w:cs="宋体" w:hint="eastAsia"/>
                <w:snapToGrid w:val="0"/>
                <w:color w:val="000000"/>
                <w:kern w:val="0"/>
                <w:sz w:val="24"/>
                <w:szCs w:val="24"/>
                <w:lang w:eastAsia="en-US"/>
              </w:rPr>
              <w:t>分。</w:t>
            </w:r>
          </w:p>
        </w:tc>
        <w:tc>
          <w:tcPr>
            <w:tcW w:w="813" w:type="dxa"/>
            <w:vAlign w:val="center"/>
          </w:tcPr>
          <w:p w:rsidR="00315BA6" w:rsidRPr="00315BA6" w:rsidRDefault="00315BA6" w:rsidP="00315BA6">
            <w:pPr>
              <w:widowControl/>
              <w:snapToGrid w:val="0"/>
              <w:jc w:val="center"/>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lastRenderedPageBreak/>
              <w:t>6</w:t>
            </w:r>
          </w:p>
        </w:tc>
        <w:tc>
          <w:tcPr>
            <w:tcW w:w="1520" w:type="dxa"/>
            <w:vAlign w:val="center"/>
          </w:tcPr>
          <w:p w:rsidR="00315BA6" w:rsidRPr="00315BA6" w:rsidRDefault="00315BA6" w:rsidP="00315BA6">
            <w:pPr>
              <w:widowControl/>
              <w:snapToGrid w:val="0"/>
              <w:jc w:val="center"/>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lang w:eastAsia="en-US"/>
              </w:rPr>
              <w:t>客观</w:t>
            </w:r>
          </w:p>
        </w:tc>
      </w:tr>
      <w:tr w:rsidR="00315BA6" w:rsidRPr="00315BA6" w:rsidTr="00784D9E">
        <w:trPr>
          <w:jc w:val="center"/>
        </w:trPr>
        <w:tc>
          <w:tcPr>
            <w:tcW w:w="1526" w:type="dxa"/>
            <w:vAlign w:val="center"/>
          </w:tcPr>
          <w:p w:rsidR="00315BA6" w:rsidRPr="00315BA6" w:rsidRDefault="00315BA6" w:rsidP="00315BA6">
            <w:pPr>
              <w:jc w:val="center"/>
              <w:rPr>
                <w:rFonts w:ascii="宋体" w:eastAsia="宋体" w:hAnsi="宋体" w:cs="宋体"/>
                <w:sz w:val="24"/>
                <w:szCs w:val="24"/>
              </w:rPr>
            </w:pPr>
            <w:r w:rsidRPr="00315BA6">
              <w:rPr>
                <w:rFonts w:ascii="宋体" w:eastAsia="宋体" w:hAnsi="宋体" w:cs="宋体" w:hint="eastAsia"/>
                <w:sz w:val="24"/>
                <w:szCs w:val="24"/>
              </w:rPr>
              <w:t>政策性部分</w:t>
            </w:r>
          </w:p>
          <w:p w:rsidR="00315BA6" w:rsidRPr="00315BA6" w:rsidRDefault="00315BA6" w:rsidP="00315BA6">
            <w:pPr>
              <w:kinsoku w:val="0"/>
              <w:autoSpaceDE w:val="0"/>
              <w:autoSpaceDN w:val="0"/>
              <w:adjustRightInd w:val="0"/>
              <w:snapToGrid w:val="0"/>
              <w:jc w:val="center"/>
              <w:textAlignment w:val="baseline"/>
              <w:rPr>
                <w:rFonts w:ascii="宋体" w:eastAsia="宋体" w:hAnsi="Arial" w:cs="Arial"/>
                <w:snapToGrid w:val="0"/>
                <w:color w:val="000000"/>
                <w:kern w:val="0"/>
                <w:sz w:val="24"/>
                <w:szCs w:val="21"/>
                <w:lang w:eastAsia="en-US"/>
              </w:rPr>
            </w:pPr>
          </w:p>
        </w:tc>
        <w:tc>
          <w:tcPr>
            <w:tcW w:w="1355" w:type="dxa"/>
            <w:vAlign w:val="center"/>
          </w:tcPr>
          <w:p w:rsidR="00315BA6" w:rsidRPr="00315BA6" w:rsidRDefault="00315BA6" w:rsidP="00315BA6">
            <w:pPr>
              <w:widowControl/>
              <w:jc w:val="center"/>
              <w:rPr>
                <w:rFonts w:ascii="宋体" w:eastAsia="宋体" w:hAnsi="宋体" w:cs="宋体"/>
                <w:color w:val="000000"/>
                <w:kern w:val="0"/>
                <w:sz w:val="24"/>
                <w:szCs w:val="24"/>
              </w:rPr>
            </w:pPr>
            <w:r w:rsidRPr="00315BA6">
              <w:rPr>
                <w:rFonts w:ascii="宋体" w:eastAsia="宋体" w:hAnsi="宋体" w:cs="宋体" w:hint="eastAsia"/>
                <w:color w:val="000000"/>
                <w:kern w:val="0"/>
                <w:sz w:val="24"/>
                <w:szCs w:val="24"/>
              </w:rPr>
              <w:t>本项目中落实</w:t>
            </w:r>
            <w:r w:rsidRPr="00315BA6">
              <w:rPr>
                <w:rFonts w:ascii="宋体" w:eastAsia="宋体" w:hAnsi="宋体" w:cs="宋体"/>
                <w:color w:val="000000"/>
                <w:kern w:val="0"/>
                <w:sz w:val="24"/>
                <w:szCs w:val="24"/>
              </w:rPr>
              <w:t>ESG</w:t>
            </w:r>
          </w:p>
          <w:p w:rsidR="00315BA6" w:rsidRPr="00315BA6" w:rsidRDefault="00315BA6" w:rsidP="00315BA6">
            <w:pPr>
              <w:tabs>
                <w:tab w:val="left" w:pos="567"/>
              </w:tabs>
              <w:kinsoku w:val="0"/>
              <w:autoSpaceDE w:val="0"/>
              <w:autoSpaceDN w:val="0"/>
              <w:adjustRightInd w:val="0"/>
              <w:snapToGrid w:val="0"/>
              <w:spacing w:before="120"/>
              <w:jc w:val="center"/>
              <w:textAlignment w:val="baseline"/>
              <w:rPr>
                <w:rFonts w:ascii="宋体" w:eastAsia="宋体" w:hAnsi="宋体" w:cs="Times New Roman"/>
                <w:snapToGrid w:val="0"/>
                <w:color w:val="000000"/>
                <w:kern w:val="0"/>
                <w:sz w:val="24"/>
                <w:szCs w:val="24"/>
              </w:rPr>
            </w:pPr>
            <w:r w:rsidRPr="00315BA6">
              <w:rPr>
                <w:rFonts w:ascii="宋体" w:eastAsia="宋体" w:hAnsi="宋体" w:cs="宋体" w:hint="eastAsia"/>
                <w:color w:val="000000"/>
                <w:kern w:val="0"/>
                <w:sz w:val="24"/>
                <w:szCs w:val="24"/>
              </w:rPr>
              <w:t>理念的工作</w:t>
            </w:r>
            <w:r w:rsidRPr="00315BA6">
              <w:rPr>
                <w:rFonts w:ascii="宋体" w:eastAsia="宋体" w:hAnsi="宋体" w:cs="宋体"/>
                <w:color w:val="000000"/>
                <w:kern w:val="0"/>
                <w:sz w:val="24"/>
                <w:szCs w:val="24"/>
              </w:rPr>
              <w:t>措施</w:t>
            </w:r>
          </w:p>
        </w:tc>
        <w:tc>
          <w:tcPr>
            <w:tcW w:w="4164" w:type="dxa"/>
            <w:vAlign w:val="center"/>
          </w:tcPr>
          <w:p w:rsidR="00315BA6" w:rsidRPr="00315BA6" w:rsidRDefault="00315BA6" w:rsidP="00315BA6">
            <w:pPr>
              <w:widowControl/>
              <w:rPr>
                <w:rFonts w:ascii="宋体" w:eastAsia="宋体" w:hAnsi="宋体" w:cs="宋体"/>
                <w:kern w:val="0"/>
                <w:sz w:val="24"/>
                <w:szCs w:val="24"/>
                <w:lang w:bidi="ar"/>
              </w:rPr>
            </w:pPr>
            <w:r w:rsidRPr="00315BA6">
              <w:rPr>
                <w:rFonts w:ascii="宋体" w:eastAsia="宋体" w:hAnsi="宋体" w:cs="宋体" w:hint="eastAsia"/>
                <w:kern w:val="0"/>
                <w:sz w:val="24"/>
                <w:szCs w:val="24"/>
                <w:lang w:bidi="ar"/>
              </w:rPr>
              <w:t>投标人根据项目特点提供本项目落实ESG理念工作措施。</w:t>
            </w:r>
          </w:p>
          <w:p w:rsidR="00315BA6" w:rsidRPr="00315BA6" w:rsidRDefault="00315BA6" w:rsidP="00315BA6">
            <w:pPr>
              <w:widowControl/>
              <w:rPr>
                <w:rFonts w:ascii="宋体" w:eastAsia="宋体" w:hAnsi="宋体" w:cs="宋体"/>
                <w:kern w:val="0"/>
                <w:sz w:val="24"/>
                <w:szCs w:val="24"/>
                <w:lang w:bidi="ar"/>
              </w:rPr>
            </w:pPr>
            <w:r w:rsidRPr="00315BA6">
              <w:rPr>
                <w:rFonts w:ascii="宋体" w:eastAsia="宋体" w:hAnsi="宋体" w:cs="宋体" w:hint="eastAsia"/>
                <w:kern w:val="0"/>
                <w:sz w:val="24"/>
                <w:szCs w:val="24"/>
                <w:lang w:bidi="ar"/>
              </w:rPr>
              <w:t>方案完整合理、内容详细，专门针对本项目，符合采购需求和实际情况视为符合；方案内容属于通用类，非专门针对本项目，部分符合采购需求和实际情况视为部分符合；方案内容对采购需求进行简单复制、非专门针对本项目，不符合实际情况或未提供视为不符合。</w:t>
            </w:r>
          </w:p>
          <w:p w:rsidR="00315BA6" w:rsidRPr="00315BA6" w:rsidRDefault="00315BA6" w:rsidP="00315BA6">
            <w:pPr>
              <w:widowControl/>
              <w:snapToGrid w:val="0"/>
              <w:jc w:val="left"/>
              <w:rPr>
                <w:rFonts w:ascii="宋体" w:eastAsia="宋体" w:hAnsi="宋体" w:cs="宋体"/>
                <w:snapToGrid w:val="0"/>
                <w:color w:val="000000"/>
                <w:kern w:val="0"/>
                <w:sz w:val="24"/>
                <w:szCs w:val="24"/>
              </w:rPr>
            </w:pPr>
            <w:r w:rsidRPr="00315BA6">
              <w:rPr>
                <w:rFonts w:ascii="宋体" w:eastAsia="宋体" w:hAnsi="宋体" w:cs="宋体" w:hint="eastAsia"/>
                <w:kern w:val="0"/>
                <w:sz w:val="24"/>
                <w:szCs w:val="24"/>
                <w:lang w:bidi="ar"/>
              </w:rPr>
              <w:t>符合得2分，部分符合得1分，不符合不得分。此项最高2分</w:t>
            </w:r>
          </w:p>
        </w:tc>
        <w:tc>
          <w:tcPr>
            <w:tcW w:w="813" w:type="dxa"/>
            <w:vAlign w:val="center"/>
          </w:tcPr>
          <w:p w:rsidR="00315BA6" w:rsidRPr="00315BA6" w:rsidRDefault="00315BA6" w:rsidP="00315BA6">
            <w:pPr>
              <w:widowControl/>
              <w:snapToGrid w:val="0"/>
              <w:jc w:val="center"/>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2</w:t>
            </w:r>
          </w:p>
        </w:tc>
        <w:tc>
          <w:tcPr>
            <w:tcW w:w="1520" w:type="dxa"/>
            <w:vAlign w:val="center"/>
          </w:tcPr>
          <w:p w:rsidR="00315BA6" w:rsidRPr="00315BA6" w:rsidRDefault="00315BA6" w:rsidP="00315BA6">
            <w:pPr>
              <w:widowControl/>
              <w:snapToGrid w:val="0"/>
              <w:jc w:val="center"/>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主观</w:t>
            </w:r>
          </w:p>
        </w:tc>
      </w:tr>
      <w:tr w:rsidR="00315BA6" w:rsidRPr="00315BA6" w:rsidTr="00784D9E">
        <w:trPr>
          <w:jc w:val="center"/>
        </w:trPr>
        <w:tc>
          <w:tcPr>
            <w:tcW w:w="1526" w:type="dxa"/>
            <w:vAlign w:val="center"/>
          </w:tcPr>
          <w:p w:rsidR="00315BA6" w:rsidRPr="00315BA6" w:rsidRDefault="00315BA6" w:rsidP="00315BA6">
            <w:pPr>
              <w:kinsoku w:val="0"/>
              <w:autoSpaceDE w:val="0"/>
              <w:autoSpaceDN w:val="0"/>
              <w:adjustRightInd w:val="0"/>
              <w:snapToGrid w:val="0"/>
              <w:jc w:val="center"/>
              <w:textAlignment w:val="baseline"/>
              <w:rPr>
                <w:rFonts w:ascii="宋体" w:eastAsia="宋体" w:hAnsi="Arial" w:cs="Arial"/>
                <w:snapToGrid w:val="0"/>
                <w:color w:val="000000"/>
                <w:kern w:val="0"/>
                <w:sz w:val="24"/>
                <w:szCs w:val="21"/>
                <w:lang w:eastAsia="en-US"/>
              </w:rPr>
            </w:pPr>
            <w:r w:rsidRPr="00315BA6">
              <w:rPr>
                <w:rFonts w:ascii="宋体" w:eastAsia="宋体" w:hAnsi="宋体" w:cs="宋体" w:hint="eastAsia"/>
                <w:sz w:val="24"/>
                <w:szCs w:val="24"/>
              </w:rPr>
              <w:t>信用部分</w:t>
            </w:r>
          </w:p>
        </w:tc>
        <w:tc>
          <w:tcPr>
            <w:tcW w:w="1355" w:type="dxa"/>
            <w:vAlign w:val="center"/>
          </w:tcPr>
          <w:p w:rsidR="00315BA6" w:rsidRPr="00315BA6" w:rsidRDefault="00315BA6" w:rsidP="00315BA6">
            <w:pPr>
              <w:tabs>
                <w:tab w:val="left" w:pos="567"/>
              </w:tabs>
              <w:kinsoku w:val="0"/>
              <w:autoSpaceDE w:val="0"/>
              <w:autoSpaceDN w:val="0"/>
              <w:adjustRightInd w:val="0"/>
              <w:snapToGrid w:val="0"/>
              <w:spacing w:before="120"/>
              <w:jc w:val="center"/>
              <w:textAlignment w:val="baseline"/>
              <w:rPr>
                <w:rFonts w:ascii="宋体" w:eastAsia="宋体" w:hAnsi="宋体" w:cs="Times New Roman"/>
                <w:snapToGrid w:val="0"/>
                <w:color w:val="000000"/>
                <w:kern w:val="0"/>
                <w:sz w:val="24"/>
                <w:szCs w:val="24"/>
                <w:lang w:eastAsia="en-US"/>
              </w:rPr>
            </w:pPr>
            <w:r w:rsidRPr="00315BA6">
              <w:rPr>
                <w:rFonts w:ascii="宋体" w:eastAsia="宋体" w:hAnsi="宋体" w:cs="宋体" w:hint="eastAsia"/>
                <w:color w:val="000000"/>
                <w:kern w:val="0"/>
                <w:sz w:val="24"/>
                <w:szCs w:val="24"/>
              </w:rPr>
              <w:t>信用</w:t>
            </w:r>
          </w:p>
        </w:tc>
        <w:tc>
          <w:tcPr>
            <w:tcW w:w="4164" w:type="dxa"/>
            <w:vAlign w:val="center"/>
          </w:tcPr>
          <w:p w:rsidR="00315BA6" w:rsidRPr="00315BA6" w:rsidRDefault="00315BA6" w:rsidP="00315BA6">
            <w:pPr>
              <w:widowControl/>
              <w:rPr>
                <w:rFonts w:ascii="宋体" w:eastAsia="宋体" w:hAnsi="宋体" w:cs="宋体"/>
                <w:kern w:val="0"/>
                <w:sz w:val="24"/>
                <w:szCs w:val="24"/>
                <w:lang w:bidi="ar"/>
              </w:rPr>
            </w:pPr>
            <w:r w:rsidRPr="00315BA6">
              <w:rPr>
                <w:rFonts w:ascii="宋体" w:eastAsia="宋体" w:hAnsi="宋体" w:cs="宋体" w:hint="eastAsia"/>
                <w:kern w:val="0"/>
                <w:sz w:val="24"/>
                <w:szCs w:val="24"/>
                <w:lang w:bidi="ar"/>
              </w:rPr>
              <w:t>投标人承诺投标截止日前3年内未发生以下事项：</w:t>
            </w:r>
          </w:p>
          <w:p w:rsidR="00315BA6" w:rsidRPr="00315BA6" w:rsidRDefault="00315BA6" w:rsidP="00315BA6">
            <w:pPr>
              <w:widowControl/>
              <w:rPr>
                <w:rFonts w:ascii="宋体" w:eastAsia="宋体" w:hAnsi="宋体" w:cs="宋体"/>
                <w:kern w:val="0"/>
                <w:sz w:val="24"/>
                <w:szCs w:val="24"/>
                <w:lang w:bidi="ar"/>
              </w:rPr>
            </w:pPr>
            <w:r w:rsidRPr="00315BA6">
              <w:rPr>
                <w:rFonts w:ascii="宋体" w:eastAsia="宋体" w:hAnsi="宋体" w:cs="宋体" w:hint="eastAsia"/>
                <w:kern w:val="0"/>
                <w:sz w:val="24"/>
                <w:szCs w:val="24"/>
                <w:lang w:bidi="ar"/>
              </w:rPr>
              <w:t>1.在招标（交易发起）文件规定的投标（交易响应）截止日起的投标（交易响应）有效期内撤销其投标（交易响应）的；</w:t>
            </w:r>
          </w:p>
          <w:p w:rsidR="00315BA6" w:rsidRPr="00315BA6" w:rsidRDefault="00315BA6" w:rsidP="00315BA6">
            <w:pPr>
              <w:widowControl/>
              <w:rPr>
                <w:rFonts w:ascii="宋体" w:eastAsia="宋体" w:hAnsi="宋体" w:cs="宋体"/>
                <w:kern w:val="0"/>
                <w:sz w:val="24"/>
                <w:szCs w:val="24"/>
                <w:lang w:bidi="ar"/>
              </w:rPr>
            </w:pPr>
            <w:r w:rsidRPr="00315BA6">
              <w:rPr>
                <w:rFonts w:ascii="宋体" w:eastAsia="宋体" w:hAnsi="宋体" w:cs="宋体" w:hint="eastAsia"/>
                <w:kern w:val="0"/>
                <w:sz w:val="24"/>
                <w:szCs w:val="24"/>
                <w:lang w:bidi="ar"/>
              </w:rPr>
              <w:t>2.因供应商自身原因或其他客观情况造成合同履约超期，或经过采购人催告后仍故意或拒绝履行合同义务的；</w:t>
            </w:r>
          </w:p>
          <w:p w:rsidR="00315BA6" w:rsidRPr="00315BA6" w:rsidRDefault="00315BA6" w:rsidP="00315BA6">
            <w:pPr>
              <w:widowControl/>
              <w:rPr>
                <w:rFonts w:ascii="宋体" w:eastAsia="宋体" w:hAnsi="宋体" w:cs="宋体"/>
                <w:kern w:val="0"/>
                <w:sz w:val="24"/>
                <w:szCs w:val="24"/>
                <w:lang w:bidi="ar"/>
              </w:rPr>
            </w:pPr>
            <w:r w:rsidRPr="00315BA6">
              <w:rPr>
                <w:rFonts w:ascii="宋体" w:eastAsia="宋体" w:hAnsi="宋体" w:cs="宋体" w:hint="eastAsia"/>
                <w:kern w:val="0"/>
                <w:sz w:val="24"/>
                <w:szCs w:val="24"/>
                <w:lang w:bidi="ar"/>
              </w:rPr>
              <w:t>3.因供应商其自身严重或持续的履约缺陷，导致合同被提前终止、索赔或其他类似制裁的；</w:t>
            </w:r>
          </w:p>
          <w:p w:rsidR="00315BA6" w:rsidRPr="00315BA6" w:rsidRDefault="00315BA6" w:rsidP="00315BA6">
            <w:pPr>
              <w:widowControl/>
              <w:rPr>
                <w:rFonts w:ascii="宋体" w:eastAsia="宋体" w:hAnsi="宋体" w:cs="宋体"/>
                <w:kern w:val="0"/>
                <w:sz w:val="24"/>
                <w:szCs w:val="24"/>
                <w:lang w:bidi="ar"/>
              </w:rPr>
            </w:pPr>
            <w:r w:rsidRPr="00315BA6">
              <w:rPr>
                <w:rFonts w:ascii="宋体" w:eastAsia="宋体" w:hAnsi="宋体" w:cs="宋体" w:hint="eastAsia"/>
                <w:kern w:val="0"/>
                <w:sz w:val="24"/>
                <w:szCs w:val="24"/>
                <w:lang w:bidi="ar"/>
              </w:rPr>
              <w:t>4.存在拖欠工资的；</w:t>
            </w:r>
          </w:p>
          <w:p w:rsidR="00315BA6" w:rsidRPr="00315BA6" w:rsidRDefault="00315BA6" w:rsidP="00315BA6">
            <w:pPr>
              <w:widowControl/>
              <w:rPr>
                <w:rFonts w:ascii="宋体" w:eastAsia="宋体" w:hAnsi="宋体" w:cs="宋体"/>
                <w:kern w:val="0"/>
                <w:sz w:val="24"/>
                <w:szCs w:val="24"/>
                <w:lang w:bidi="ar"/>
              </w:rPr>
            </w:pPr>
            <w:r w:rsidRPr="00315BA6">
              <w:rPr>
                <w:rFonts w:ascii="宋体" w:eastAsia="宋体" w:hAnsi="宋体" w:cs="宋体" w:hint="eastAsia"/>
                <w:kern w:val="0"/>
                <w:sz w:val="24"/>
                <w:szCs w:val="24"/>
                <w:lang w:bidi="ar"/>
              </w:rPr>
              <w:t>5.存在《京津冀政府采购负面行为清单》（冀财采〔2024〕18号）规定的供应商负面行为的：</w:t>
            </w:r>
          </w:p>
          <w:p w:rsidR="00315BA6" w:rsidRPr="00315BA6" w:rsidRDefault="00315BA6" w:rsidP="00315BA6">
            <w:pPr>
              <w:widowControl/>
              <w:rPr>
                <w:rFonts w:ascii="宋体" w:eastAsia="宋体" w:hAnsi="宋体" w:cs="宋体"/>
                <w:kern w:val="0"/>
                <w:sz w:val="24"/>
                <w:szCs w:val="24"/>
                <w:lang w:bidi="ar"/>
              </w:rPr>
            </w:pPr>
            <w:r w:rsidRPr="00315BA6">
              <w:rPr>
                <w:rFonts w:ascii="宋体" w:eastAsia="宋体" w:hAnsi="宋体" w:cs="宋体" w:hint="eastAsia"/>
                <w:kern w:val="0"/>
                <w:sz w:val="24"/>
                <w:szCs w:val="24"/>
                <w:lang w:bidi="ar"/>
              </w:rPr>
              <w:t>（1）具有关联或存在利益冲突的供应商违规参加同一政府采购项目；</w:t>
            </w:r>
          </w:p>
          <w:p w:rsidR="00315BA6" w:rsidRPr="00315BA6" w:rsidRDefault="00315BA6" w:rsidP="00315BA6">
            <w:pPr>
              <w:widowControl/>
              <w:rPr>
                <w:rFonts w:ascii="宋体" w:eastAsia="宋体" w:hAnsi="宋体" w:cs="宋体"/>
                <w:kern w:val="0"/>
                <w:sz w:val="24"/>
                <w:szCs w:val="24"/>
                <w:lang w:bidi="ar"/>
              </w:rPr>
            </w:pPr>
            <w:r w:rsidRPr="00315BA6">
              <w:rPr>
                <w:rFonts w:ascii="宋体" w:eastAsia="宋体" w:hAnsi="宋体" w:cs="宋体" w:hint="eastAsia"/>
                <w:kern w:val="0"/>
                <w:sz w:val="24"/>
                <w:szCs w:val="24"/>
                <w:lang w:bidi="ar"/>
              </w:rPr>
              <w:t>（2）供应商不公平竞争；</w:t>
            </w:r>
          </w:p>
          <w:p w:rsidR="00315BA6" w:rsidRPr="00315BA6" w:rsidRDefault="00315BA6" w:rsidP="00315BA6">
            <w:pPr>
              <w:widowControl/>
              <w:rPr>
                <w:rFonts w:ascii="宋体" w:eastAsia="宋体" w:hAnsi="宋体" w:cs="宋体"/>
                <w:kern w:val="0"/>
                <w:sz w:val="24"/>
                <w:szCs w:val="24"/>
                <w:lang w:bidi="ar"/>
              </w:rPr>
            </w:pPr>
            <w:r w:rsidRPr="00315BA6">
              <w:rPr>
                <w:rFonts w:ascii="宋体" w:eastAsia="宋体" w:hAnsi="宋体" w:cs="宋体" w:hint="eastAsia"/>
                <w:kern w:val="0"/>
                <w:sz w:val="24"/>
                <w:szCs w:val="24"/>
                <w:lang w:bidi="ar"/>
              </w:rPr>
              <w:t>（3）供应商恶意串通；</w:t>
            </w:r>
          </w:p>
          <w:p w:rsidR="00315BA6" w:rsidRPr="00315BA6" w:rsidRDefault="00315BA6" w:rsidP="00315BA6">
            <w:pPr>
              <w:widowControl/>
              <w:rPr>
                <w:rFonts w:ascii="宋体" w:eastAsia="宋体" w:hAnsi="宋体" w:cs="宋体"/>
                <w:kern w:val="0"/>
                <w:sz w:val="24"/>
                <w:szCs w:val="24"/>
                <w:lang w:bidi="ar"/>
              </w:rPr>
            </w:pPr>
            <w:r w:rsidRPr="00315BA6">
              <w:rPr>
                <w:rFonts w:ascii="宋体" w:eastAsia="宋体" w:hAnsi="宋体" w:cs="宋体" w:hint="eastAsia"/>
                <w:kern w:val="0"/>
                <w:sz w:val="24"/>
                <w:szCs w:val="24"/>
                <w:lang w:bidi="ar"/>
              </w:rPr>
              <w:t>（4）其他串通行为；</w:t>
            </w:r>
          </w:p>
          <w:p w:rsidR="00315BA6" w:rsidRPr="00315BA6" w:rsidRDefault="00315BA6" w:rsidP="00315BA6">
            <w:pPr>
              <w:widowControl/>
              <w:rPr>
                <w:rFonts w:ascii="宋体" w:eastAsia="宋体" w:hAnsi="宋体" w:cs="宋体"/>
                <w:kern w:val="0"/>
                <w:sz w:val="24"/>
                <w:szCs w:val="24"/>
                <w:lang w:bidi="ar"/>
              </w:rPr>
            </w:pPr>
            <w:r w:rsidRPr="00315BA6">
              <w:rPr>
                <w:rFonts w:ascii="宋体" w:eastAsia="宋体" w:hAnsi="宋体" w:cs="宋体" w:hint="eastAsia"/>
                <w:kern w:val="0"/>
                <w:sz w:val="24"/>
                <w:szCs w:val="24"/>
                <w:lang w:bidi="ar"/>
              </w:rPr>
              <w:lastRenderedPageBreak/>
              <w:t>（5）未按规定签订合同；</w:t>
            </w:r>
          </w:p>
          <w:p w:rsidR="00315BA6" w:rsidRPr="00315BA6" w:rsidRDefault="00315BA6" w:rsidP="00315BA6">
            <w:pPr>
              <w:widowControl/>
              <w:rPr>
                <w:rFonts w:ascii="宋体" w:eastAsia="宋体" w:hAnsi="宋体" w:cs="宋体"/>
                <w:kern w:val="0"/>
                <w:sz w:val="24"/>
                <w:szCs w:val="24"/>
                <w:lang w:bidi="ar"/>
              </w:rPr>
            </w:pPr>
            <w:r w:rsidRPr="00315BA6">
              <w:rPr>
                <w:rFonts w:ascii="宋体" w:eastAsia="宋体" w:hAnsi="宋体" w:cs="宋体" w:hint="eastAsia"/>
                <w:kern w:val="0"/>
                <w:sz w:val="24"/>
                <w:szCs w:val="24"/>
                <w:lang w:bidi="ar"/>
              </w:rPr>
              <w:t>（6）未按规定履行合同；</w:t>
            </w:r>
          </w:p>
          <w:p w:rsidR="00315BA6" w:rsidRPr="00315BA6" w:rsidRDefault="00315BA6" w:rsidP="00315BA6">
            <w:pPr>
              <w:widowControl/>
              <w:rPr>
                <w:rFonts w:ascii="宋体" w:eastAsia="宋体" w:hAnsi="宋体" w:cs="宋体"/>
                <w:kern w:val="0"/>
                <w:sz w:val="24"/>
                <w:szCs w:val="24"/>
                <w:lang w:bidi="ar"/>
              </w:rPr>
            </w:pPr>
            <w:r w:rsidRPr="00315BA6">
              <w:rPr>
                <w:rFonts w:ascii="宋体" w:eastAsia="宋体" w:hAnsi="宋体" w:cs="宋体" w:hint="eastAsia"/>
                <w:kern w:val="0"/>
                <w:sz w:val="24"/>
                <w:szCs w:val="24"/>
                <w:lang w:bidi="ar"/>
              </w:rPr>
              <w:t>（7）在监督检查和投诉处理中提供虚假材料。</w:t>
            </w:r>
          </w:p>
          <w:p w:rsidR="00315BA6" w:rsidRPr="00315BA6" w:rsidRDefault="00315BA6" w:rsidP="00315BA6">
            <w:pPr>
              <w:widowControl/>
              <w:snapToGrid w:val="0"/>
              <w:jc w:val="left"/>
              <w:rPr>
                <w:rFonts w:ascii="宋体" w:eastAsia="宋体" w:hAnsi="宋体" w:cs="宋体"/>
                <w:snapToGrid w:val="0"/>
                <w:color w:val="000000"/>
                <w:kern w:val="0"/>
                <w:sz w:val="24"/>
                <w:szCs w:val="24"/>
              </w:rPr>
            </w:pPr>
            <w:r w:rsidRPr="00315BA6">
              <w:rPr>
                <w:rFonts w:ascii="宋体" w:eastAsia="宋体" w:hAnsi="宋体" w:cs="宋体" w:hint="eastAsia"/>
                <w:kern w:val="0"/>
                <w:sz w:val="24"/>
                <w:szCs w:val="24"/>
                <w:lang w:bidi="ar"/>
              </w:rPr>
              <w:t>提供包含以上全部内容承诺函并加盖投标人（报价人）公章的，得5分。承诺不全面或不提供的不得分。</w:t>
            </w:r>
          </w:p>
        </w:tc>
        <w:tc>
          <w:tcPr>
            <w:tcW w:w="813" w:type="dxa"/>
            <w:vAlign w:val="center"/>
          </w:tcPr>
          <w:p w:rsidR="00315BA6" w:rsidRPr="00315BA6" w:rsidRDefault="00315BA6" w:rsidP="00315BA6">
            <w:pPr>
              <w:widowControl/>
              <w:snapToGrid w:val="0"/>
              <w:jc w:val="center"/>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lastRenderedPageBreak/>
              <w:t>5</w:t>
            </w:r>
          </w:p>
        </w:tc>
        <w:tc>
          <w:tcPr>
            <w:tcW w:w="1520" w:type="dxa"/>
            <w:vAlign w:val="center"/>
          </w:tcPr>
          <w:p w:rsidR="00315BA6" w:rsidRPr="00315BA6" w:rsidRDefault="00315BA6" w:rsidP="00315BA6">
            <w:pPr>
              <w:widowControl/>
              <w:snapToGrid w:val="0"/>
              <w:jc w:val="center"/>
              <w:rPr>
                <w:rFonts w:ascii="宋体" w:eastAsia="宋体" w:hAnsi="宋体" w:cs="宋体"/>
                <w:snapToGrid w:val="0"/>
                <w:color w:val="000000"/>
                <w:kern w:val="0"/>
                <w:sz w:val="24"/>
                <w:szCs w:val="24"/>
              </w:rPr>
            </w:pPr>
            <w:r w:rsidRPr="00315BA6">
              <w:rPr>
                <w:rFonts w:ascii="宋体" w:eastAsia="宋体" w:hAnsi="宋体" w:cs="宋体" w:hint="eastAsia"/>
                <w:snapToGrid w:val="0"/>
                <w:color w:val="000000"/>
                <w:kern w:val="0"/>
                <w:sz w:val="24"/>
                <w:szCs w:val="24"/>
              </w:rPr>
              <w:t>客观</w:t>
            </w:r>
          </w:p>
        </w:tc>
      </w:tr>
      <w:tr w:rsidR="00315BA6" w:rsidRPr="00315BA6" w:rsidTr="00784D9E">
        <w:trPr>
          <w:trHeight w:val="468"/>
          <w:jc w:val="center"/>
        </w:trPr>
        <w:tc>
          <w:tcPr>
            <w:tcW w:w="1526" w:type="dxa"/>
            <w:vAlign w:val="center"/>
          </w:tcPr>
          <w:p w:rsidR="00315BA6" w:rsidRPr="00315BA6" w:rsidRDefault="00315BA6" w:rsidP="00315BA6">
            <w:pPr>
              <w:kinsoku w:val="0"/>
              <w:autoSpaceDE w:val="0"/>
              <w:autoSpaceDN w:val="0"/>
              <w:adjustRightInd w:val="0"/>
              <w:snapToGrid w:val="0"/>
              <w:jc w:val="center"/>
              <w:textAlignment w:val="baseline"/>
              <w:rPr>
                <w:rFonts w:ascii="宋体" w:eastAsia="宋体" w:hAnsi="宋体" w:cs="宋体"/>
                <w:b/>
                <w:snapToGrid w:val="0"/>
                <w:color w:val="000000"/>
                <w:kern w:val="0"/>
                <w:sz w:val="24"/>
                <w:szCs w:val="24"/>
              </w:rPr>
            </w:pPr>
            <w:r w:rsidRPr="00315BA6">
              <w:rPr>
                <w:rFonts w:ascii="宋体" w:eastAsia="宋体" w:hAnsi="宋体" w:cs="宋体" w:hint="eastAsia"/>
                <w:b/>
                <w:snapToGrid w:val="0"/>
                <w:color w:val="000000"/>
                <w:kern w:val="0"/>
                <w:sz w:val="24"/>
                <w:szCs w:val="24"/>
              </w:rPr>
              <w:t>合计</w:t>
            </w:r>
          </w:p>
        </w:tc>
        <w:tc>
          <w:tcPr>
            <w:tcW w:w="1355" w:type="dxa"/>
            <w:vAlign w:val="center"/>
          </w:tcPr>
          <w:p w:rsidR="00315BA6" w:rsidRPr="00315BA6" w:rsidRDefault="00315BA6" w:rsidP="00315BA6">
            <w:pPr>
              <w:kinsoku w:val="0"/>
              <w:autoSpaceDE w:val="0"/>
              <w:autoSpaceDN w:val="0"/>
              <w:adjustRightInd w:val="0"/>
              <w:snapToGrid w:val="0"/>
              <w:jc w:val="center"/>
              <w:textAlignment w:val="baseline"/>
              <w:rPr>
                <w:rFonts w:ascii="宋体" w:eastAsia="宋体" w:hAnsi="宋体" w:cs="宋体"/>
                <w:b/>
                <w:snapToGrid w:val="0"/>
                <w:color w:val="000000"/>
                <w:kern w:val="0"/>
                <w:sz w:val="24"/>
                <w:szCs w:val="24"/>
                <w:lang w:eastAsia="en-US"/>
              </w:rPr>
            </w:pPr>
          </w:p>
        </w:tc>
        <w:tc>
          <w:tcPr>
            <w:tcW w:w="4164" w:type="dxa"/>
            <w:vAlign w:val="center"/>
          </w:tcPr>
          <w:p w:rsidR="00315BA6" w:rsidRPr="00315BA6" w:rsidRDefault="00315BA6" w:rsidP="00315BA6">
            <w:pPr>
              <w:kinsoku w:val="0"/>
              <w:autoSpaceDE w:val="0"/>
              <w:autoSpaceDN w:val="0"/>
              <w:adjustRightInd w:val="0"/>
              <w:snapToGrid w:val="0"/>
              <w:jc w:val="left"/>
              <w:textAlignment w:val="baseline"/>
              <w:rPr>
                <w:rFonts w:ascii="宋体" w:eastAsia="宋体" w:hAnsi="宋体" w:cs="宋体"/>
                <w:b/>
                <w:snapToGrid w:val="0"/>
                <w:color w:val="000000"/>
                <w:kern w:val="0"/>
                <w:sz w:val="24"/>
                <w:szCs w:val="24"/>
                <w:lang w:eastAsia="en-US"/>
              </w:rPr>
            </w:pPr>
          </w:p>
        </w:tc>
        <w:tc>
          <w:tcPr>
            <w:tcW w:w="813" w:type="dxa"/>
            <w:vAlign w:val="center"/>
          </w:tcPr>
          <w:p w:rsidR="00315BA6" w:rsidRPr="00315BA6" w:rsidRDefault="00315BA6" w:rsidP="00315BA6">
            <w:pPr>
              <w:kinsoku w:val="0"/>
              <w:autoSpaceDE w:val="0"/>
              <w:autoSpaceDN w:val="0"/>
              <w:adjustRightInd w:val="0"/>
              <w:snapToGrid w:val="0"/>
              <w:jc w:val="center"/>
              <w:textAlignment w:val="baseline"/>
              <w:rPr>
                <w:rFonts w:ascii="宋体" w:eastAsia="宋体" w:hAnsi="宋体" w:cs="宋体"/>
                <w:b/>
                <w:snapToGrid w:val="0"/>
                <w:color w:val="000000"/>
                <w:kern w:val="0"/>
                <w:sz w:val="24"/>
                <w:szCs w:val="24"/>
                <w:lang w:eastAsia="en-US"/>
              </w:rPr>
            </w:pPr>
            <w:r w:rsidRPr="00315BA6">
              <w:rPr>
                <w:rFonts w:ascii="宋体" w:eastAsia="宋体" w:hAnsi="宋体" w:cs="宋体" w:hint="eastAsia"/>
                <w:b/>
                <w:snapToGrid w:val="0"/>
                <w:color w:val="000000"/>
                <w:kern w:val="0"/>
                <w:sz w:val="24"/>
                <w:szCs w:val="24"/>
                <w:lang w:eastAsia="en-US"/>
              </w:rPr>
              <w:fldChar w:fldCharType="begin"/>
            </w:r>
            <w:r w:rsidRPr="00315BA6">
              <w:rPr>
                <w:rFonts w:ascii="宋体" w:eastAsia="宋体" w:hAnsi="宋体" w:cs="宋体" w:hint="eastAsia"/>
                <w:b/>
                <w:snapToGrid w:val="0"/>
                <w:color w:val="000000"/>
                <w:kern w:val="0"/>
                <w:sz w:val="24"/>
                <w:szCs w:val="24"/>
                <w:lang w:eastAsia="en-US"/>
              </w:rPr>
              <w:instrText xml:space="preserve"> = sum(D2:D20) \* MERGEFORMAT </w:instrText>
            </w:r>
            <w:r w:rsidRPr="00315BA6">
              <w:rPr>
                <w:rFonts w:ascii="宋体" w:eastAsia="宋体" w:hAnsi="宋体" w:cs="宋体" w:hint="eastAsia"/>
                <w:b/>
                <w:snapToGrid w:val="0"/>
                <w:color w:val="000000"/>
                <w:kern w:val="0"/>
                <w:sz w:val="24"/>
                <w:szCs w:val="24"/>
                <w:lang w:eastAsia="en-US"/>
              </w:rPr>
              <w:fldChar w:fldCharType="separate"/>
            </w:r>
            <w:r w:rsidRPr="00315BA6">
              <w:rPr>
                <w:rFonts w:ascii="宋体" w:eastAsia="宋体" w:hAnsi="宋体" w:cs="宋体" w:hint="eastAsia"/>
                <w:b/>
                <w:snapToGrid w:val="0"/>
                <w:color w:val="000000"/>
                <w:kern w:val="0"/>
                <w:sz w:val="24"/>
                <w:szCs w:val="24"/>
                <w:lang w:eastAsia="en-US"/>
              </w:rPr>
              <w:t>100</w:t>
            </w:r>
            <w:r w:rsidRPr="00315BA6">
              <w:rPr>
                <w:rFonts w:ascii="宋体" w:eastAsia="宋体" w:hAnsi="宋体" w:cs="宋体" w:hint="eastAsia"/>
                <w:b/>
                <w:snapToGrid w:val="0"/>
                <w:color w:val="000000"/>
                <w:kern w:val="0"/>
                <w:sz w:val="24"/>
                <w:szCs w:val="24"/>
                <w:lang w:eastAsia="en-US"/>
              </w:rPr>
              <w:fldChar w:fldCharType="end"/>
            </w:r>
            <w:bookmarkStart w:id="0" w:name="_GoBack"/>
            <w:bookmarkEnd w:id="0"/>
          </w:p>
        </w:tc>
        <w:tc>
          <w:tcPr>
            <w:tcW w:w="1520" w:type="dxa"/>
            <w:vAlign w:val="center"/>
          </w:tcPr>
          <w:p w:rsidR="00315BA6" w:rsidRPr="00315BA6" w:rsidRDefault="00315BA6" w:rsidP="00315BA6">
            <w:pPr>
              <w:kinsoku w:val="0"/>
              <w:autoSpaceDE w:val="0"/>
              <w:autoSpaceDN w:val="0"/>
              <w:adjustRightInd w:val="0"/>
              <w:snapToGrid w:val="0"/>
              <w:jc w:val="right"/>
              <w:textAlignment w:val="baseline"/>
              <w:rPr>
                <w:rFonts w:ascii="宋体" w:eastAsia="宋体" w:hAnsi="宋体" w:cs="宋体"/>
                <w:b/>
                <w:snapToGrid w:val="0"/>
                <w:color w:val="000000"/>
                <w:kern w:val="0"/>
                <w:sz w:val="24"/>
                <w:szCs w:val="24"/>
                <w:lang w:eastAsia="en-US"/>
              </w:rPr>
            </w:pPr>
          </w:p>
        </w:tc>
      </w:tr>
    </w:tbl>
    <w:p w:rsidR="00315BA6" w:rsidRPr="00315BA6" w:rsidRDefault="00315BA6" w:rsidP="00315BA6">
      <w:pPr>
        <w:rPr>
          <w:rFonts w:ascii="Times New Roman" w:eastAsia="宋体" w:hAnsi="Times New Roman" w:cs="Times New Roman"/>
          <w:szCs w:val="24"/>
        </w:rPr>
      </w:pPr>
    </w:p>
    <w:p w:rsidR="00315BA6" w:rsidRPr="009E180D" w:rsidRDefault="00315BA6" w:rsidP="009E180D">
      <w:pPr>
        <w:spacing w:line="360" w:lineRule="auto"/>
        <w:ind w:firstLineChars="200" w:firstLine="420"/>
        <w:rPr>
          <w:rFonts w:ascii="Times New Roman" w:eastAsia="宋体" w:hAnsi="Times New Roman" w:cs="Times New Roman" w:hint="eastAsia"/>
          <w:szCs w:val="24"/>
        </w:rPr>
      </w:pPr>
    </w:p>
    <w:p w:rsidR="009E180D" w:rsidRPr="009E180D" w:rsidRDefault="009E180D" w:rsidP="009E180D">
      <w:pPr>
        <w:rPr>
          <w:rFonts w:ascii="Times New Roman" w:eastAsia="宋体" w:hAnsi="Times New Roman" w:cs="Times New Roman"/>
          <w:szCs w:val="24"/>
        </w:rPr>
      </w:pPr>
    </w:p>
    <w:p w:rsidR="008B05BC" w:rsidRPr="009E180D" w:rsidRDefault="008B05BC"/>
    <w:sectPr w:rsidR="008B05BC" w:rsidRPr="009E18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E80" w:rsidRDefault="00682E80" w:rsidP="00315BA6">
      <w:r>
        <w:separator/>
      </w:r>
    </w:p>
  </w:endnote>
  <w:endnote w:type="continuationSeparator" w:id="0">
    <w:p w:rsidR="00682E80" w:rsidRDefault="00682E80" w:rsidP="00315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E80" w:rsidRDefault="00682E80" w:rsidP="00315BA6">
      <w:r>
        <w:separator/>
      </w:r>
    </w:p>
  </w:footnote>
  <w:footnote w:type="continuationSeparator" w:id="0">
    <w:p w:rsidR="00682E80" w:rsidRDefault="00682E80" w:rsidP="00315B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11A6F66"/>
    <w:multiLevelType w:val="singleLevel"/>
    <w:tmpl w:val="811A6F66"/>
    <w:lvl w:ilvl="0">
      <w:start w:val="15"/>
      <w:numFmt w:val="chineseCounting"/>
      <w:suff w:val="space"/>
      <w:lvlText w:val="第%1条"/>
      <w:lvlJc w:val="left"/>
      <w:rPr>
        <w:rFonts w:hint="eastAsia"/>
        <w:b/>
        <w:bCs/>
      </w:rPr>
    </w:lvl>
  </w:abstractNum>
  <w:abstractNum w:abstractNumId="1" w15:restartNumberingAfterBreak="0">
    <w:nsid w:val="9ECFD6F0"/>
    <w:multiLevelType w:val="singleLevel"/>
    <w:tmpl w:val="9ECFD6F0"/>
    <w:lvl w:ilvl="0">
      <w:start w:val="1"/>
      <w:numFmt w:val="decimal"/>
      <w:suff w:val="space"/>
      <w:lvlText w:val="%1."/>
      <w:lvlJc w:val="left"/>
    </w:lvl>
  </w:abstractNum>
  <w:abstractNum w:abstractNumId="2" w15:restartNumberingAfterBreak="0">
    <w:nsid w:val="B76A5D23"/>
    <w:multiLevelType w:val="singleLevel"/>
    <w:tmpl w:val="B76A5D23"/>
    <w:lvl w:ilvl="0">
      <w:start w:val="1"/>
      <w:numFmt w:val="chineseCounting"/>
      <w:suff w:val="nothing"/>
      <w:lvlText w:val="%1、"/>
      <w:lvlJc w:val="left"/>
      <w:rPr>
        <w:rFonts w:hint="eastAsia"/>
      </w:rPr>
    </w:lvl>
  </w:abstractNum>
  <w:abstractNum w:abstractNumId="3" w15:restartNumberingAfterBreak="0">
    <w:nsid w:val="C565D049"/>
    <w:multiLevelType w:val="singleLevel"/>
    <w:tmpl w:val="C565D049"/>
    <w:lvl w:ilvl="0">
      <w:start w:val="2"/>
      <w:numFmt w:val="decimal"/>
      <w:lvlText w:val="%1."/>
      <w:lvlJc w:val="left"/>
      <w:pPr>
        <w:tabs>
          <w:tab w:val="num" w:pos="312"/>
        </w:tabs>
        <w:ind w:left="480" w:firstLine="0"/>
      </w:pPr>
    </w:lvl>
  </w:abstractNum>
  <w:abstractNum w:abstractNumId="4" w15:restartNumberingAfterBreak="0">
    <w:nsid w:val="DAD4279C"/>
    <w:multiLevelType w:val="singleLevel"/>
    <w:tmpl w:val="DAD4279C"/>
    <w:lvl w:ilvl="0">
      <w:start w:val="2"/>
      <w:numFmt w:val="decimal"/>
      <w:lvlText w:val="%1."/>
      <w:lvlJc w:val="left"/>
      <w:pPr>
        <w:tabs>
          <w:tab w:val="num" w:pos="312"/>
        </w:tabs>
      </w:pPr>
    </w:lvl>
  </w:abstractNum>
  <w:abstractNum w:abstractNumId="5" w15:restartNumberingAfterBreak="0">
    <w:nsid w:val="E6AD4A9F"/>
    <w:multiLevelType w:val="singleLevel"/>
    <w:tmpl w:val="E6AD4A9F"/>
    <w:lvl w:ilvl="0">
      <w:start w:val="1"/>
      <w:numFmt w:val="decimal"/>
      <w:lvlText w:val="%1."/>
      <w:lvlJc w:val="left"/>
      <w:pPr>
        <w:tabs>
          <w:tab w:val="num" w:pos="312"/>
        </w:tabs>
      </w:pPr>
    </w:lvl>
  </w:abstractNum>
  <w:abstractNum w:abstractNumId="6"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7"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9" w15:restartNumberingAfterBreak="0">
    <w:nsid w:val="00000013"/>
    <w:multiLevelType w:val="singleLevel"/>
    <w:tmpl w:val="00000013"/>
    <w:lvl w:ilvl="0">
      <w:start w:val="1"/>
      <w:numFmt w:val="decimal"/>
      <w:pStyle w:val="10"/>
      <w:lvlText w:val="%1."/>
      <w:lvlJc w:val="left"/>
      <w:pPr>
        <w:tabs>
          <w:tab w:val="num" w:pos="360"/>
        </w:tabs>
        <w:ind w:left="360" w:hanging="360"/>
      </w:pPr>
      <w:rPr>
        <w:rFonts w:hint="default"/>
      </w:rPr>
    </w:lvl>
  </w:abstractNum>
  <w:abstractNum w:abstractNumId="10"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11"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pStyle w:val="2"/>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12"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3"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5"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6"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7"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9"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0" w15:restartNumberingAfterBreak="0">
    <w:nsid w:val="30B5D8D2"/>
    <w:multiLevelType w:val="singleLevel"/>
    <w:tmpl w:val="30B5D8D2"/>
    <w:lvl w:ilvl="0">
      <w:start w:val="1"/>
      <w:numFmt w:val="decimal"/>
      <w:suff w:val="space"/>
      <w:lvlText w:val="%1."/>
      <w:lvlJc w:val="left"/>
    </w:lvl>
  </w:abstractNum>
  <w:abstractNum w:abstractNumId="21" w15:restartNumberingAfterBreak="0">
    <w:nsid w:val="36367779"/>
    <w:multiLevelType w:val="multilevel"/>
    <w:tmpl w:val="3636777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2" w15:restartNumberingAfterBreak="0">
    <w:nsid w:val="39EEF5CF"/>
    <w:multiLevelType w:val="singleLevel"/>
    <w:tmpl w:val="39EEF5CF"/>
    <w:lvl w:ilvl="0">
      <w:start w:val="2"/>
      <w:numFmt w:val="decimal"/>
      <w:lvlText w:val="%1."/>
      <w:lvlJc w:val="left"/>
      <w:pPr>
        <w:tabs>
          <w:tab w:val="num" w:pos="312"/>
        </w:tabs>
      </w:pPr>
    </w:lvl>
  </w:abstractNum>
  <w:abstractNum w:abstractNumId="23" w15:restartNumberingAfterBreak="0">
    <w:nsid w:val="3E487E37"/>
    <w:multiLevelType w:val="multilevel"/>
    <w:tmpl w:val="3E487E37"/>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4"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25"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A232928"/>
    <w:multiLevelType w:val="multilevel"/>
    <w:tmpl w:val="5A232928"/>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7" w15:restartNumberingAfterBreak="0">
    <w:nsid w:val="6E0A4AF0"/>
    <w:multiLevelType w:val="multilevel"/>
    <w:tmpl w:val="6E0A4AF0"/>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8" w15:restartNumberingAfterBreak="0">
    <w:nsid w:val="73A3C8E0"/>
    <w:multiLevelType w:val="singleLevel"/>
    <w:tmpl w:val="73A3C8E0"/>
    <w:lvl w:ilvl="0">
      <w:start w:val="2"/>
      <w:numFmt w:val="decimal"/>
      <w:lvlText w:val="%1."/>
      <w:lvlJc w:val="left"/>
      <w:pPr>
        <w:tabs>
          <w:tab w:val="num" w:pos="312"/>
        </w:tabs>
      </w:pPr>
    </w:lvl>
  </w:abstractNum>
  <w:abstractNum w:abstractNumId="29" w15:restartNumberingAfterBreak="0">
    <w:nsid w:val="7706AB61"/>
    <w:multiLevelType w:val="singleLevel"/>
    <w:tmpl w:val="7706AB61"/>
    <w:lvl w:ilvl="0">
      <w:start w:val="1"/>
      <w:numFmt w:val="decimalEnclosedCircleChinese"/>
      <w:suff w:val="nothing"/>
      <w:lvlText w:val="%1　"/>
      <w:lvlJc w:val="left"/>
      <w:pPr>
        <w:ind w:left="0" w:firstLine="400"/>
      </w:pPr>
      <w:rPr>
        <w:rFonts w:hint="eastAsia"/>
      </w:rPr>
    </w:lvl>
  </w:abstractNum>
  <w:abstractNum w:abstractNumId="30" w15:restartNumberingAfterBreak="0">
    <w:nsid w:val="7867D66D"/>
    <w:multiLevelType w:val="singleLevel"/>
    <w:tmpl w:val="7867D66D"/>
    <w:lvl w:ilvl="0">
      <w:start w:val="1"/>
      <w:numFmt w:val="decimal"/>
      <w:lvlText w:val="%1."/>
      <w:lvlJc w:val="left"/>
      <w:pPr>
        <w:tabs>
          <w:tab w:val="num" w:pos="312"/>
        </w:tabs>
      </w:pPr>
    </w:lvl>
  </w:abstractNum>
  <w:num w:numId="1">
    <w:abstractNumId w:val="7"/>
  </w:num>
  <w:num w:numId="2">
    <w:abstractNumId w:val="13"/>
  </w:num>
  <w:num w:numId="3">
    <w:abstractNumId w:val="15"/>
  </w:num>
  <w:num w:numId="4">
    <w:abstractNumId w:val="10"/>
  </w:num>
  <w:num w:numId="5">
    <w:abstractNumId w:val="9"/>
  </w:num>
  <w:num w:numId="6">
    <w:abstractNumId w:val="11"/>
  </w:num>
  <w:num w:numId="7">
    <w:abstractNumId w:val="8"/>
  </w:num>
  <w:num w:numId="8">
    <w:abstractNumId w:val="17"/>
  </w:num>
  <w:num w:numId="9">
    <w:abstractNumId w:val="29"/>
  </w:num>
  <w:num w:numId="10">
    <w:abstractNumId w:val="12"/>
  </w:num>
  <w:num w:numId="11">
    <w:abstractNumId w:val="18"/>
  </w:num>
  <w:num w:numId="12">
    <w:abstractNumId w:val="6"/>
  </w:num>
  <w:num w:numId="13">
    <w:abstractNumId w:val="23"/>
  </w:num>
  <w:num w:numId="14">
    <w:abstractNumId w:val="16"/>
  </w:num>
  <w:num w:numId="15">
    <w:abstractNumId w:val="27"/>
  </w:num>
  <w:num w:numId="16">
    <w:abstractNumId w:val="5"/>
  </w:num>
  <w:num w:numId="17">
    <w:abstractNumId w:val="1"/>
  </w:num>
  <w:num w:numId="18">
    <w:abstractNumId w:val="30"/>
  </w:num>
  <w:num w:numId="19">
    <w:abstractNumId w:val="20"/>
  </w:num>
  <w:num w:numId="20">
    <w:abstractNumId w:val="28"/>
  </w:num>
  <w:num w:numId="21">
    <w:abstractNumId w:val="3"/>
  </w:num>
  <w:num w:numId="22">
    <w:abstractNumId w:val="22"/>
  </w:num>
  <w:num w:numId="23">
    <w:abstractNumId w:val="4"/>
  </w:num>
  <w:num w:numId="24">
    <w:abstractNumId w:val="2"/>
  </w:num>
  <w:num w:numId="25">
    <w:abstractNumId w:val="0"/>
  </w:num>
  <w:num w:numId="26">
    <w:abstractNumId w:val="26"/>
  </w:num>
  <w:num w:numId="27">
    <w:abstractNumId w:val="19"/>
  </w:num>
  <w:num w:numId="28">
    <w:abstractNumId w:val="24"/>
  </w:num>
  <w:num w:numId="29">
    <w:abstractNumId w:val="21"/>
  </w:num>
  <w:num w:numId="30">
    <w:abstractNumId w:val="25"/>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80D"/>
    <w:rsid w:val="00315BA6"/>
    <w:rsid w:val="00682E80"/>
    <w:rsid w:val="008B05BC"/>
    <w:rsid w:val="009E1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E88E898-EBA3-440A-AEC4-6F29196BE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semiHidden="1"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style>
  <w:style w:type="paragraph" w:styleId="11">
    <w:name w:val="heading 1"/>
    <w:basedOn w:val="a6"/>
    <w:next w:val="a6"/>
    <w:link w:val="1Char"/>
    <w:qFormat/>
    <w:rsid w:val="009E180D"/>
    <w:pPr>
      <w:keepNext/>
      <w:keepLines/>
      <w:autoSpaceDE w:val="0"/>
      <w:autoSpaceDN w:val="0"/>
      <w:adjustRightInd w:val="0"/>
      <w:spacing w:before="240" w:after="120" w:line="300" w:lineRule="auto"/>
      <w:jc w:val="center"/>
      <w:outlineLvl w:val="0"/>
    </w:pPr>
    <w:rPr>
      <w:rFonts w:ascii="宋体" w:eastAsia="宋体" w:hAnsi="Times New Roman" w:cs="Times New Roman"/>
      <w:b/>
      <w:kern w:val="44"/>
      <w:sz w:val="32"/>
      <w:szCs w:val="20"/>
    </w:rPr>
  </w:style>
  <w:style w:type="paragraph" w:styleId="21">
    <w:name w:val="heading 2"/>
    <w:basedOn w:val="a6"/>
    <w:next w:val="a6"/>
    <w:link w:val="2Char1"/>
    <w:qFormat/>
    <w:rsid w:val="009E180D"/>
    <w:pPr>
      <w:keepNext/>
      <w:keepLines/>
      <w:autoSpaceDE w:val="0"/>
      <w:autoSpaceDN w:val="0"/>
      <w:adjustRightInd w:val="0"/>
      <w:spacing w:before="120" w:line="300" w:lineRule="auto"/>
      <w:jc w:val="center"/>
      <w:outlineLvl w:val="1"/>
    </w:pPr>
    <w:rPr>
      <w:rFonts w:ascii="Arial" w:eastAsia="黑体" w:hAnsi="Arial" w:cs="Times New Roman"/>
      <w:b/>
      <w:kern w:val="0"/>
      <w:sz w:val="30"/>
      <w:szCs w:val="20"/>
    </w:rPr>
  </w:style>
  <w:style w:type="paragraph" w:styleId="30">
    <w:name w:val="heading 3"/>
    <w:basedOn w:val="a6"/>
    <w:next w:val="a7"/>
    <w:link w:val="3Char1"/>
    <w:qFormat/>
    <w:rsid w:val="009E180D"/>
    <w:pPr>
      <w:keepNext/>
      <w:keepLines/>
      <w:autoSpaceDE w:val="0"/>
      <w:autoSpaceDN w:val="0"/>
      <w:adjustRightInd w:val="0"/>
      <w:spacing w:before="360" w:after="120"/>
      <w:jc w:val="left"/>
      <w:outlineLvl w:val="2"/>
    </w:pPr>
    <w:rPr>
      <w:rFonts w:ascii="宋体" w:eastAsia="宋体" w:hAnsi="Times New Roman" w:cs="Times New Roman"/>
      <w:b/>
      <w:kern w:val="0"/>
      <w:sz w:val="24"/>
      <w:szCs w:val="20"/>
      <w:u w:val="single"/>
    </w:rPr>
  </w:style>
  <w:style w:type="paragraph" w:styleId="4">
    <w:name w:val="heading 4"/>
    <w:basedOn w:val="a6"/>
    <w:next w:val="a6"/>
    <w:link w:val="4Char"/>
    <w:qFormat/>
    <w:rsid w:val="009E180D"/>
    <w:pPr>
      <w:keepNext/>
      <w:keepLines/>
      <w:adjustRightInd w:val="0"/>
      <w:spacing w:before="280" w:after="290" w:line="376" w:lineRule="atLeast"/>
      <w:textAlignment w:val="baseline"/>
      <w:outlineLvl w:val="3"/>
    </w:pPr>
    <w:rPr>
      <w:rFonts w:ascii="Times New Roman" w:eastAsia="宋体" w:hAnsi="Times New Roman" w:cs="Times New Roman"/>
      <w:kern w:val="0"/>
      <w:sz w:val="24"/>
      <w:szCs w:val="20"/>
    </w:rPr>
  </w:style>
  <w:style w:type="paragraph" w:styleId="5">
    <w:name w:val="heading 5"/>
    <w:basedOn w:val="a6"/>
    <w:next w:val="a6"/>
    <w:link w:val="5Char"/>
    <w:qFormat/>
    <w:rsid w:val="009E180D"/>
    <w:pPr>
      <w:keepNext/>
      <w:keepLines/>
      <w:adjustRightInd w:val="0"/>
      <w:spacing w:before="280" w:after="290" w:line="376" w:lineRule="atLeast"/>
      <w:textAlignment w:val="baseline"/>
      <w:outlineLvl w:val="4"/>
    </w:pPr>
    <w:rPr>
      <w:rFonts w:ascii="Times New Roman" w:eastAsia="宋体" w:hAnsi="Times New Roman" w:cs="Times New Roman"/>
      <w:b/>
      <w:kern w:val="0"/>
      <w:sz w:val="28"/>
      <w:szCs w:val="20"/>
    </w:rPr>
  </w:style>
  <w:style w:type="paragraph" w:styleId="6">
    <w:name w:val="heading 6"/>
    <w:basedOn w:val="a6"/>
    <w:next w:val="a6"/>
    <w:link w:val="6Char"/>
    <w:qFormat/>
    <w:rsid w:val="009E180D"/>
    <w:pPr>
      <w:keepNext/>
      <w:keepLines/>
      <w:adjustRightInd w:val="0"/>
      <w:spacing w:before="240" w:after="64" w:line="320" w:lineRule="atLeast"/>
      <w:textAlignment w:val="baseline"/>
      <w:outlineLvl w:val="5"/>
    </w:pPr>
    <w:rPr>
      <w:rFonts w:ascii="Arial" w:eastAsia="黑体" w:hAnsi="Arial" w:cs="Times New Roman"/>
      <w:b/>
      <w:kern w:val="0"/>
      <w:sz w:val="24"/>
      <w:szCs w:val="20"/>
    </w:rPr>
  </w:style>
  <w:style w:type="paragraph" w:styleId="7">
    <w:name w:val="heading 7"/>
    <w:basedOn w:val="a6"/>
    <w:next w:val="a6"/>
    <w:link w:val="7Char"/>
    <w:qFormat/>
    <w:rsid w:val="009E180D"/>
    <w:pPr>
      <w:keepNext/>
      <w:keepLines/>
      <w:adjustRightInd w:val="0"/>
      <w:spacing w:before="240" w:after="64" w:line="320" w:lineRule="atLeast"/>
      <w:textAlignment w:val="baseline"/>
      <w:outlineLvl w:val="6"/>
    </w:pPr>
    <w:rPr>
      <w:rFonts w:ascii="Times New Roman" w:eastAsia="宋体" w:hAnsi="Times New Roman" w:cs="Times New Roman"/>
      <w:b/>
      <w:kern w:val="0"/>
      <w:sz w:val="24"/>
      <w:szCs w:val="20"/>
    </w:rPr>
  </w:style>
  <w:style w:type="paragraph" w:styleId="8">
    <w:name w:val="heading 8"/>
    <w:basedOn w:val="a6"/>
    <w:next w:val="a6"/>
    <w:link w:val="8Char"/>
    <w:qFormat/>
    <w:rsid w:val="009E180D"/>
    <w:pPr>
      <w:keepNext/>
      <w:keepLines/>
      <w:adjustRightInd w:val="0"/>
      <w:spacing w:before="240" w:after="64" w:line="320" w:lineRule="atLeast"/>
      <w:textAlignment w:val="baseline"/>
      <w:outlineLvl w:val="7"/>
    </w:pPr>
    <w:rPr>
      <w:rFonts w:ascii="Arial" w:eastAsia="黑体" w:hAnsi="Arial" w:cs="Times New Roman"/>
      <w:kern w:val="0"/>
      <w:sz w:val="24"/>
      <w:szCs w:val="20"/>
    </w:rPr>
  </w:style>
  <w:style w:type="paragraph" w:styleId="9">
    <w:name w:val="heading 9"/>
    <w:basedOn w:val="a6"/>
    <w:next w:val="a6"/>
    <w:link w:val="9Char"/>
    <w:qFormat/>
    <w:rsid w:val="009E180D"/>
    <w:pPr>
      <w:keepNext/>
      <w:keepLines/>
      <w:adjustRightInd w:val="0"/>
      <w:spacing w:before="240" w:after="64" w:line="320" w:lineRule="atLeast"/>
      <w:textAlignment w:val="baseline"/>
      <w:outlineLvl w:val="8"/>
    </w:pPr>
    <w:rPr>
      <w:rFonts w:ascii="Arial" w:eastAsia="黑体" w:hAnsi="Arial" w:cs="Times New Roman"/>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标题 1 Char"/>
    <w:basedOn w:val="a8"/>
    <w:link w:val="11"/>
    <w:qFormat/>
    <w:rsid w:val="009E180D"/>
    <w:rPr>
      <w:rFonts w:ascii="宋体" w:eastAsia="宋体" w:hAnsi="Times New Roman" w:cs="Times New Roman"/>
      <w:b/>
      <w:kern w:val="44"/>
      <w:sz w:val="32"/>
      <w:szCs w:val="20"/>
    </w:rPr>
  </w:style>
  <w:style w:type="character" w:customStyle="1" w:styleId="2Char">
    <w:name w:val="标题 2 Char"/>
    <w:basedOn w:val="a8"/>
    <w:qFormat/>
    <w:rsid w:val="009E180D"/>
    <w:rPr>
      <w:rFonts w:asciiTheme="majorHAnsi" w:eastAsiaTheme="majorEastAsia" w:hAnsiTheme="majorHAnsi" w:cstheme="majorBidi"/>
      <w:b/>
      <w:bCs/>
      <w:sz w:val="32"/>
      <w:szCs w:val="32"/>
    </w:rPr>
  </w:style>
  <w:style w:type="character" w:customStyle="1" w:styleId="3Char">
    <w:name w:val="标题 3 Char"/>
    <w:basedOn w:val="a8"/>
    <w:qFormat/>
    <w:rsid w:val="009E180D"/>
    <w:rPr>
      <w:b/>
      <w:bCs/>
      <w:sz w:val="32"/>
      <w:szCs w:val="32"/>
    </w:rPr>
  </w:style>
  <w:style w:type="character" w:customStyle="1" w:styleId="4Char">
    <w:name w:val="标题 4 Char"/>
    <w:basedOn w:val="a8"/>
    <w:link w:val="4"/>
    <w:qFormat/>
    <w:rsid w:val="009E180D"/>
    <w:rPr>
      <w:rFonts w:ascii="Times New Roman" w:eastAsia="宋体" w:hAnsi="Times New Roman" w:cs="Times New Roman"/>
      <w:kern w:val="0"/>
      <w:sz w:val="24"/>
      <w:szCs w:val="20"/>
    </w:rPr>
  </w:style>
  <w:style w:type="character" w:customStyle="1" w:styleId="5Char">
    <w:name w:val="标题 5 Char"/>
    <w:basedOn w:val="a8"/>
    <w:link w:val="5"/>
    <w:qFormat/>
    <w:rsid w:val="009E180D"/>
    <w:rPr>
      <w:rFonts w:ascii="Times New Roman" w:eastAsia="宋体" w:hAnsi="Times New Roman" w:cs="Times New Roman"/>
      <w:b/>
      <w:kern w:val="0"/>
      <w:sz w:val="28"/>
      <w:szCs w:val="20"/>
    </w:rPr>
  </w:style>
  <w:style w:type="character" w:customStyle="1" w:styleId="6Char">
    <w:name w:val="标题 6 Char"/>
    <w:basedOn w:val="a8"/>
    <w:link w:val="6"/>
    <w:qFormat/>
    <w:rsid w:val="009E180D"/>
    <w:rPr>
      <w:rFonts w:ascii="Arial" w:eastAsia="黑体" w:hAnsi="Arial" w:cs="Times New Roman"/>
      <w:b/>
      <w:kern w:val="0"/>
      <w:sz w:val="24"/>
      <w:szCs w:val="20"/>
    </w:rPr>
  </w:style>
  <w:style w:type="character" w:customStyle="1" w:styleId="7Char">
    <w:name w:val="标题 7 Char"/>
    <w:basedOn w:val="a8"/>
    <w:link w:val="7"/>
    <w:qFormat/>
    <w:rsid w:val="009E180D"/>
    <w:rPr>
      <w:rFonts w:ascii="Times New Roman" w:eastAsia="宋体" w:hAnsi="Times New Roman" w:cs="Times New Roman"/>
      <w:b/>
      <w:kern w:val="0"/>
      <w:sz w:val="24"/>
      <w:szCs w:val="20"/>
    </w:rPr>
  </w:style>
  <w:style w:type="character" w:customStyle="1" w:styleId="8Char">
    <w:name w:val="标题 8 Char"/>
    <w:basedOn w:val="a8"/>
    <w:link w:val="8"/>
    <w:qFormat/>
    <w:rsid w:val="009E180D"/>
    <w:rPr>
      <w:rFonts w:ascii="Arial" w:eastAsia="黑体" w:hAnsi="Arial" w:cs="Times New Roman"/>
      <w:kern w:val="0"/>
      <w:sz w:val="24"/>
      <w:szCs w:val="20"/>
    </w:rPr>
  </w:style>
  <w:style w:type="character" w:customStyle="1" w:styleId="9Char">
    <w:name w:val="标题 9 Char"/>
    <w:basedOn w:val="a8"/>
    <w:link w:val="9"/>
    <w:qFormat/>
    <w:rsid w:val="009E180D"/>
    <w:rPr>
      <w:rFonts w:ascii="Arial" w:eastAsia="黑体" w:hAnsi="Arial" w:cs="Times New Roman"/>
      <w:kern w:val="0"/>
      <w:szCs w:val="20"/>
    </w:rPr>
  </w:style>
  <w:style w:type="numbering" w:customStyle="1" w:styleId="12">
    <w:name w:val="无列表1"/>
    <w:next w:val="aa"/>
    <w:uiPriority w:val="99"/>
    <w:semiHidden/>
    <w:unhideWhenUsed/>
    <w:rsid w:val="009E180D"/>
  </w:style>
  <w:style w:type="character" w:customStyle="1" w:styleId="2Char1">
    <w:name w:val="标题 2 Char1"/>
    <w:link w:val="21"/>
    <w:qFormat/>
    <w:rsid w:val="009E180D"/>
    <w:rPr>
      <w:rFonts w:ascii="Arial" w:eastAsia="黑体" w:hAnsi="Arial" w:cs="Times New Roman"/>
      <w:b/>
      <w:kern w:val="0"/>
      <w:sz w:val="30"/>
      <w:szCs w:val="20"/>
    </w:rPr>
  </w:style>
  <w:style w:type="character" w:customStyle="1" w:styleId="3Char1">
    <w:name w:val="标题 3 Char1"/>
    <w:link w:val="30"/>
    <w:qFormat/>
    <w:rsid w:val="009E180D"/>
    <w:rPr>
      <w:rFonts w:ascii="宋体" w:eastAsia="宋体" w:hAnsi="Times New Roman" w:cs="Times New Roman"/>
      <w:b/>
      <w:kern w:val="0"/>
      <w:sz w:val="24"/>
      <w:szCs w:val="20"/>
      <w:u w:val="single"/>
    </w:rPr>
  </w:style>
  <w:style w:type="paragraph" w:styleId="a7">
    <w:name w:val="Normal Indent"/>
    <w:basedOn w:val="a6"/>
    <w:link w:val="Char1"/>
    <w:qFormat/>
    <w:rsid w:val="009E180D"/>
    <w:pPr>
      <w:autoSpaceDE w:val="0"/>
      <w:autoSpaceDN w:val="0"/>
      <w:adjustRightInd w:val="0"/>
      <w:ind w:firstLine="420"/>
      <w:jc w:val="left"/>
    </w:pPr>
    <w:rPr>
      <w:rFonts w:ascii="宋体" w:eastAsia="宋体" w:hAnsi="Times New Roman" w:cs="Times New Roman"/>
      <w:sz w:val="24"/>
      <w:szCs w:val="24"/>
    </w:rPr>
  </w:style>
  <w:style w:type="character" w:customStyle="1" w:styleId="Char1">
    <w:name w:val="正文缩进 Char1"/>
    <w:link w:val="a7"/>
    <w:qFormat/>
    <w:rsid w:val="009E180D"/>
    <w:rPr>
      <w:rFonts w:ascii="宋体" w:eastAsia="宋体" w:hAnsi="Times New Roman" w:cs="Times New Roman"/>
      <w:sz w:val="24"/>
      <w:szCs w:val="24"/>
    </w:rPr>
  </w:style>
  <w:style w:type="paragraph" w:styleId="70">
    <w:name w:val="toc 7"/>
    <w:basedOn w:val="a6"/>
    <w:next w:val="a6"/>
    <w:qFormat/>
    <w:rsid w:val="009E180D"/>
    <w:pPr>
      <w:ind w:leftChars="1200" w:left="2520"/>
    </w:pPr>
    <w:rPr>
      <w:rFonts w:ascii="Times New Roman" w:eastAsia="宋体" w:hAnsi="Times New Roman" w:cs="Times New Roman"/>
      <w:szCs w:val="24"/>
    </w:rPr>
  </w:style>
  <w:style w:type="paragraph" w:styleId="ab">
    <w:name w:val="caption"/>
    <w:basedOn w:val="a6"/>
    <w:next w:val="a6"/>
    <w:qFormat/>
    <w:rsid w:val="009E180D"/>
    <w:pPr>
      <w:spacing w:line="480" w:lineRule="auto"/>
    </w:pPr>
    <w:rPr>
      <w:rFonts w:ascii="华文中宋" w:eastAsia="华文中宋" w:hAnsi="华文中宋" w:cs="Times New Roman"/>
      <w:sz w:val="36"/>
      <w:szCs w:val="20"/>
    </w:rPr>
  </w:style>
  <w:style w:type="paragraph" w:styleId="ac">
    <w:name w:val="Document Map"/>
    <w:basedOn w:val="a6"/>
    <w:link w:val="Char"/>
    <w:qFormat/>
    <w:rsid w:val="009E180D"/>
    <w:pPr>
      <w:shd w:val="clear" w:color="auto" w:fill="000080"/>
    </w:pPr>
    <w:rPr>
      <w:rFonts w:ascii="Times New Roman" w:eastAsia="宋体" w:hAnsi="Times New Roman" w:cs="Times New Roman"/>
      <w:szCs w:val="24"/>
    </w:rPr>
  </w:style>
  <w:style w:type="character" w:customStyle="1" w:styleId="Char">
    <w:name w:val="文档结构图 Char"/>
    <w:basedOn w:val="a8"/>
    <w:link w:val="ac"/>
    <w:qFormat/>
    <w:rsid w:val="009E180D"/>
    <w:rPr>
      <w:rFonts w:ascii="Times New Roman" w:eastAsia="宋体" w:hAnsi="Times New Roman" w:cs="Times New Roman"/>
      <w:szCs w:val="24"/>
      <w:shd w:val="clear" w:color="auto" w:fill="000080"/>
    </w:rPr>
  </w:style>
  <w:style w:type="paragraph" w:styleId="ad">
    <w:name w:val="annotation text"/>
    <w:basedOn w:val="a6"/>
    <w:link w:val="Char10"/>
    <w:uiPriority w:val="99"/>
    <w:qFormat/>
    <w:rsid w:val="009E180D"/>
    <w:pPr>
      <w:jc w:val="left"/>
    </w:pPr>
    <w:rPr>
      <w:rFonts w:ascii="Times New Roman" w:eastAsia="宋体" w:hAnsi="Times New Roman" w:cs="Times New Roman"/>
      <w:szCs w:val="24"/>
    </w:rPr>
  </w:style>
  <w:style w:type="character" w:customStyle="1" w:styleId="Char0">
    <w:name w:val="批注文字 Char"/>
    <w:basedOn w:val="a8"/>
    <w:uiPriority w:val="99"/>
    <w:qFormat/>
    <w:rsid w:val="009E180D"/>
  </w:style>
  <w:style w:type="character" w:customStyle="1" w:styleId="Char10">
    <w:name w:val="批注文字 Char1"/>
    <w:link w:val="ad"/>
    <w:uiPriority w:val="99"/>
    <w:qFormat/>
    <w:rsid w:val="009E180D"/>
    <w:rPr>
      <w:rFonts w:ascii="Times New Roman" w:eastAsia="宋体" w:hAnsi="Times New Roman" w:cs="Times New Roman"/>
      <w:szCs w:val="24"/>
    </w:rPr>
  </w:style>
  <w:style w:type="paragraph" w:styleId="ae">
    <w:name w:val="Salutation"/>
    <w:basedOn w:val="a6"/>
    <w:next w:val="a6"/>
    <w:link w:val="Char2"/>
    <w:qFormat/>
    <w:rsid w:val="009E180D"/>
    <w:rPr>
      <w:rFonts w:ascii="Calibri" w:eastAsia="宋体" w:hAnsi="Calibri" w:cs="Times New Roman"/>
      <w:szCs w:val="24"/>
    </w:rPr>
  </w:style>
  <w:style w:type="character" w:customStyle="1" w:styleId="Char2">
    <w:name w:val="称呼 Char"/>
    <w:basedOn w:val="a8"/>
    <w:link w:val="ae"/>
    <w:rsid w:val="009E180D"/>
    <w:rPr>
      <w:rFonts w:ascii="Calibri" w:eastAsia="宋体" w:hAnsi="Calibri" w:cs="Times New Roman"/>
      <w:szCs w:val="24"/>
    </w:rPr>
  </w:style>
  <w:style w:type="paragraph" w:styleId="31">
    <w:name w:val="Body Text 3"/>
    <w:basedOn w:val="a6"/>
    <w:link w:val="3Char0"/>
    <w:qFormat/>
    <w:rsid w:val="009E180D"/>
    <w:pPr>
      <w:spacing w:after="120"/>
    </w:pPr>
    <w:rPr>
      <w:rFonts w:ascii="Times New Roman" w:eastAsia="宋体" w:hAnsi="Times New Roman" w:cs="Times New Roman"/>
      <w:sz w:val="16"/>
      <w:szCs w:val="16"/>
    </w:rPr>
  </w:style>
  <w:style w:type="character" w:customStyle="1" w:styleId="3Char0">
    <w:name w:val="正文文本 3 Char"/>
    <w:basedOn w:val="a8"/>
    <w:link w:val="31"/>
    <w:qFormat/>
    <w:rsid w:val="009E180D"/>
    <w:rPr>
      <w:rFonts w:ascii="Times New Roman" w:eastAsia="宋体" w:hAnsi="Times New Roman" w:cs="Times New Roman"/>
      <w:sz w:val="16"/>
      <w:szCs w:val="16"/>
    </w:rPr>
  </w:style>
  <w:style w:type="paragraph" w:styleId="af">
    <w:name w:val="Body Text"/>
    <w:basedOn w:val="a6"/>
    <w:link w:val="Char3"/>
    <w:qFormat/>
    <w:rsid w:val="009E180D"/>
    <w:pPr>
      <w:tabs>
        <w:tab w:val="left" w:pos="567"/>
      </w:tabs>
      <w:spacing w:before="120" w:line="22" w:lineRule="atLeast"/>
    </w:pPr>
    <w:rPr>
      <w:rFonts w:ascii="宋体" w:eastAsia="宋体" w:hAnsi="宋体" w:cs="Times New Roman"/>
      <w:sz w:val="24"/>
      <w:szCs w:val="24"/>
    </w:rPr>
  </w:style>
  <w:style w:type="character" w:customStyle="1" w:styleId="Char3">
    <w:name w:val="正文文本 Char"/>
    <w:basedOn w:val="a8"/>
    <w:link w:val="af"/>
    <w:qFormat/>
    <w:rsid w:val="009E180D"/>
    <w:rPr>
      <w:rFonts w:ascii="宋体" w:eastAsia="宋体" w:hAnsi="宋体" w:cs="Times New Roman"/>
      <w:sz w:val="24"/>
      <w:szCs w:val="24"/>
    </w:rPr>
  </w:style>
  <w:style w:type="paragraph" w:styleId="af0">
    <w:name w:val="Body Text Indent"/>
    <w:basedOn w:val="a6"/>
    <w:link w:val="Char20"/>
    <w:qFormat/>
    <w:rsid w:val="009E180D"/>
    <w:pPr>
      <w:spacing w:line="360" w:lineRule="auto"/>
      <w:ind w:firstLine="570"/>
    </w:pPr>
    <w:rPr>
      <w:rFonts w:ascii="Times New Roman" w:eastAsia="宋体" w:hAnsi="Times New Roman" w:cs="Times New Roman"/>
      <w:sz w:val="24"/>
      <w:szCs w:val="24"/>
    </w:rPr>
  </w:style>
  <w:style w:type="character" w:customStyle="1" w:styleId="Char4">
    <w:name w:val="正文文本缩进 Char"/>
    <w:basedOn w:val="a8"/>
    <w:qFormat/>
    <w:rsid w:val="009E180D"/>
  </w:style>
  <w:style w:type="character" w:customStyle="1" w:styleId="Char20">
    <w:name w:val="正文文本缩进 Char2"/>
    <w:link w:val="af0"/>
    <w:qFormat/>
    <w:rsid w:val="009E180D"/>
    <w:rPr>
      <w:rFonts w:ascii="Times New Roman" w:eastAsia="宋体" w:hAnsi="Times New Roman" w:cs="Times New Roman"/>
      <w:sz w:val="24"/>
      <w:szCs w:val="24"/>
    </w:rPr>
  </w:style>
  <w:style w:type="paragraph" w:styleId="22">
    <w:name w:val="List 2"/>
    <w:basedOn w:val="a6"/>
    <w:qFormat/>
    <w:rsid w:val="009E180D"/>
    <w:pPr>
      <w:ind w:leftChars="200" w:left="100" w:hangingChars="200" w:hanging="200"/>
    </w:pPr>
    <w:rPr>
      <w:rFonts w:ascii="Times New Roman" w:eastAsia="宋体" w:hAnsi="Times New Roman" w:cs="Times New Roman"/>
      <w:szCs w:val="24"/>
    </w:rPr>
  </w:style>
  <w:style w:type="paragraph" w:styleId="af1">
    <w:name w:val="Block Text"/>
    <w:basedOn w:val="a6"/>
    <w:qFormat/>
    <w:rsid w:val="009E180D"/>
    <w:pPr>
      <w:widowControl/>
      <w:ind w:left="480" w:right="-341" w:firstLine="513"/>
    </w:pPr>
    <w:rPr>
      <w:rFonts w:ascii="Times New Roman" w:eastAsia="宋体" w:hAnsi="Times New Roman" w:cs="Times New Roman"/>
      <w:kern w:val="0"/>
      <w:sz w:val="24"/>
      <w:szCs w:val="20"/>
    </w:rPr>
  </w:style>
  <w:style w:type="paragraph" w:styleId="50">
    <w:name w:val="toc 5"/>
    <w:basedOn w:val="a6"/>
    <w:next w:val="a6"/>
    <w:qFormat/>
    <w:rsid w:val="009E180D"/>
    <w:pPr>
      <w:ind w:leftChars="800" w:left="1680"/>
    </w:pPr>
    <w:rPr>
      <w:rFonts w:ascii="Times New Roman" w:eastAsia="宋体" w:hAnsi="Times New Roman" w:cs="Times New Roman"/>
      <w:szCs w:val="24"/>
    </w:rPr>
  </w:style>
  <w:style w:type="paragraph" w:styleId="32">
    <w:name w:val="toc 3"/>
    <w:basedOn w:val="a6"/>
    <w:next w:val="a6"/>
    <w:uiPriority w:val="39"/>
    <w:qFormat/>
    <w:rsid w:val="009E180D"/>
    <w:pPr>
      <w:ind w:leftChars="400" w:left="840"/>
    </w:pPr>
    <w:rPr>
      <w:rFonts w:ascii="Times New Roman" w:eastAsia="宋体" w:hAnsi="Times New Roman" w:cs="Times New Roman"/>
      <w:szCs w:val="24"/>
    </w:rPr>
  </w:style>
  <w:style w:type="paragraph" w:styleId="af2">
    <w:name w:val="Plain Text"/>
    <w:basedOn w:val="a6"/>
    <w:link w:val="Char5"/>
    <w:qFormat/>
    <w:rsid w:val="009E180D"/>
    <w:rPr>
      <w:rFonts w:ascii="宋体" w:eastAsia="宋体" w:hAnsi="Courier New" w:cs="Times New Roman" w:hint="eastAsia"/>
      <w:szCs w:val="20"/>
    </w:rPr>
  </w:style>
  <w:style w:type="character" w:customStyle="1" w:styleId="Char5">
    <w:name w:val="纯文本 Char"/>
    <w:basedOn w:val="a8"/>
    <w:link w:val="af2"/>
    <w:qFormat/>
    <w:rsid w:val="009E180D"/>
    <w:rPr>
      <w:rFonts w:ascii="宋体" w:eastAsia="宋体" w:hAnsi="Courier New" w:cs="Times New Roman"/>
      <w:szCs w:val="20"/>
    </w:rPr>
  </w:style>
  <w:style w:type="paragraph" w:styleId="80">
    <w:name w:val="toc 8"/>
    <w:basedOn w:val="a6"/>
    <w:next w:val="a6"/>
    <w:qFormat/>
    <w:rsid w:val="009E180D"/>
    <w:pPr>
      <w:ind w:leftChars="1400" w:left="2940"/>
    </w:pPr>
    <w:rPr>
      <w:rFonts w:ascii="Times New Roman" w:eastAsia="宋体" w:hAnsi="Times New Roman" w:cs="Times New Roman"/>
      <w:szCs w:val="24"/>
    </w:rPr>
  </w:style>
  <w:style w:type="paragraph" w:styleId="af3">
    <w:name w:val="Date"/>
    <w:basedOn w:val="a6"/>
    <w:next w:val="a6"/>
    <w:link w:val="Char6"/>
    <w:qFormat/>
    <w:rsid w:val="009E180D"/>
    <w:pPr>
      <w:ind w:leftChars="2500" w:left="100"/>
    </w:pPr>
    <w:rPr>
      <w:rFonts w:ascii="仿宋_GB2312" w:eastAsia="仿宋_GB2312" w:hAnsi="宋体" w:cs="Times New Roman"/>
      <w:color w:val="000000"/>
      <w:sz w:val="24"/>
      <w:szCs w:val="24"/>
    </w:rPr>
  </w:style>
  <w:style w:type="character" w:customStyle="1" w:styleId="Char6">
    <w:name w:val="日期 Char"/>
    <w:basedOn w:val="a8"/>
    <w:link w:val="af3"/>
    <w:qFormat/>
    <w:rsid w:val="009E180D"/>
    <w:rPr>
      <w:rFonts w:ascii="仿宋_GB2312" w:eastAsia="仿宋_GB2312" w:hAnsi="宋体" w:cs="Times New Roman"/>
      <w:color w:val="000000"/>
      <w:sz w:val="24"/>
      <w:szCs w:val="24"/>
    </w:rPr>
  </w:style>
  <w:style w:type="paragraph" w:styleId="23">
    <w:name w:val="Body Text Indent 2"/>
    <w:basedOn w:val="a6"/>
    <w:link w:val="2Char0"/>
    <w:qFormat/>
    <w:rsid w:val="009E180D"/>
    <w:pPr>
      <w:ind w:firstLineChars="200" w:firstLine="480"/>
    </w:pPr>
    <w:rPr>
      <w:rFonts w:ascii="仿宋_GB2312" w:eastAsia="仿宋_GB2312" w:hAnsi="Times New Roman" w:cs="Times New Roman"/>
      <w:sz w:val="24"/>
      <w:szCs w:val="24"/>
    </w:rPr>
  </w:style>
  <w:style w:type="character" w:customStyle="1" w:styleId="2Char0">
    <w:name w:val="正文文本缩进 2 Char"/>
    <w:basedOn w:val="a8"/>
    <w:link w:val="23"/>
    <w:qFormat/>
    <w:rsid w:val="009E180D"/>
    <w:rPr>
      <w:rFonts w:ascii="仿宋_GB2312" w:eastAsia="仿宋_GB2312" w:hAnsi="Times New Roman" w:cs="Times New Roman"/>
      <w:sz w:val="24"/>
      <w:szCs w:val="24"/>
    </w:rPr>
  </w:style>
  <w:style w:type="paragraph" w:styleId="af4">
    <w:name w:val="Balloon Text"/>
    <w:basedOn w:val="a6"/>
    <w:link w:val="Char7"/>
    <w:qFormat/>
    <w:rsid w:val="009E180D"/>
    <w:rPr>
      <w:rFonts w:ascii="Times New Roman" w:eastAsia="宋体" w:hAnsi="Times New Roman" w:cs="Times New Roman"/>
      <w:sz w:val="18"/>
      <w:szCs w:val="18"/>
    </w:rPr>
  </w:style>
  <w:style w:type="character" w:customStyle="1" w:styleId="Char7">
    <w:name w:val="批注框文本 Char"/>
    <w:basedOn w:val="a8"/>
    <w:link w:val="af4"/>
    <w:qFormat/>
    <w:rsid w:val="009E180D"/>
    <w:rPr>
      <w:rFonts w:ascii="Times New Roman" w:eastAsia="宋体" w:hAnsi="Times New Roman" w:cs="Times New Roman"/>
      <w:sz w:val="18"/>
      <w:szCs w:val="18"/>
    </w:rPr>
  </w:style>
  <w:style w:type="paragraph" w:styleId="af5">
    <w:name w:val="footer"/>
    <w:basedOn w:val="a6"/>
    <w:link w:val="Char11"/>
    <w:qFormat/>
    <w:rsid w:val="009E180D"/>
    <w:pPr>
      <w:tabs>
        <w:tab w:val="center" w:pos="4153"/>
        <w:tab w:val="right" w:pos="8306"/>
      </w:tabs>
      <w:autoSpaceDE w:val="0"/>
      <w:autoSpaceDN w:val="0"/>
      <w:adjustRightInd w:val="0"/>
      <w:snapToGrid w:val="0"/>
      <w:jc w:val="left"/>
    </w:pPr>
    <w:rPr>
      <w:rFonts w:ascii="宋体" w:eastAsia="宋体" w:hAnsi="Times New Roman" w:cs="Times New Roman"/>
      <w:kern w:val="0"/>
      <w:sz w:val="18"/>
      <w:szCs w:val="20"/>
    </w:rPr>
  </w:style>
  <w:style w:type="character" w:customStyle="1" w:styleId="Char8">
    <w:name w:val="页脚 Char"/>
    <w:basedOn w:val="a8"/>
    <w:qFormat/>
    <w:rsid w:val="009E180D"/>
    <w:rPr>
      <w:sz w:val="18"/>
      <w:szCs w:val="18"/>
    </w:rPr>
  </w:style>
  <w:style w:type="character" w:customStyle="1" w:styleId="Char11">
    <w:name w:val="页脚 Char1"/>
    <w:link w:val="af5"/>
    <w:qFormat/>
    <w:rsid w:val="009E180D"/>
    <w:rPr>
      <w:rFonts w:ascii="宋体" w:eastAsia="宋体" w:hAnsi="Times New Roman" w:cs="Times New Roman"/>
      <w:kern w:val="0"/>
      <w:sz w:val="18"/>
      <w:szCs w:val="20"/>
    </w:rPr>
  </w:style>
  <w:style w:type="paragraph" w:styleId="af6">
    <w:name w:val="header"/>
    <w:basedOn w:val="a6"/>
    <w:link w:val="Char12"/>
    <w:qFormat/>
    <w:rsid w:val="009E180D"/>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9">
    <w:name w:val="页眉 Char"/>
    <w:basedOn w:val="a8"/>
    <w:qFormat/>
    <w:rsid w:val="009E180D"/>
    <w:rPr>
      <w:sz w:val="18"/>
      <w:szCs w:val="18"/>
    </w:rPr>
  </w:style>
  <w:style w:type="character" w:customStyle="1" w:styleId="Char12">
    <w:name w:val="页眉 Char1"/>
    <w:link w:val="af6"/>
    <w:qFormat/>
    <w:rsid w:val="009E180D"/>
    <w:rPr>
      <w:rFonts w:ascii="Times New Roman" w:eastAsia="宋体" w:hAnsi="Times New Roman" w:cs="Times New Roman"/>
      <w:sz w:val="18"/>
      <w:szCs w:val="18"/>
    </w:rPr>
  </w:style>
  <w:style w:type="paragraph" w:styleId="13">
    <w:name w:val="toc 1"/>
    <w:basedOn w:val="a6"/>
    <w:next w:val="a6"/>
    <w:uiPriority w:val="39"/>
    <w:qFormat/>
    <w:rsid w:val="009E180D"/>
    <w:pPr>
      <w:tabs>
        <w:tab w:val="left" w:pos="1050"/>
        <w:tab w:val="right" w:leader="dot" w:pos="8937"/>
      </w:tabs>
      <w:spacing w:line="300" w:lineRule="auto"/>
    </w:pPr>
    <w:rPr>
      <w:rFonts w:ascii="宋体" w:eastAsia="宋体" w:hAnsi="宋体" w:cs="Times New Roman"/>
      <w:b/>
      <w:sz w:val="24"/>
      <w:szCs w:val="24"/>
    </w:rPr>
  </w:style>
  <w:style w:type="paragraph" w:styleId="40">
    <w:name w:val="toc 4"/>
    <w:basedOn w:val="a6"/>
    <w:next w:val="a6"/>
    <w:qFormat/>
    <w:rsid w:val="009E180D"/>
    <w:pPr>
      <w:ind w:leftChars="600" w:left="1260"/>
    </w:pPr>
    <w:rPr>
      <w:rFonts w:ascii="Times New Roman" w:eastAsia="宋体" w:hAnsi="Times New Roman" w:cs="Times New Roman"/>
      <w:szCs w:val="24"/>
    </w:rPr>
  </w:style>
  <w:style w:type="paragraph" w:styleId="60">
    <w:name w:val="toc 6"/>
    <w:basedOn w:val="a6"/>
    <w:next w:val="a6"/>
    <w:qFormat/>
    <w:rsid w:val="009E180D"/>
    <w:pPr>
      <w:ind w:leftChars="1000" w:left="2100"/>
    </w:pPr>
    <w:rPr>
      <w:rFonts w:ascii="Times New Roman" w:eastAsia="宋体" w:hAnsi="Times New Roman" w:cs="Times New Roman"/>
      <w:szCs w:val="24"/>
    </w:rPr>
  </w:style>
  <w:style w:type="paragraph" w:styleId="33">
    <w:name w:val="Body Text Indent 3"/>
    <w:basedOn w:val="a6"/>
    <w:link w:val="3Char2"/>
    <w:qFormat/>
    <w:rsid w:val="009E180D"/>
    <w:pPr>
      <w:autoSpaceDE w:val="0"/>
      <w:autoSpaceDN w:val="0"/>
      <w:adjustRightInd w:val="0"/>
      <w:spacing w:before="120" w:line="22" w:lineRule="atLeast"/>
      <w:ind w:left="720" w:firstLine="480"/>
      <w:jc w:val="left"/>
    </w:pPr>
    <w:rPr>
      <w:rFonts w:ascii="宋体" w:eastAsia="宋体" w:hAnsi="Times New Roman" w:cs="Times New Roman"/>
      <w:kern w:val="0"/>
      <w:sz w:val="24"/>
      <w:szCs w:val="20"/>
    </w:rPr>
  </w:style>
  <w:style w:type="character" w:customStyle="1" w:styleId="3Char2">
    <w:name w:val="正文文本缩进 3 Char"/>
    <w:basedOn w:val="a8"/>
    <w:link w:val="33"/>
    <w:qFormat/>
    <w:rsid w:val="009E180D"/>
    <w:rPr>
      <w:rFonts w:ascii="宋体" w:eastAsia="宋体" w:hAnsi="Times New Roman" w:cs="Times New Roman"/>
      <w:kern w:val="0"/>
      <w:sz w:val="24"/>
      <w:szCs w:val="20"/>
    </w:rPr>
  </w:style>
  <w:style w:type="paragraph" w:styleId="24">
    <w:name w:val="toc 2"/>
    <w:basedOn w:val="a6"/>
    <w:next w:val="a6"/>
    <w:uiPriority w:val="39"/>
    <w:qFormat/>
    <w:rsid w:val="009E180D"/>
    <w:pPr>
      <w:tabs>
        <w:tab w:val="right" w:leader="dot" w:pos="8937"/>
      </w:tabs>
      <w:spacing w:line="312" w:lineRule="auto"/>
      <w:ind w:leftChars="200" w:left="420"/>
    </w:pPr>
    <w:rPr>
      <w:rFonts w:ascii="Times New Roman" w:eastAsia="宋体" w:hAnsi="Times New Roman" w:cs="Times New Roman"/>
      <w:szCs w:val="24"/>
    </w:rPr>
  </w:style>
  <w:style w:type="paragraph" w:styleId="90">
    <w:name w:val="toc 9"/>
    <w:basedOn w:val="a6"/>
    <w:next w:val="a6"/>
    <w:qFormat/>
    <w:rsid w:val="009E180D"/>
    <w:pPr>
      <w:ind w:leftChars="1600" w:left="3360"/>
    </w:pPr>
    <w:rPr>
      <w:rFonts w:ascii="Times New Roman" w:eastAsia="宋体" w:hAnsi="Times New Roman" w:cs="Times New Roman"/>
      <w:szCs w:val="24"/>
    </w:rPr>
  </w:style>
  <w:style w:type="paragraph" w:styleId="HTML">
    <w:name w:val="HTML Preformatted"/>
    <w:basedOn w:val="a6"/>
    <w:link w:val="HTMLChar"/>
    <w:qFormat/>
    <w:rsid w:val="009E18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8"/>
    <w:link w:val="HTML"/>
    <w:qFormat/>
    <w:rsid w:val="009E180D"/>
    <w:rPr>
      <w:rFonts w:ascii="宋体" w:eastAsia="宋体" w:hAnsi="宋体" w:cs="宋体"/>
      <w:kern w:val="0"/>
      <w:sz w:val="24"/>
      <w:szCs w:val="24"/>
    </w:rPr>
  </w:style>
  <w:style w:type="paragraph" w:styleId="af7">
    <w:name w:val="Normal (Web)"/>
    <w:basedOn w:val="a6"/>
    <w:uiPriority w:val="99"/>
    <w:unhideWhenUsed/>
    <w:qFormat/>
    <w:rsid w:val="009E180D"/>
    <w:pPr>
      <w:widowControl/>
      <w:spacing w:before="100" w:beforeAutospacing="1" w:after="100" w:afterAutospacing="1"/>
      <w:jc w:val="left"/>
    </w:pPr>
    <w:rPr>
      <w:rFonts w:ascii="宋体" w:eastAsia="宋体" w:hAnsi="宋体" w:cs="宋体"/>
      <w:kern w:val="0"/>
      <w:sz w:val="24"/>
      <w:szCs w:val="24"/>
    </w:rPr>
  </w:style>
  <w:style w:type="paragraph" w:styleId="14">
    <w:name w:val="index 1"/>
    <w:basedOn w:val="a6"/>
    <w:next w:val="a6"/>
    <w:qFormat/>
    <w:rsid w:val="009E180D"/>
    <w:rPr>
      <w:rFonts w:ascii="Times New Roman" w:eastAsia="宋体" w:hAnsi="Times New Roman" w:cs="Times New Roman"/>
      <w:szCs w:val="20"/>
    </w:rPr>
  </w:style>
  <w:style w:type="paragraph" w:styleId="af8">
    <w:name w:val="Title"/>
    <w:basedOn w:val="a6"/>
    <w:link w:val="Char13"/>
    <w:qFormat/>
    <w:rsid w:val="009E180D"/>
    <w:pPr>
      <w:jc w:val="center"/>
      <w:outlineLvl w:val="0"/>
    </w:pPr>
    <w:rPr>
      <w:rFonts w:ascii="Times New Roman" w:eastAsia="宋体" w:hAnsi="Times New Roman" w:cs="Times New Roman"/>
      <w:b/>
      <w:sz w:val="32"/>
      <w:szCs w:val="20"/>
    </w:rPr>
  </w:style>
  <w:style w:type="character" w:customStyle="1" w:styleId="Chara">
    <w:name w:val="标题 Char"/>
    <w:basedOn w:val="a8"/>
    <w:qFormat/>
    <w:rsid w:val="009E180D"/>
    <w:rPr>
      <w:rFonts w:asciiTheme="majorHAnsi" w:eastAsia="宋体" w:hAnsiTheme="majorHAnsi" w:cstheme="majorBidi"/>
      <w:b/>
      <w:bCs/>
      <w:sz w:val="32"/>
      <w:szCs w:val="32"/>
    </w:rPr>
  </w:style>
  <w:style w:type="character" w:customStyle="1" w:styleId="Char13">
    <w:name w:val="标题 Char1"/>
    <w:link w:val="af8"/>
    <w:qFormat/>
    <w:rsid w:val="009E180D"/>
    <w:rPr>
      <w:rFonts w:ascii="Times New Roman" w:eastAsia="宋体" w:hAnsi="Times New Roman" w:cs="Times New Roman"/>
      <w:b/>
      <w:sz w:val="32"/>
      <w:szCs w:val="20"/>
    </w:rPr>
  </w:style>
  <w:style w:type="paragraph" w:styleId="af9">
    <w:name w:val="annotation subject"/>
    <w:basedOn w:val="ad"/>
    <w:next w:val="ad"/>
    <w:link w:val="Charb"/>
    <w:qFormat/>
    <w:rsid w:val="009E180D"/>
    <w:rPr>
      <w:b/>
      <w:bCs/>
    </w:rPr>
  </w:style>
  <w:style w:type="character" w:customStyle="1" w:styleId="Charb">
    <w:name w:val="批注主题 Char"/>
    <w:basedOn w:val="Char0"/>
    <w:link w:val="af9"/>
    <w:qFormat/>
    <w:rsid w:val="009E180D"/>
    <w:rPr>
      <w:rFonts w:ascii="Times New Roman" w:eastAsia="宋体" w:hAnsi="Times New Roman" w:cs="Times New Roman"/>
      <w:b/>
      <w:bCs/>
      <w:szCs w:val="24"/>
    </w:rPr>
  </w:style>
  <w:style w:type="paragraph" w:styleId="25">
    <w:name w:val="Body Text First Indent 2"/>
    <w:basedOn w:val="af0"/>
    <w:link w:val="2Char2"/>
    <w:qFormat/>
    <w:rsid w:val="009E180D"/>
    <w:pPr>
      <w:spacing w:after="120" w:line="480" w:lineRule="exact"/>
      <w:ind w:leftChars="200" w:left="420" w:firstLineChars="200" w:firstLine="420"/>
    </w:pPr>
    <w:rPr>
      <w:szCs w:val="20"/>
    </w:rPr>
  </w:style>
  <w:style w:type="character" w:customStyle="1" w:styleId="2Char2">
    <w:name w:val="正文首行缩进 2 Char"/>
    <w:basedOn w:val="Char4"/>
    <w:link w:val="25"/>
    <w:qFormat/>
    <w:rsid w:val="009E180D"/>
    <w:rPr>
      <w:rFonts w:ascii="Times New Roman" w:eastAsia="宋体" w:hAnsi="Times New Roman" w:cs="Times New Roman"/>
      <w:sz w:val="24"/>
      <w:szCs w:val="20"/>
    </w:rPr>
  </w:style>
  <w:style w:type="table" w:styleId="afa">
    <w:name w:val="Table Grid"/>
    <w:basedOn w:val="a9"/>
    <w:uiPriority w:val="39"/>
    <w:qFormat/>
    <w:rsid w:val="009E180D"/>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sid w:val="009E180D"/>
    <w:rPr>
      <w:rFonts w:ascii="Times New Roman" w:eastAsia="宋体" w:hAnsi="Times New Roman" w:cs="Times New Roman"/>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b">
    <w:name w:val="Strong"/>
    <w:qFormat/>
    <w:rsid w:val="009E180D"/>
    <w:rPr>
      <w:b/>
      <w:bCs/>
    </w:rPr>
  </w:style>
  <w:style w:type="character" w:styleId="afc">
    <w:name w:val="page number"/>
    <w:qFormat/>
    <w:rsid w:val="009E180D"/>
  </w:style>
  <w:style w:type="character" w:styleId="afd">
    <w:name w:val="FollowedHyperlink"/>
    <w:qFormat/>
    <w:rsid w:val="009E180D"/>
    <w:rPr>
      <w:color w:val="800080"/>
      <w:u w:val="single"/>
    </w:rPr>
  </w:style>
  <w:style w:type="character" w:styleId="afe">
    <w:name w:val="Emphasis"/>
    <w:qFormat/>
    <w:rsid w:val="009E180D"/>
    <w:rPr>
      <w:color w:val="CC0033"/>
    </w:rPr>
  </w:style>
  <w:style w:type="character" w:styleId="aff">
    <w:name w:val="Hyperlink"/>
    <w:uiPriority w:val="99"/>
    <w:qFormat/>
    <w:rsid w:val="009E180D"/>
    <w:rPr>
      <w:color w:val="0000FF"/>
      <w:u w:val="single"/>
    </w:rPr>
  </w:style>
  <w:style w:type="character" w:styleId="aff0">
    <w:name w:val="annotation reference"/>
    <w:uiPriority w:val="99"/>
    <w:qFormat/>
    <w:rsid w:val="009E180D"/>
    <w:rPr>
      <w:sz w:val="21"/>
      <w:szCs w:val="21"/>
    </w:rPr>
  </w:style>
  <w:style w:type="character" w:styleId="HTML0">
    <w:name w:val="HTML Cite"/>
    <w:qFormat/>
    <w:rsid w:val="009E180D"/>
    <w:rPr>
      <w:i/>
      <w:iCs/>
    </w:rPr>
  </w:style>
  <w:style w:type="character" w:customStyle="1" w:styleId="cf21">
    <w:name w:val="cf21"/>
    <w:qFormat/>
    <w:rsid w:val="009E180D"/>
    <w:rPr>
      <w:rFonts w:ascii="Microsoft YaHei UI" w:eastAsia="Microsoft YaHei UI" w:hAnsi="Microsoft YaHei UI" w:hint="eastAsia"/>
      <w:sz w:val="18"/>
      <w:szCs w:val="18"/>
      <w:shd w:val="clear" w:color="auto" w:fill="FFFFFF"/>
    </w:rPr>
  </w:style>
  <w:style w:type="character" w:customStyle="1" w:styleId="title4">
    <w:name w:val="title4"/>
    <w:qFormat/>
    <w:rsid w:val="009E180D"/>
    <w:rPr>
      <w:b/>
      <w:bCs/>
      <w:color w:val="1D87B3"/>
      <w:sz w:val="15"/>
      <w:szCs w:val="15"/>
    </w:rPr>
  </w:style>
  <w:style w:type="character" w:customStyle="1" w:styleId="CharChar">
    <w:name w:val="正文缩进 Char Char"/>
    <w:link w:val="15"/>
    <w:qFormat/>
    <w:rsid w:val="009E180D"/>
    <w:rPr>
      <w:rFonts w:ascii="宋体" w:eastAsia="宋体"/>
      <w:snapToGrid w:val="0"/>
      <w:color w:val="000000"/>
      <w:kern w:val="28"/>
      <w:sz w:val="28"/>
    </w:rPr>
  </w:style>
  <w:style w:type="paragraph" w:customStyle="1" w:styleId="15">
    <w:name w:val="正文缩进1"/>
    <w:basedOn w:val="a6"/>
    <w:link w:val="CharChar"/>
    <w:qFormat/>
    <w:rsid w:val="009E180D"/>
    <w:pPr>
      <w:widowControl/>
      <w:adjustRightInd w:val="0"/>
      <w:snapToGrid w:val="0"/>
      <w:spacing w:line="480" w:lineRule="exact"/>
      <w:ind w:firstLine="567"/>
    </w:pPr>
    <w:rPr>
      <w:rFonts w:ascii="宋体" w:eastAsia="宋体"/>
      <w:snapToGrid w:val="0"/>
      <w:color w:val="000000"/>
      <w:kern w:val="28"/>
      <w:sz w:val="28"/>
    </w:rPr>
  </w:style>
  <w:style w:type="character" w:customStyle="1" w:styleId="Charc">
    <w:name w:val="正文表格 Char"/>
    <w:link w:val="aff1"/>
    <w:qFormat/>
    <w:rsid w:val="009E180D"/>
    <w:rPr>
      <w:rFonts w:ascii="宋体" w:hAnsi="宋体"/>
      <w:color w:val="000000"/>
      <w:szCs w:val="21"/>
    </w:rPr>
  </w:style>
  <w:style w:type="paragraph" w:customStyle="1" w:styleId="aff1">
    <w:name w:val="正文表格"/>
    <w:basedOn w:val="a6"/>
    <w:link w:val="Charc"/>
    <w:qFormat/>
    <w:rsid w:val="009E180D"/>
    <w:pPr>
      <w:adjustRightInd w:val="0"/>
      <w:snapToGrid w:val="0"/>
      <w:jc w:val="left"/>
    </w:pPr>
    <w:rPr>
      <w:rFonts w:ascii="宋体" w:hAnsi="宋体"/>
      <w:color w:val="000000"/>
      <w:szCs w:val="21"/>
    </w:rPr>
  </w:style>
  <w:style w:type="character" w:customStyle="1" w:styleId="Chard">
    <w:name w:val="注释 Char"/>
    <w:link w:val="aff2"/>
    <w:qFormat/>
    <w:rsid w:val="009E180D"/>
    <w:rPr>
      <w:rFonts w:ascii="宋体" w:hAnsi="宋体"/>
      <w:szCs w:val="21"/>
    </w:rPr>
  </w:style>
  <w:style w:type="paragraph" w:customStyle="1" w:styleId="aff2">
    <w:name w:val="注释"/>
    <w:basedOn w:val="a6"/>
    <w:link w:val="Chard"/>
    <w:qFormat/>
    <w:rsid w:val="009E180D"/>
    <w:pPr>
      <w:adjustRightInd w:val="0"/>
      <w:snapToGrid w:val="0"/>
      <w:ind w:left="420" w:hangingChars="200" w:hanging="420"/>
      <w:jc w:val="left"/>
    </w:pPr>
    <w:rPr>
      <w:rFonts w:ascii="宋体" w:hAnsi="宋体"/>
      <w:szCs w:val="21"/>
    </w:rPr>
  </w:style>
  <w:style w:type="character" w:customStyle="1" w:styleId="street-address">
    <w:name w:val="street-address"/>
    <w:qFormat/>
    <w:rsid w:val="009E180D"/>
  </w:style>
  <w:style w:type="character" w:customStyle="1" w:styleId="aff3">
    <w:name w:val="纯文本 字符"/>
    <w:uiPriority w:val="99"/>
    <w:qFormat/>
    <w:rsid w:val="009E180D"/>
    <w:rPr>
      <w:rFonts w:ascii="宋体" w:eastAsia="宋体" w:hAnsi="Courier New" w:cs="Times New Roman"/>
      <w:kern w:val="2"/>
      <w:sz w:val="21"/>
      <w:szCs w:val="21"/>
      <w:lang w:val="en-US" w:eastAsia="zh-CN" w:bidi="ar-SA"/>
    </w:rPr>
  </w:style>
  <w:style w:type="character" w:customStyle="1" w:styleId="cf11">
    <w:name w:val="cf11"/>
    <w:qFormat/>
    <w:rsid w:val="009E180D"/>
    <w:rPr>
      <w:rFonts w:ascii="Microsoft YaHei UI" w:eastAsia="Microsoft YaHei UI" w:hAnsi="Microsoft YaHei UI" w:hint="eastAsia"/>
      <w:sz w:val="18"/>
      <w:szCs w:val="18"/>
    </w:rPr>
  </w:style>
  <w:style w:type="character" w:customStyle="1" w:styleId="aff4">
    <w:name w:val="批注文字 字符"/>
    <w:uiPriority w:val="99"/>
    <w:qFormat/>
    <w:rsid w:val="009E180D"/>
    <w:rPr>
      <w:rFonts w:ascii="Times New Roman" w:eastAsia="宋体" w:hAnsi="Times New Roman" w:cs="Times New Roman"/>
      <w:sz w:val="24"/>
      <w:lang w:val="en-US" w:eastAsia="zh-CN" w:bidi="ar-SA"/>
    </w:rPr>
  </w:style>
  <w:style w:type="character" w:customStyle="1" w:styleId="c21">
    <w:name w:val="c21"/>
    <w:qFormat/>
    <w:rsid w:val="009E180D"/>
    <w:rPr>
      <w:rFonts w:ascii="ˎ̥" w:hAnsi="ˎ̥" w:hint="default"/>
      <w:color w:val="000000"/>
      <w:sz w:val="20"/>
      <w:szCs w:val="20"/>
      <w:u w:val="none"/>
    </w:rPr>
  </w:style>
  <w:style w:type="character" w:customStyle="1" w:styleId="cf01">
    <w:name w:val="cf01"/>
    <w:qFormat/>
    <w:rsid w:val="009E180D"/>
    <w:rPr>
      <w:rFonts w:ascii="Microsoft YaHei UI" w:eastAsia="Microsoft YaHei UI" w:hAnsi="Microsoft YaHei UI" w:hint="eastAsia"/>
      <w:sz w:val="18"/>
      <w:szCs w:val="18"/>
    </w:rPr>
  </w:style>
  <w:style w:type="character" w:customStyle="1" w:styleId="chanpin1">
    <w:name w:val="chanpin1"/>
    <w:qFormat/>
    <w:rsid w:val="009E180D"/>
    <w:rPr>
      <w:rFonts w:ascii="ˎ̥" w:hAnsi="ˎ̥" w:hint="default"/>
      <w:color w:val="000000"/>
      <w:sz w:val="20"/>
      <w:szCs w:val="20"/>
      <w:u w:val="none"/>
    </w:rPr>
  </w:style>
  <w:style w:type="character" w:customStyle="1" w:styleId="Char14">
    <w:name w:val="正文文本缩进 Char1"/>
    <w:link w:val="16"/>
    <w:qFormat/>
    <w:rsid w:val="009E180D"/>
    <w:rPr>
      <w:rFonts w:ascii="宋体" w:eastAsia="宋体" w:hAnsi="宋体"/>
      <w:sz w:val="24"/>
      <w:szCs w:val="24"/>
    </w:rPr>
  </w:style>
  <w:style w:type="paragraph" w:customStyle="1" w:styleId="16">
    <w:name w:val="正文文本缩进1"/>
    <w:basedOn w:val="a6"/>
    <w:link w:val="Char14"/>
    <w:qFormat/>
    <w:rsid w:val="009E180D"/>
    <w:pPr>
      <w:spacing w:line="480" w:lineRule="exact"/>
      <w:ind w:firstLineChars="200" w:firstLine="480"/>
    </w:pPr>
    <w:rPr>
      <w:rFonts w:ascii="宋体" w:eastAsia="宋体" w:hAnsi="宋体"/>
      <w:sz w:val="24"/>
      <w:szCs w:val="24"/>
    </w:rPr>
  </w:style>
  <w:style w:type="character" w:customStyle="1" w:styleId="Chare">
    <w:name w:val="正文大标题 Char"/>
    <w:link w:val="aff5"/>
    <w:qFormat/>
    <w:rsid w:val="009E180D"/>
    <w:rPr>
      <w:rFonts w:ascii="宋体" w:hAnsi="宋体"/>
      <w:b/>
      <w:color w:val="000000"/>
      <w:sz w:val="28"/>
      <w:szCs w:val="21"/>
    </w:rPr>
  </w:style>
  <w:style w:type="paragraph" w:customStyle="1" w:styleId="aff5">
    <w:name w:val="正文大标题"/>
    <w:basedOn w:val="aff6"/>
    <w:next w:val="a7"/>
    <w:link w:val="Chare"/>
    <w:qFormat/>
    <w:rsid w:val="009E180D"/>
    <w:pPr>
      <w:jc w:val="center"/>
    </w:pPr>
    <w:rPr>
      <w:rFonts w:eastAsiaTheme="minorEastAsia" w:cstheme="minorBidi"/>
      <w:i w:val="0"/>
      <w:color w:val="000000"/>
      <w:sz w:val="28"/>
      <w:szCs w:val="21"/>
    </w:rPr>
  </w:style>
  <w:style w:type="paragraph" w:customStyle="1" w:styleId="aff6">
    <w:name w:val="正文小标题"/>
    <w:basedOn w:val="a6"/>
    <w:next w:val="a7"/>
    <w:link w:val="Charf"/>
    <w:qFormat/>
    <w:rsid w:val="009E180D"/>
    <w:pPr>
      <w:adjustRightInd w:val="0"/>
      <w:snapToGrid w:val="0"/>
      <w:spacing w:beforeLines="100" w:before="312" w:afterLines="100" w:after="312"/>
      <w:ind w:firstLine="482"/>
      <w:jc w:val="left"/>
    </w:pPr>
    <w:rPr>
      <w:rFonts w:ascii="宋体" w:eastAsia="宋体" w:hAnsi="宋体" w:cs="Times New Roman"/>
      <w:b/>
      <w:i/>
      <w:color w:val="FF0000"/>
      <w:sz w:val="24"/>
      <w:szCs w:val="20"/>
    </w:rPr>
  </w:style>
  <w:style w:type="character" w:customStyle="1" w:styleId="Charf">
    <w:name w:val="正文小标题 Char"/>
    <w:link w:val="aff6"/>
    <w:qFormat/>
    <w:rsid w:val="009E180D"/>
    <w:rPr>
      <w:rFonts w:ascii="宋体" w:eastAsia="宋体" w:hAnsi="宋体" w:cs="Times New Roman"/>
      <w:b/>
      <w:i/>
      <w:color w:val="FF0000"/>
      <w:sz w:val="24"/>
      <w:szCs w:val="20"/>
    </w:rPr>
  </w:style>
  <w:style w:type="character" w:customStyle="1" w:styleId="txt">
    <w:name w:val="txt"/>
    <w:qFormat/>
    <w:rsid w:val="009E180D"/>
  </w:style>
  <w:style w:type="character" w:customStyle="1" w:styleId="Char15">
    <w:name w:val="纯文本 Char1"/>
    <w:qFormat/>
    <w:rsid w:val="009E180D"/>
    <w:rPr>
      <w:rFonts w:ascii="宋体" w:eastAsia="宋体" w:hAnsi="Courier New"/>
      <w:kern w:val="2"/>
      <w:sz w:val="21"/>
      <w:lang w:val="en-US" w:eastAsia="zh-CN" w:bidi="ar-SA"/>
    </w:rPr>
  </w:style>
  <w:style w:type="character" w:customStyle="1" w:styleId="Char16">
    <w:name w:val="列出段落 Char1"/>
    <w:link w:val="aff7"/>
    <w:uiPriority w:val="34"/>
    <w:qFormat/>
    <w:rsid w:val="009E180D"/>
    <w:rPr>
      <w:rFonts w:ascii="Calibri" w:eastAsia="宋体" w:hAnsi="Calibri"/>
    </w:rPr>
  </w:style>
  <w:style w:type="paragraph" w:styleId="aff7">
    <w:name w:val="List Paragraph"/>
    <w:basedOn w:val="a6"/>
    <w:link w:val="Char16"/>
    <w:uiPriority w:val="34"/>
    <w:qFormat/>
    <w:rsid w:val="009E180D"/>
    <w:pPr>
      <w:ind w:firstLineChars="200" w:firstLine="420"/>
    </w:pPr>
    <w:rPr>
      <w:rFonts w:ascii="Calibri" w:eastAsia="宋体" w:hAnsi="Calibri"/>
    </w:rPr>
  </w:style>
  <w:style w:type="character" w:customStyle="1" w:styleId="17">
    <w:name w:val="纯文本 字符1"/>
    <w:qFormat/>
    <w:rsid w:val="009E180D"/>
    <w:rPr>
      <w:rFonts w:ascii="宋体" w:hAnsi="Courier New"/>
    </w:rPr>
  </w:style>
  <w:style w:type="character" w:customStyle="1" w:styleId="Charf0">
    <w:name w:val="正文缩进 Char"/>
    <w:qFormat/>
    <w:rsid w:val="009E180D"/>
    <w:rPr>
      <w:rFonts w:ascii="宋体" w:eastAsia="宋体"/>
      <w:kern w:val="2"/>
      <w:sz w:val="24"/>
      <w:szCs w:val="24"/>
      <w:lang w:val="en-US" w:eastAsia="zh-CN" w:bidi="ar-SA"/>
    </w:rPr>
  </w:style>
  <w:style w:type="character" w:customStyle="1" w:styleId="2CharChar">
    <w:name w:val="标题 2 Char Char"/>
    <w:qFormat/>
    <w:rsid w:val="009E180D"/>
    <w:rPr>
      <w:rFonts w:ascii="Arial" w:eastAsia="黑体" w:hAnsi="Arial"/>
      <w:b/>
      <w:bCs/>
      <w:kern w:val="2"/>
      <w:sz w:val="32"/>
      <w:szCs w:val="32"/>
      <w:lang w:val="en-US" w:eastAsia="zh-CN" w:bidi="ar-SA"/>
    </w:rPr>
  </w:style>
  <w:style w:type="character" w:customStyle="1" w:styleId="1Char1">
    <w:name w:val="普通文字1 Char1"/>
    <w:qFormat/>
    <w:rsid w:val="009E180D"/>
    <w:rPr>
      <w:rFonts w:ascii="宋体" w:eastAsia="宋体" w:hAnsi="Courier New"/>
      <w:kern w:val="2"/>
      <w:sz w:val="21"/>
      <w:lang w:val="en-US" w:eastAsia="zh-CN" w:bidi="ar-SA"/>
    </w:rPr>
  </w:style>
  <w:style w:type="character" w:customStyle="1" w:styleId="CharChar111">
    <w:name w:val="Char Char111"/>
    <w:qFormat/>
    <w:rsid w:val="009E180D"/>
    <w:rPr>
      <w:rFonts w:ascii="宋体" w:eastAsia="宋体"/>
      <w:b/>
      <w:sz w:val="24"/>
      <w:u w:val="single"/>
      <w:lang w:val="en-US" w:eastAsia="zh-CN" w:bidi="ar-SA"/>
    </w:rPr>
  </w:style>
  <w:style w:type="character" w:customStyle="1" w:styleId="Charf1">
    <w:name w:val="正文格式 Char"/>
    <w:link w:val="aff8"/>
    <w:qFormat/>
    <w:locked/>
    <w:rsid w:val="009E180D"/>
    <w:rPr>
      <w:rFonts w:ascii="宋体" w:hAnsi="宋体"/>
      <w:sz w:val="24"/>
      <w:szCs w:val="24"/>
      <w:lang w:val="en-GB"/>
    </w:rPr>
  </w:style>
  <w:style w:type="paragraph" w:customStyle="1" w:styleId="aff8">
    <w:name w:val="正文格式"/>
    <w:basedOn w:val="a6"/>
    <w:link w:val="Charf1"/>
    <w:qFormat/>
    <w:rsid w:val="009E180D"/>
    <w:pPr>
      <w:spacing w:beforeLines="50" w:line="360" w:lineRule="auto"/>
      <w:ind w:firstLineChars="200" w:firstLine="480"/>
    </w:pPr>
    <w:rPr>
      <w:rFonts w:ascii="宋体" w:hAnsi="宋体"/>
      <w:sz w:val="24"/>
      <w:szCs w:val="24"/>
      <w:lang w:val="en-GB"/>
    </w:rPr>
  </w:style>
  <w:style w:type="character" w:customStyle="1" w:styleId="bjh-p">
    <w:name w:val="bjh-p"/>
    <w:qFormat/>
    <w:rsid w:val="009E180D"/>
  </w:style>
  <w:style w:type="character" w:customStyle="1" w:styleId="CharChar11">
    <w:name w:val="Char Char11"/>
    <w:qFormat/>
    <w:rsid w:val="009E180D"/>
    <w:rPr>
      <w:rFonts w:ascii="宋体" w:eastAsia="宋体"/>
      <w:b/>
      <w:sz w:val="24"/>
      <w:u w:val="single"/>
      <w:lang w:val="en-US" w:eastAsia="zh-CN" w:bidi="ar-SA"/>
    </w:rPr>
  </w:style>
  <w:style w:type="character" w:customStyle="1" w:styleId="Charf2">
    <w:name w:val="正文重点 Char"/>
    <w:link w:val="aff9"/>
    <w:qFormat/>
    <w:rsid w:val="009E180D"/>
    <w:rPr>
      <w:b/>
      <w:sz w:val="24"/>
    </w:rPr>
  </w:style>
  <w:style w:type="paragraph" w:customStyle="1" w:styleId="aff9">
    <w:name w:val="正文重点"/>
    <w:basedOn w:val="a6"/>
    <w:link w:val="Charf2"/>
    <w:qFormat/>
    <w:rsid w:val="009E180D"/>
    <w:pPr>
      <w:adjustRightInd w:val="0"/>
      <w:spacing w:line="360" w:lineRule="auto"/>
      <w:ind w:firstLineChars="200" w:firstLine="482"/>
      <w:jc w:val="left"/>
      <w:textAlignment w:val="baseline"/>
    </w:pPr>
    <w:rPr>
      <w:b/>
      <w:sz w:val="24"/>
    </w:rPr>
  </w:style>
  <w:style w:type="character" w:customStyle="1" w:styleId="Charf3">
    <w:name w:val="列出段落 Char"/>
    <w:qFormat/>
    <w:rsid w:val="009E180D"/>
    <w:rPr>
      <w:rFonts w:ascii="Calibri" w:eastAsia="宋体" w:hAnsi="Calibri"/>
      <w:kern w:val="2"/>
      <w:sz w:val="21"/>
      <w:szCs w:val="22"/>
      <w:lang w:val="en-US" w:eastAsia="zh-CN" w:bidi="ar-SA"/>
    </w:rPr>
  </w:style>
  <w:style w:type="character" w:customStyle="1" w:styleId="black1">
    <w:name w:val="black1"/>
    <w:qFormat/>
    <w:rsid w:val="009E180D"/>
    <w:rPr>
      <w:color w:val="000000"/>
    </w:rPr>
  </w:style>
  <w:style w:type="character" w:customStyle="1" w:styleId="locality">
    <w:name w:val="locality"/>
    <w:qFormat/>
    <w:rsid w:val="009E180D"/>
  </w:style>
  <w:style w:type="character" w:customStyle="1" w:styleId="3CharChar">
    <w:name w:val="标题 3 Char Char"/>
    <w:qFormat/>
    <w:rsid w:val="009E180D"/>
    <w:rPr>
      <w:rFonts w:eastAsia="宋体"/>
      <w:b/>
      <w:bCs/>
      <w:kern w:val="2"/>
      <w:sz w:val="32"/>
      <w:szCs w:val="32"/>
      <w:lang w:val="en-US" w:eastAsia="zh-CN" w:bidi="ar-SA"/>
    </w:rPr>
  </w:style>
  <w:style w:type="character" w:customStyle="1" w:styleId="1Char0">
    <w:name w:val="段1 Char"/>
    <w:qFormat/>
    <w:rsid w:val="009E180D"/>
    <w:rPr>
      <w:rFonts w:ascii="宋体" w:eastAsia="宋体"/>
      <w:sz w:val="24"/>
      <w:lang w:val="en-US" w:eastAsia="zh-CN" w:bidi="ar-SA"/>
    </w:rPr>
  </w:style>
  <w:style w:type="character" w:customStyle="1" w:styleId="chanpin">
    <w:name w:val="chanpin拷贝"/>
    <w:qFormat/>
    <w:rsid w:val="009E180D"/>
  </w:style>
  <w:style w:type="character" w:customStyle="1" w:styleId="apple-style-span">
    <w:name w:val="apple-style-span"/>
    <w:qFormat/>
    <w:rsid w:val="009E180D"/>
    <w:rPr>
      <w:rFonts w:cs="Times New Roman"/>
    </w:rPr>
  </w:style>
  <w:style w:type="character" w:customStyle="1" w:styleId="1-2Char">
    <w:name w:val="中等深浅网格 1 - 强调文字颜色 2 Char"/>
    <w:link w:val="18"/>
    <w:qFormat/>
    <w:rsid w:val="009E180D"/>
    <w:rPr>
      <w:szCs w:val="24"/>
      <w:lang w:val="zh-CN"/>
    </w:rPr>
  </w:style>
  <w:style w:type="paragraph" w:customStyle="1" w:styleId="18">
    <w:name w:val="1"/>
    <w:link w:val="1-2Char"/>
    <w:qFormat/>
    <w:rsid w:val="009E180D"/>
    <w:rPr>
      <w:szCs w:val="24"/>
      <w:lang w:val="zh-CN"/>
    </w:rPr>
  </w:style>
  <w:style w:type="paragraph" w:customStyle="1" w:styleId="xl47">
    <w:name w:val="xl47"/>
    <w:basedOn w:val="a6"/>
    <w:qFormat/>
    <w:rsid w:val="009E180D"/>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font7">
    <w:name w:val="font7"/>
    <w:basedOn w:val="a6"/>
    <w:qFormat/>
    <w:rsid w:val="009E180D"/>
    <w:pPr>
      <w:widowControl/>
      <w:spacing w:before="100" w:beforeAutospacing="1" w:after="100" w:afterAutospacing="1"/>
      <w:jc w:val="left"/>
    </w:pPr>
    <w:rPr>
      <w:rFonts w:ascii="Times New Roman" w:eastAsia="Arial Unicode MS" w:hAnsi="Times New Roman" w:cs="Times New Roman"/>
      <w:b/>
      <w:bCs/>
      <w:color w:val="000000"/>
      <w:kern w:val="0"/>
      <w:sz w:val="20"/>
      <w:szCs w:val="20"/>
    </w:rPr>
  </w:style>
  <w:style w:type="paragraph" w:customStyle="1" w:styleId="xl48">
    <w:name w:val="xl48"/>
    <w:basedOn w:val="a6"/>
    <w:qFormat/>
    <w:rsid w:val="009E18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rPr>
  </w:style>
  <w:style w:type="paragraph" w:customStyle="1" w:styleId="affa">
    <w:name w:val="缺省文本"/>
    <w:basedOn w:val="a6"/>
    <w:qFormat/>
    <w:rsid w:val="009E180D"/>
    <w:pPr>
      <w:autoSpaceDE w:val="0"/>
      <w:autoSpaceDN w:val="0"/>
      <w:adjustRightInd w:val="0"/>
      <w:jc w:val="left"/>
    </w:pPr>
    <w:rPr>
      <w:rFonts w:ascii="Times New Roman" w:eastAsia="宋体" w:hAnsi="Times New Roman" w:cs="Times New Roman"/>
      <w:kern w:val="0"/>
      <w:sz w:val="24"/>
      <w:szCs w:val="24"/>
    </w:rPr>
  </w:style>
  <w:style w:type="paragraph" w:customStyle="1" w:styleId="xl29">
    <w:name w:val="xl29"/>
    <w:basedOn w:val="a6"/>
    <w:qFormat/>
    <w:rsid w:val="009E18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31">
    <w:name w:val="xl31"/>
    <w:basedOn w:val="a6"/>
    <w:qFormat/>
    <w:rsid w:val="009E180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color w:val="000000"/>
      <w:kern w:val="0"/>
      <w:sz w:val="20"/>
      <w:szCs w:val="20"/>
    </w:rPr>
  </w:style>
  <w:style w:type="paragraph" w:customStyle="1" w:styleId="affb">
    <w:name w:val="字元 字元"/>
    <w:basedOn w:val="a6"/>
    <w:qFormat/>
    <w:rsid w:val="009E180D"/>
    <w:rPr>
      <w:rFonts w:ascii="Tahoma" w:eastAsia="宋体" w:hAnsi="Tahoma" w:cs="Times New Roman"/>
      <w:sz w:val="24"/>
      <w:szCs w:val="20"/>
    </w:rPr>
  </w:style>
  <w:style w:type="paragraph" w:customStyle="1" w:styleId="20">
    <w:name w:val="项目编号2"/>
    <w:basedOn w:val="1"/>
    <w:qFormat/>
    <w:rsid w:val="009E180D"/>
    <w:pPr>
      <w:numPr>
        <w:numId w:val="2"/>
      </w:numPr>
    </w:pPr>
  </w:style>
  <w:style w:type="paragraph" w:customStyle="1" w:styleId="1">
    <w:name w:val="项目编号1"/>
    <w:basedOn w:val="a6"/>
    <w:qFormat/>
    <w:rsid w:val="009E180D"/>
    <w:pPr>
      <w:numPr>
        <w:numId w:val="1"/>
      </w:numPr>
      <w:spacing w:before="100" w:beforeAutospacing="1" w:after="100" w:afterAutospacing="1" w:line="360" w:lineRule="auto"/>
    </w:pPr>
    <w:rPr>
      <w:rFonts w:ascii="Times New Roman" w:eastAsia="宋体" w:hAnsi="Times New Roman" w:cs="Times New Roman"/>
      <w:sz w:val="24"/>
      <w:szCs w:val="24"/>
    </w:rPr>
  </w:style>
  <w:style w:type="paragraph" w:customStyle="1" w:styleId="font6">
    <w:name w:val="font6"/>
    <w:basedOn w:val="a6"/>
    <w:qFormat/>
    <w:rsid w:val="009E180D"/>
    <w:pPr>
      <w:widowControl/>
      <w:spacing w:before="100" w:beforeAutospacing="1" w:after="100" w:afterAutospacing="1"/>
      <w:jc w:val="left"/>
    </w:pPr>
    <w:rPr>
      <w:rFonts w:ascii="宋体" w:eastAsia="宋体" w:hAnsi="宋体" w:cs="宋体"/>
      <w:kern w:val="0"/>
      <w:sz w:val="20"/>
      <w:szCs w:val="20"/>
    </w:rPr>
  </w:style>
  <w:style w:type="paragraph" w:customStyle="1" w:styleId="affc">
    <w:name w:val="??"/>
    <w:qFormat/>
    <w:rsid w:val="009E180D"/>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28">
    <w:name w:val="xl28"/>
    <w:basedOn w:val="a6"/>
    <w:qFormat/>
    <w:rsid w:val="009E18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1">
    <w:name w:val="Char2"/>
    <w:basedOn w:val="a6"/>
    <w:qFormat/>
    <w:rsid w:val="009E180D"/>
    <w:rPr>
      <w:rFonts w:ascii="Tahoma" w:eastAsia="宋体" w:hAnsi="Tahoma" w:cs="Times New Roman"/>
      <w:sz w:val="24"/>
      <w:szCs w:val="20"/>
    </w:rPr>
  </w:style>
  <w:style w:type="paragraph" w:customStyle="1" w:styleId="xl35">
    <w:name w:val="xl35"/>
    <w:basedOn w:val="a6"/>
    <w:qFormat/>
    <w:rsid w:val="009E180D"/>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1Char2">
    <w:name w:val="Char Char Char1 Char2"/>
    <w:basedOn w:val="a6"/>
    <w:qFormat/>
    <w:rsid w:val="009E180D"/>
    <w:rPr>
      <w:rFonts w:ascii="Tahoma" w:eastAsia="宋体" w:hAnsi="Tahoma" w:cs="Times New Roman"/>
      <w:sz w:val="24"/>
      <w:szCs w:val="20"/>
    </w:rPr>
  </w:style>
  <w:style w:type="paragraph" w:customStyle="1" w:styleId="-1">
    <w:name w:val="正文须知-1级"/>
    <w:basedOn w:val="a6"/>
    <w:next w:val="a6"/>
    <w:qFormat/>
    <w:rsid w:val="009E180D"/>
    <w:pPr>
      <w:numPr>
        <w:numId w:val="3"/>
      </w:numPr>
      <w:adjustRightInd w:val="0"/>
      <w:snapToGrid w:val="0"/>
      <w:spacing w:line="300" w:lineRule="auto"/>
    </w:pPr>
    <w:rPr>
      <w:rFonts w:ascii="宋体" w:eastAsia="宋体" w:hAnsi="Calibri" w:cs="Times New Roman"/>
      <w:sz w:val="24"/>
      <w:szCs w:val="21"/>
    </w:rPr>
  </w:style>
  <w:style w:type="paragraph" w:customStyle="1" w:styleId="xl44">
    <w:name w:val="xl44"/>
    <w:basedOn w:val="a6"/>
    <w:qFormat/>
    <w:rsid w:val="009E180D"/>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1">
    <w:name w:val="Char Char Char1"/>
    <w:basedOn w:val="a6"/>
    <w:qFormat/>
    <w:rsid w:val="009E180D"/>
    <w:rPr>
      <w:rFonts w:ascii="Tahoma" w:eastAsia="宋体" w:hAnsi="Tahoma" w:cs="Times New Roman"/>
      <w:sz w:val="24"/>
      <w:szCs w:val="20"/>
    </w:rPr>
  </w:style>
  <w:style w:type="paragraph" w:customStyle="1" w:styleId="Char3CharCharChar">
    <w:name w:val="Char3 Char Char Char"/>
    <w:basedOn w:val="a6"/>
    <w:qFormat/>
    <w:rsid w:val="009E180D"/>
    <w:rPr>
      <w:rFonts w:ascii="Tahoma" w:eastAsia="宋体" w:hAnsi="Tahoma" w:cs="Times New Roman"/>
      <w:sz w:val="24"/>
      <w:szCs w:val="20"/>
    </w:rPr>
  </w:style>
  <w:style w:type="paragraph" w:customStyle="1" w:styleId="a0">
    <w:name w:val="一级条标题"/>
    <w:basedOn w:val="a"/>
    <w:next w:val="a6"/>
    <w:qFormat/>
    <w:rsid w:val="009E180D"/>
    <w:pPr>
      <w:numPr>
        <w:ilvl w:val="1"/>
      </w:numPr>
      <w:tabs>
        <w:tab w:val="left" w:pos="360"/>
        <w:tab w:val="left" w:pos="840"/>
      </w:tabs>
      <w:ind w:left="0" w:hanging="840"/>
      <w:outlineLvl w:val="1"/>
    </w:pPr>
  </w:style>
  <w:style w:type="paragraph" w:customStyle="1" w:styleId="a">
    <w:name w:val="章标题"/>
    <w:next w:val="a6"/>
    <w:qFormat/>
    <w:rsid w:val="009E180D"/>
    <w:pPr>
      <w:numPr>
        <w:numId w:val="4"/>
      </w:numPr>
      <w:spacing w:beforeLines="50" w:before="156" w:afterLines="50" w:after="156" w:line="460" w:lineRule="exact"/>
      <w:ind w:left="0"/>
      <w:jc w:val="both"/>
      <w:outlineLvl w:val="0"/>
    </w:pPr>
    <w:rPr>
      <w:rFonts w:ascii="黑体" w:eastAsia="黑体" w:hAnsi="Times New Roman" w:cs="Times New Roman"/>
      <w:b/>
      <w:kern w:val="0"/>
      <w:sz w:val="28"/>
      <w:szCs w:val="20"/>
    </w:rPr>
  </w:style>
  <w:style w:type="paragraph" w:customStyle="1" w:styleId="CharChar1CharCharCharCharCharCharCharChar">
    <w:name w:val="Char Char1 Char Char Char Char Char Char Char Char"/>
    <w:basedOn w:val="a6"/>
    <w:qFormat/>
    <w:rsid w:val="009E180D"/>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CharCharCharCharCharChar">
    <w:name w:val="Char Char Char Char Char Char Char Char Char Char Char Char Char Char Char Char"/>
    <w:basedOn w:val="a6"/>
    <w:qFormat/>
    <w:rsid w:val="009E180D"/>
    <w:pPr>
      <w:widowControl/>
      <w:spacing w:after="160" w:line="240" w:lineRule="exact"/>
      <w:jc w:val="center"/>
    </w:pPr>
    <w:rPr>
      <w:rFonts w:ascii="宋体" w:eastAsia="宋体" w:hAnsi="宋体" w:cs="Times New Roman"/>
      <w:b/>
      <w:kern w:val="0"/>
      <w:sz w:val="30"/>
      <w:szCs w:val="30"/>
      <w:lang w:eastAsia="en-US"/>
    </w:rPr>
  </w:style>
  <w:style w:type="paragraph" w:customStyle="1" w:styleId="ParaCharCharCharChar">
    <w:name w:val="默认段落字体 Para Char Char Char Char"/>
    <w:basedOn w:val="a6"/>
    <w:qFormat/>
    <w:rsid w:val="009E180D"/>
    <w:rPr>
      <w:rFonts w:ascii="Arial" w:eastAsia="宋体" w:hAnsi="Arial" w:cs="Arial"/>
      <w:szCs w:val="21"/>
    </w:rPr>
  </w:style>
  <w:style w:type="paragraph" w:customStyle="1" w:styleId="affd">
    <w:name w:val="二级条标题"/>
    <w:basedOn w:val="a0"/>
    <w:next w:val="a6"/>
    <w:qFormat/>
    <w:rsid w:val="009E180D"/>
    <w:pPr>
      <w:numPr>
        <w:ilvl w:val="0"/>
        <w:numId w:val="0"/>
      </w:numPr>
      <w:ind w:hanging="840"/>
      <w:outlineLvl w:val="2"/>
    </w:pPr>
    <w:rPr>
      <w:rFonts w:ascii="宋体" w:eastAsia="宋体"/>
      <w:b w:val="0"/>
    </w:rPr>
  </w:style>
  <w:style w:type="paragraph" w:customStyle="1" w:styleId="xl26">
    <w:name w:val="xl26"/>
    <w:basedOn w:val="a6"/>
    <w:qFormat/>
    <w:rsid w:val="009E18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 w:val="22"/>
    </w:rPr>
  </w:style>
  <w:style w:type="paragraph" w:customStyle="1" w:styleId="xl30">
    <w:name w:val="xl30"/>
    <w:basedOn w:val="a6"/>
    <w:qFormat/>
    <w:rsid w:val="009E18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e">
    <w:name w:val="样式 宋体 五号 行距: 单倍行距"/>
    <w:basedOn w:val="a6"/>
    <w:qFormat/>
    <w:rsid w:val="009E180D"/>
    <w:pPr>
      <w:adjustRightInd w:val="0"/>
      <w:jc w:val="left"/>
      <w:textAlignment w:val="baseline"/>
    </w:pPr>
    <w:rPr>
      <w:rFonts w:ascii="宋体" w:eastAsia="宋体" w:hAnsi="宋体" w:cs="Times New Roman"/>
      <w:kern w:val="0"/>
      <w:szCs w:val="20"/>
    </w:rPr>
  </w:style>
  <w:style w:type="paragraph" w:customStyle="1" w:styleId="afff">
    <w:name w:val="图中文字"/>
    <w:basedOn w:val="a6"/>
    <w:qFormat/>
    <w:rsid w:val="009E180D"/>
    <w:pPr>
      <w:adjustRightInd w:val="0"/>
      <w:snapToGrid w:val="0"/>
      <w:spacing w:line="0" w:lineRule="atLeast"/>
      <w:jc w:val="center"/>
    </w:pPr>
    <w:rPr>
      <w:rFonts w:ascii="Times New Roman" w:eastAsia="宋体" w:hAnsi="Times New Roman" w:cs="Times New Roman"/>
      <w:sz w:val="24"/>
      <w:szCs w:val="20"/>
    </w:rPr>
  </w:style>
  <w:style w:type="paragraph" w:customStyle="1" w:styleId="19">
    <w:name w:val="列出段落1"/>
    <w:basedOn w:val="a6"/>
    <w:qFormat/>
    <w:rsid w:val="009E180D"/>
    <w:pPr>
      <w:ind w:firstLineChars="200" w:firstLine="420"/>
    </w:pPr>
    <w:rPr>
      <w:rFonts w:ascii="Calibri" w:eastAsia="宋体" w:hAnsi="Calibri" w:cs="Times New Roman"/>
    </w:rPr>
  </w:style>
  <w:style w:type="paragraph" w:customStyle="1" w:styleId="CharCharChar">
    <w:name w:val="Char Char Char"/>
    <w:basedOn w:val="a6"/>
    <w:qFormat/>
    <w:rsid w:val="009E180D"/>
    <w:rPr>
      <w:rFonts w:ascii="Tahoma" w:eastAsia="宋体" w:hAnsi="Tahoma" w:cs="Times New Roman"/>
      <w:sz w:val="24"/>
      <w:szCs w:val="20"/>
    </w:rPr>
  </w:style>
  <w:style w:type="paragraph" w:customStyle="1" w:styleId="Style160">
    <w:name w:val="_Style 160"/>
    <w:qFormat/>
    <w:rsid w:val="009E180D"/>
    <w:rPr>
      <w:rFonts w:ascii="Times New Roman" w:eastAsia="宋体" w:hAnsi="Times New Roman" w:cs="Times New Roman"/>
      <w:szCs w:val="24"/>
    </w:rPr>
  </w:style>
  <w:style w:type="paragraph" w:customStyle="1" w:styleId="a2">
    <w:name w:val="四级条标题"/>
    <w:basedOn w:val="a1"/>
    <w:next w:val="a6"/>
    <w:qFormat/>
    <w:rsid w:val="009E180D"/>
    <w:pPr>
      <w:numPr>
        <w:ilvl w:val="4"/>
      </w:numPr>
      <w:ind w:left="0" w:hanging="840"/>
      <w:outlineLvl w:val="4"/>
    </w:pPr>
  </w:style>
  <w:style w:type="paragraph" w:customStyle="1" w:styleId="a1">
    <w:name w:val="三级条标题"/>
    <w:basedOn w:val="affd"/>
    <w:next w:val="a6"/>
    <w:qFormat/>
    <w:rsid w:val="009E180D"/>
    <w:pPr>
      <w:numPr>
        <w:ilvl w:val="3"/>
        <w:numId w:val="4"/>
      </w:numPr>
      <w:ind w:left="0" w:hanging="840"/>
      <w:outlineLvl w:val="3"/>
    </w:pPr>
  </w:style>
  <w:style w:type="paragraph" w:customStyle="1" w:styleId="Char210">
    <w:name w:val="Char21"/>
    <w:basedOn w:val="a6"/>
    <w:qFormat/>
    <w:rsid w:val="009E180D"/>
    <w:rPr>
      <w:rFonts w:ascii="Tahoma" w:eastAsia="宋体" w:hAnsi="Tahoma" w:cs="Times New Roman"/>
      <w:sz w:val="24"/>
      <w:szCs w:val="20"/>
    </w:rPr>
  </w:style>
  <w:style w:type="paragraph" w:customStyle="1" w:styleId="xl46">
    <w:name w:val="xl46"/>
    <w:basedOn w:val="a6"/>
    <w:qFormat/>
    <w:rsid w:val="009E180D"/>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9E18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24">
    <w:name w:val="xl24"/>
    <w:basedOn w:val="a6"/>
    <w:qFormat/>
    <w:rsid w:val="009E18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26">
    <w:name w:val="样式2"/>
    <w:basedOn w:val="14"/>
    <w:qFormat/>
    <w:rsid w:val="009E180D"/>
    <w:pPr>
      <w:spacing w:line="360" w:lineRule="auto"/>
      <w:jc w:val="center"/>
    </w:pPr>
    <w:rPr>
      <w:sz w:val="24"/>
    </w:rPr>
  </w:style>
  <w:style w:type="paragraph" w:customStyle="1" w:styleId="font5">
    <w:name w:val="font5"/>
    <w:basedOn w:val="a6"/>
    <w:qFormat/>
    <w:rsid w:val="009E180D"/>
    <w:pPr>
      <w:widowControl/>
      <w:spacing w:before="100" w:beforeAutospacing="1" w:after="100" w:afterAutospacing="1"/>
      <w:jc w:val="left"/>
    </w:pPr>
    <w:rPr>
      <w:rFonts w:ascii="宋体" w:eastAsia="宋体" w:hAnsi="宋体" w:cs="宋体"/>
      <w:kern w:val="0"/>
      <w:sz w:val="18"/>
      <w:szCs w:val="18"/>
    </w:rPr>
  </w:style>
  <w:style w:type="paragraph" w:customStyle="1" w:styleId="xl40">
    <w:name w:val="xl40"/>
    <w:basedOn w:val="a6"/>
    <w:qFormat/>
    <w:rsid w:val="009E18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9E180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a3">
    <w:name w:val="五级条标题"/>
    <w:basedOn w:val="a2"/>
    <w:next w:val="a6"/>
    <w:qFormat/>
    <w:rsid w:val="009E180D"/>
    <w:pPr>
      <w:numPr>
        <w:ilvl w:val="5"/>
      </w:numPr>
      <w:ind w:left="0" w:hanging="840"/>
      <w:outlineLvl w:val="5"/>
    </w:pPr>
  </w:style>
  <w:style w:type="paragraph" w:customStyle="1" w:styleId="xl43">
    <w:name w:val="xl43"/>
    <w:basedOn w:val="a6"/>
    <w:qFormat/>
    <w:rsid w:val="009E180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a">
    <w:name w:val="字元 字元1"/>
    <w:basedOn w:val="a6"/>
    <w:qFormat/>
    <w:rsid w:val="009E180D"/>
    <w:rPr>
      <w:rFonts w:ascii="Tahoma" w:eastAsia="宋体" w:hAnsi="Tahoma" w:cs="Times New Roman"/>
      <w:sz w:val="24"/>
      <w:szCs w:val="20"/>
    </w:rPr>
  </w:style>
  <w:style w:type="paragraph" w:customStyle="1" w:styleId="1b">
    <w:name w:val="项目符号1"/>
    <w:basedOn w:val="afff0"/>
    <w:qFormat/>
    <w:rsid w:val="009E180D"/>
    <w:pPr>
      <w:ind w:left="-25" w:firstLine="0"/>
    </w:pPr>
  </w:style>
  <w:style w:type="paragraph" w:customStyle="1" w:styleId="afff0">
    <w:name w:val="正文文本样式"/>
    <w:basedOn w:val="a6"/>
    <w:qFormat/>
    <w:rsid w:val="009E180D"/>
    <w:pPr>
      <w:spacing w:line="360" w:lineRule="auto"/>
      <w:ind w:firstLine="482"/>
    </w:pPr>
    <w:rPr>
      <w:rFonts w:ascii="Times New Roman" w:eastAsia="宋体" w:hAnsi="Times New Roman" w:cs="宋体"/>
      <w:sz w:val="24"/>
      <w:szCs w:val="20"/>
    </w:rPr>
  </w:style>
  <w:style w:type="paragraph" w:customStyle="1" w:styleId="background1">
    <w:name w:val="background1"/>
    <w:basedOn w:val="a6"/>
    <w:qFormat/>
    <w:rsid w:val="009E180D"/>
    <w:pPr>
      <w:widowControl/>
      <w:spacing w:before="100" w:beforeAutospacing="1" w:after="100" w:afterAutospacing="1"/>
      <w:jc w:val="left"/>
    </w:pPr>
    <w:rPr>
      <w:rFonts w:ascii="宋体" w:eastAsia="宋体" w:hAnsi="宋体" w:cs="宋体"/>
      <w:kern w:val="0"/>
      <w:sz w:val="24"/>
      <w:szCs w:val="24"/>
    </w:rPr>
  </w:style>
  <w:style w:type="paragraph" w:customStyle="1" w:styleId="CharChar41">
    <w:name w:val="Char Char41"/>
    <w:basedOn w:val="a6"/>
    <w:qFormat/>
    <w:rsid w:val="009E180D"/>
    <w:pPr>
      <w:widowControl/>
      <w:spacing w:line="400" w:lineRule="exact"/>
      <w:jc w:val="center"/>
    </w:pPr>
    <w:rPr>
      <w:rFonts w:ascii="Times New Roman" w:eastAsia="宋体" w:hAnsi="Times New Roman" w:cs="Times New Roman"/>
      <w:szCs w:val="24"/>
    </w:rPr>
  </w:style>
  <w:style w:type="paragraph" w:customStyle="1" w:styleId="afff1">
    <w:name w:val="图例"/>
    <w:basedOn w:val="a6"/>
    <w:qFormat/>
    <w:rsid w:val="009E180D"/>
    <w:pPr>
      <w:spacing w:before="120" w:after="120" w:line="360" w:lineRule="auto"/>
      <w:jc w:val="center"/>
    </w:pPr>
    <w:rPr>
      <w:rFonts w:ascii="Times New Roman" w:eastAsia="仿宋_GB2312" w:hAnsi="Times New Roman" w:cs="Times New Roman"/>
      <w:b/>
      <w:sz w:val="24"/>
      <w:szCs w:val="20"/>
    </w:rPr>
  </w:style>
  <w:style w:type="paragraph" w:customStyle="1" w:styleId="xl33">
    <w:name w:val="xl33"/>
    <w:basedOn w:val="a6"/>
    <w:qFormat/>
    <w:rsid w:val="009E18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cs="Times New Roman"/>
      <w:color w:val="000000"/>
      <w:kern w:val="0"/>
      <w:sz w:val="20"/>
      <w:szCs w:val="20"/>
    </w:rPr>
  </w:style>
  <w:style w:type="paragraph" w:customStyle="1" w:styleId="TableParagraph">
    <w:name w:val="Table Paragraph"/>
    <w:basedOn w:val="a6"/>
    <w:uiPriority w:val="1"/>
    <w:qFormat/>
    <w:rsid w:val="009E180D"/>
    <w:pPr>
      <w:autoSpaceDE w:val="0"/>
      <w:autoSpaceDN w:val="0"/>
      <w:jc w:val="left"/>
    </w:pPr>
    <w:rPr>
      <w:rFonts w:ascii="宋体" w:eastAsia="宋体" w:hAnsi="宋体" w:cs="宋体"/>
      <w:kern w:val="0"/>
      <w:sz w:val="22"/>
      <w:lang w:eastAsia="en-US"/>
    </w:rPr>
  </w:style>
  <w:style w:type="paragraph" w:customStyle="1" w:styleId="1c">
    <w:name w:val="表格1"/>
    <w:basedOn w:val="a6"/>
    <w:qFormat/>
    <w:rsid w:val="009E180D"/>
    <w:pPr>
      <w:ind w:firstLineChars="200" w:firstLine="480"/>
      <w:jc w:val="center"/>
    </w:pPr>
    <w:rPr>
      <w:rFonts w:ascii="Times New Roman" w:eastAsia="宋体" w:hAnsi="Times New Roman" w:cs="Times New Roman"/>
      <w:sz w:val="24"/>
      <w:szCs w:val="20"/>
    </w:rPr>
  </w:style>
  <w:style w:type="paragraph" w:customStyle="1" w:styleId="afff2">
    <w:name w:val="图文"/>
    <w:basedOn w:val="a6"/>
    <w:qFormat/>
    <w:rsid w:val="009E180D"/>
    <w:pPr>
      <w:adjustRightInd w:val="0"/>
      <w:snapToGrid w:val="0"/>
      <w:spacing w:after="50" w:line="360" w:lineRule="auto"/>
    </w:pPr>
    <w:rPr>
      <w:rFonts w:ascii="Times New Roman" w:eastAsia="宋体" w:hAnsi="Times New Roman" w:cs="Times New Roman"/>
      <w:sz w:val="24"/>
      <w:szCs w:val="24"/>
    </w:rPr>
  </w:style>
  <w:style w:type="paragraph" w:customStyle="1" w:styleId="CharCharCharCharCharCharChar">
    <w:name w:val="Char Char Char Char Char Char Char"/>
    <w:basedOn w:val="a6"/>
    <w:qFormat/>
    <w:rsid w:val="009E180D"/>
    <w:pPr>
      <w:snapToGrid w:val="0"/>
      <w:spacing w:line="360" w:lineRule="auto"/>
      <w:ind w:firstLineChars="200" w:firstLine="200"/>
    </w:pPr>
    <w:rPr>
      <w:rFonts w:ascii="Times New Roman" w:eastAsia="仿宋_GB2312" w:hAnsi="Times New Roman" w:cs="Times New Roman"/>
      <w:sz w:val="24"/>
      <w:szCs w:val="24"/>
    </w:rPr>
  </w:style>
  <w:style w:type="paragraph" w:customStyle="1" w:styleId="Char22">
    <w:name w:val="Char22"/>
    <w:basedOn w:val="a6"/>
    <w:qFormat/>
    <w:rsid w:val="009E180D"/>
    <w:rPr>
      <w:rFonts w:ascii="Tahoma" w:eastAsia="宋体" w:hAnsi="Tahoma" w:cs="Times New Roman"/>
      <w:sz w:val="24"/>
      <w:szCs w:val="20"/>
    </w:rPr>
  </w:style>
  <w:style w:type="paragraph" w:customStyle="1" w:styleId="xl38">
    <w:name w:val="xl38"/>
    <w:basedOn w:val="a6"/>
    <w:qFormat/>
    <w:rsid w:val="009E18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53">
    <w:name w:val="目录 53"/>
    <w:next w:val="a6"/>
    <w:qFormat/>
    <w:rsid w:val="009E180D"/>
    <w:pPr>
      <w:wordWrap w:val="0"/>
      <w:ind w:left="1275"/>
      <w:jc w:val="both"/>
    </w:pPr>
    <w:rPr>
      <w:rFonts w:ascii="Times New Roman" w:eastAsia="宋体" w:hAnsi="Times New Roman" w:cs="Times New Roman"/>
      <w:kern w:val="0"/>
      <w:szCs w:val="20"/>
    </w:rPr>
  </w:style>
  <w:style w:type="paragraph" w:customStyle="1" w:styleId="xl23">
    <w:name w:val="xl23"/>
    <w:basedOn w:val="a6"/>
    <w:qFormat/>
    <w:rsid w:val="009E180D"/>
    <w:pPr>
      <w:widowControl/>
      <w:spacing w:before="100" w:beforeAutospacing="1" w:after="100" w:afterAutospacing="1" w:line="360" w:lineRule="auto"/>
      <w:textAlignment w:val="top"/>
    </w:pPr>
    <w:rPr>
      <w:rFonts w:ascii="Times New Roman" w:eastAsia="宋体" w:hAnsi="Times New Roman" w:cs="Times New Roman"/>
      <w:kern w:val="0"/>
      <w:sz w:val="24"/>
      <w:szCs w:val="20"/>
    </w:rPr>
  </w:style>
  <w:style w:type="paragraph" w:customStyle="1" w:styleId="xl36">
    <w:name w:val="xl36"/>
    <w:basedOn w:val="a6"/>
    <w:qFormat/>
    <w:rsid w:val="009E180D"/>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CharCharCharCharCharCharCharCharCharCharCharCharCharChar1">
    <w:name w:val="Char Char Char Char Char Char Char Char Char Char Char Char Char Char Char Char1"/>
    <w:basedOn w:val="a6"/>
    <w:qFormat/>
    <w:rsid w:val="009E180D"/>
    <w:pPr>
      <w:widowControl/>
      <w:spacing w:after="160" w:line="240" w:lineRule="exact"/>
      <w:jc w:val="center"/>
    </w:pPr>
    <w:rPr>
      <w:rFonts w:ascii="宋体" w:eastAsia="宋体" w:hAnsi="宋体" w:cs="Times New Roman"/>
      <w:b/>
      <w:kern w:val="0"/>
      <w:sz w:val="30"/>
      <w:szCs w:val="30"/>
      <w:lang w:eastAsia="en-US"/>
    </w:rPr>
  </w:style>
  <w:style w:type="paragraph" w:customStyle="1" w:styleId="pf0">
    <w:name w:val="pf0"/>
    <w:basedOn w:val="a6"/>
    <w:qFormat/>
    <w:rsid w:val="009E180D"/>
    <w:pPr>
      <w:widowControl/>
      <w:spacing w:before="100" w:beforeAutospacing="1" w:after="100" w:afterAutospacing="1"/>
      <w:jc w:val="left"/>
    </w:pPr>
    <w:rPr>
      <w:rFonts w:ascii="宋体" w:eastAsia="宋体" w:hAnsi="宋体" w:cs="宋体"/>
      <w:kern w:val="0"/>
      <w:sz w:val="24"/>
      <w:szCs w:val="24"/>
    </w:rPr>
  </w:style>
  <w:style w:type="paragraph" w:customStyle="1" w:styleId="afff3">
    <w:name w:val="正文 + 宋体"/>
    <w:basedOn w:val="a6"/>
    <w:qFormat/>
    <w:rsid w:val="009E180D"/>
    <w:pPr>
      <w:widowControl/>
      <w:ind w:left="360" w:hanging="360"/>
      <w:jc w:val="left"/>
    </w:pPr>
    <w:rPr>
      <w:rFonts w:ascii="宋体" w:eastAsia="宋体" w:hAnsi="宋体" w:cs="宋体"/>
      <w:b/>
      <w:bCs/>
      <w:color w:val="000000"/>
      <w:kern w:val="0"/>
      <w:sz w:val="18"/>
      <w:szCs w:val="18"/>
    </w:rPr>
  </w:style>
  <w:style w:type="paragraph" w:customStyle="1" w:styleId="a5">
    <w:name w:val="正文列项_数字"/>
    <w:basedOn w:val="a6"/>
    <w:qFormat/>
    <w:rsid w:val="009E180D"/>
    <w:pPr>
      <w:numPr>
        <w:ilvl w:val="7"/>
        <w:numId w:val="4"/>
      </w:numPr>
      <w:tabs>
        <w:tab w:val="clear" w:pos="860"/>
      </w:tabs>
      <w:autoSpaceDE w:val="0"/>
      <w:autoSpaceDN w:val="0"/>
      <w:spacing w:line="460" w:lineRule="exact"/>
      <w:ind w:leftChars="530" w:left="680" w:hangingChars="150" w:hanging="150"/>
      <w:outlineLvl w:val="7"/>
    </w:pPr>
    <w:rPr>
      <w:rFonts w:ascii="宋体" w:eastAsia="宋体" w:hAnsi="Times New Roman" w:cs="Times New Roman"/>
      <w:kern w:val="0"/>
      <w:sz w:val="28"/>
      <w:szCs w:val="20"/>
    </w:rPr>
  </w:style>
  <w:style w:type="paragraph" w:customStyle="1" w:styleId="27">
    <w:name w:val="字元 字元2"/>
    <w:basedOn w:val="a6"/>
    <w:qFormat/>
    <w:rsid w:val="009E180D"/>
    <w:rPr>
      <w:rFonts w:ascii="Tahoma" w:eastAsia="宋体" w:hAnsi="Tahoma" w:cs="Times New Roman"/>
      <w:sz w:val="24"/>
      <w:szCs w:val="20"/>
    </w:rPr>
  </w:style>
  <w:style w:type="paragraph" w:customStyle="1" w:styleId="xl39">
    <w:name w:val="xl39"/>
    <w:basedOn w:val="a6"/>
    <w:qFormat/>
    <w:rsid w:val="009E18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TableText">
    <w:name w:val="Table Text"/>
    <w:basedOn w:val="a6"/>
    <w:semiHidden/>
    <w:qFormat/>
    <w:rsid w:val="009E180D"/>
    <w:rPr>
      <w:rFonts w:ascii="宋体" w:eastAsia="宋体" w:hAnsi="宋体" w:cs="宋体"/>
      <w:szCs w:val="21"/>
      <w:lang w:eastAsia="en-US"/>
    </w:rPr>
  </w:style>
  <w:style w:type="paragraph" w:customStyle="1" w:styleId="10">
    <w:name w:val="1名"/>
    <w:basedOn w:val="a6"/>
    <w:qFormat/>
    <w:rsid w:val="009E180D"/>
    <w:pPr>
      <w:numPr>
        <w:numId w:val="5"/>
      </w:numPr>
      <w:tabs>
        <w:tab w:val="left" w:pos="360"/>
      </w:tabs>
      <w:spacing w:before="120"/>
    </w:pPr>
    <w:rPr>
      <w:rFonts w:ascii="宋体" w:eastAsia="宋体" w:hAnsi="Times New Roman" w:cs="Times New Roman"/>
      <w:sz w:val="28"/>
      <w:szCs w:val="20"/>
    </w:rPr>
  </w:style>
  <w:style w:type="paragraph" w:customStyle="1" w:styleId="Char3CharCharChar2">
    <w:name w:val="Char3 Char Char Char2"/>
    <w:basedOn w:val="a6"/>
    <w:qFormat/>
    <w:rsid w:val="009E180D"/>
    <w:rPr>
      <w:rFonts w:ascii="Tahoma" w:eastAsia="宋体" w:hAnsi="Tahoma" w:cs="Times New Roman"/>
      <w:sz w:val="24"/>
      <w:szCs w:val="20"/>
    </w:rPr>
  </w:style>
  <w:style w:type="paragraph" w:customStyle="1" w:styleId="xl37">
    <w:name w:val="xl37"/>
    <w:basedOn w:val="a6"/>
    <w:qFormat/>
    <w:rsid w:val="009E180D"/>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9E180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9E180D"/>
    <w:pPr>
      <w:widowControl/>
      <w:spacing w:before="100" w:beforeAutospacing="1" w:after="100" w:afterAutospacing="1"/>
      <w:jc w:val="left"/>
    </w:pPr>
    <w:rPr>
      <w:rFonts w:ascii="Times New Roman" w:eastAsia="宋体" w:hAnsi="Times New Roman" w:cs="Times New Roman"/>
      <w:kern w:val="0"/>
      <w:sz w:val="36"/>
      <w:szCs w:val="36"/>
    </w:rPr>
  </w:style>
  <w:style w:type="paragraph" w:customStyle="1" w:styleId="28">
    <w:name w:val="列出段落2"/>
    <w:basedOn w:val="a6"/>
    <w:qFormat/>
    <w:rsid w:val="009E180D"/>
    <w:pPr>
      <w:ind w:firstLineChars="200" w:firstLine="420"/>
    </w:pPr>
    <w:rPr>
      <w:rFonts w:ascii="Calibri" w:eastAsia="宋体" w:hAnsi="Calibri" w:cs="Times New Roman"/>
    </w:rPr>
  </w:style>
  <w:style w:type="paragraph" w:customStyle="1" w:styleId="1-">
    <w:name w:val="标题1-附件"/>
    <w:basedOn w:val="11"/>
    <w:qFormat/>
    <w:rsid w:val="009E180D"/>
    <w:pPr>
      <w:jc w:val="left"/>
    </w:pPr>
    <w:rPr>
      <w:sz w:val="24"/>
      <w:szCs w:val="24"/>
    </w:rPr>
  </w:style>
  <w:style w:type="paragraph" w:customStyle="1" w:styleId="CharCharCharCharCharCharCharCharCharChar">
    <w:name w:val="Char Char Char Char Char Char Char Char Char Char"/>
    <w:basedOn w:val="a6"/>
    <w:qFormat/>
    <w:rsid w:val="009E180D"/>
    <w:rPr>
      <w:rFonts w:ascii="Times New Roman" w:eastAsia="宋体" w:hAnsi="Times New Roman" w:cs="Times New Roman"/>
      <w:szCs w:val="24"/>
    </w:rPr>
  </w:style>
  <w:style w:type="paragraph" w:customStyle="1" w:styleId="Charf4">
    <w:name w:val="Char"/>
    <w:basedOn w:val="a6"/>
    <w:qFormat/>
    <w:rsid w:val="009E180D"/>
    <w:pPr>
      <w:tabs>
        <w:tab w:val="left" w:pos="360"/>
      </w:tabs>
    </w:pPr>
    <w:rPr>
      <w:rFonts w:ascii="Times New Roman" w:eastAsia="宋体" w:hAnsi="Times New Roman" w:cs="Times New Roman"/>
      <w:sz w:val="24"/>
      <w:szCs w:val="24"/>
    </w:rPr>
  </w:style>
  <w:style w:type="paragraph" w:customStyle="1" w:styleId="font9">
    <w:name w:val="font9"/>
    <w:basedOn w:val="a6"/>
    <w:qFormat/>
    <w:rsid w:val="009E180D"/>
    <w:pPr>
      <w:widowControl/>
      <w:spacing w:before="100" w:beforeAutospacing="1" w:after="100" w:afterAutospacing="1"/>
      <w:jc w:val="left"/>
    </w:pPr>
    <w:rPr>
      <w:rFonts w:ascii="宋体" w:eastAsia="宋体" w:hAnsi="宋体" w:cs="Arial Unicode MS" w:hint="eastAsia"/>
      <w:color w:val="000000"/>
      <w:kern w:val="0"/>
      <w:sz w:val="20"/>
      <w:szCs w:val="20"/>
    </w:rPr>
  </w:style>
  <w:style w:type="paragraph" w:customStyle="1" w:styleId="xl45">
    <w:name w:val="xl45"/>
    <w:basedOn w:val="a6"/>
    <w:qFormat/>
    <w:rsid w:val="009E180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2">
    <w:name w:val="样式 标题 2 + 宋体 五号 行距: 单倍行距"/>
    <w:basedOn w:val="21"/>
    <w:qFormat/>
    <w:rsid w:val="009E180D"/>
    <w:pPr>
      <w:numPr>
        <w:ilvl w:val="1"/>
        <w:numId w:val="6"/>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CharChar1CharCharCharCharCharChar">
    <w:name w:val="Char Char1 Char Char Char Char Char Char"/>
    <w:basedOn w:val="a6"/>
    <w:qFormat/>
    <w:rsid w:val="009E180D"/>
    <w:pPr>
      <w:widowControl/>
      <w:spacing w:after="160" w:line="240" w:lineRule="exact"/>
      <w:jc w:val="left"/>
    </w:pPr>
    <w:rPr>
      <w:rFonts w:ascii="Verdana" w:eastAsia="仿宋_GB2312" w:hAnsi="Verdana" w:cs="Times New Roman"/>
      <w:kern w:val="0"/>
      <w:sz w:val="24"/>
      <w:szCs w:val="20"/>
      <w:lang w:eastAsia="en-US"/>
    </w:rPr>
  </w:style>
  <w:style w:type="paragraph" w:customStyle="1" w:styleId="xl51">
    <w:name w:val="xl51"/>
    <w:basedOn w:val="a6"/>
    <w:qFormat/>
    <w:rsid w:val="009E180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CharChar1">
    <w:name w:val="Char Char1"/>
    <w:basedOn w:val="ac"/>
    <w:qFormat/>
    <w:rsid w:val="009E180D"/>
    <w:rPr>
      <w:rFonts w:ascii="Tahoma" w:hAnsi="Tahoma"/>
      <w:sz w:val="24"/>
    </w:rPr>
  </w:style>
  <w:style w:type="paragraph" w:customStyle="1" w:styleId="xl41">
    <w:name w:val="xl41"/>
    <w:basedOn w:val="a6"/>
    <w:qFormat/>
    <w:rsid w:val="009E180D"/>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1CharCharChar1">
    <w:name w:val="Char1 Char Char Char1"/>
    <w:basedOn w:val="a6"/>
    <w:qFormat/>
    <w:rsid w:val="009E180D"/>
    <w:rPr>
      <w:rFonts w:ascii="Tahoma" w:eastAsia="宋体" w:hAnsi="Tahoma" w:cs="仿宋_GB2312"/>
      <w:sz w:val="24"/>
      <w:szCs w:val="28"/>
    </w:rPr>
  </w:style>
  <w:style w:type="paragraph" w:customStyle="1" w:styleId="xl53">
    <w:name w:val="xl53"/>
    <w:basedOn w:val="a6"/>
    <w:qFormat/>
    <w:rsid w:val="009E18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ListParagraph1">
    <w:name w:val="List Paragraph1"/>
    <w:basedOn w:val="a6"/>
    <w:qFormat/>
    <w:rsid w:val="009E180D"/>
    <w:pPr>
      <w:ind w:firstLineChars="200" w:firstLine="420"/>
    </w:pPr>
    <w:rPr>
      <w:rFonts w:ascii="Calibri" w:eastAsia="宋体" w:hAnsi="Calibri" w:cs="Times New Roman"/>
    </w:rPr>
  </w:style>
  <w:style w:type="paragraph" w:customStyle="1" w:styleId="xl27">
    <w:name w:val="xl27"/>
    <w:basedOn w:val="a6"/>
    <w:qFormat/>
    <w:rsid w:val="009E18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 w:val="20"/>
      <w:szCs w:val="20"/>
    </w:rPr>
  </w:style>
  <w:style w:type="paragraph" w:customStyle="1" w:styleId="xl49">
    <w:name w:val="xl49"/>
    <w:basedOn w:val="a6"/>
    <w:qFormat/>
    <w:rsid w:val="009E18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rPr>
  </w:style>
  <w:style w:type="paragraph" w:customStyle="1" w:styleId="afff4">
    <w:name w:val="文档正文"/>
    <w:basedOn w:val="a6"/>
    <w:qFormat/>
    <w:rsid w:val="009E180D"/>
    <w:pPr>
      <w:snapToGrid w:val="0"/>
      <w:spacing w:before="120" w:after="120" w:line="180" w:lineRule="auto"/>
    </w:pPr>
    <w:rPr>
      <w:rFonts w:ascii="Arial" w:eastAsia="宋体" w:hAnsi="Arial" w:cs="Times New Roman"/>
      <w:szCs w:val="20"/>
    </w:rPr>
  </w:style>
  <w:style w:type="paragraph" w:customStyle="1" w:styleId="xl42">
    <w:name w:val="xl42"/>
    <w:basedOn w:val="a6"/>
    <w:qFormat/>
    <w:rsid w:val="009E18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00"/>
      <w:kern w:val="0"/>
      <w:sz w:val="20"/>
      <w:szCs w:val="20"/>
    </w:rPr>
  </w:style>
  <w:style w:type="paragraph" w:customStyle="1" w:styleId="CharCharChar1Char">
    <w:name w:val="Char Char Char1 Char"/>
    <w:basedOn w:val="a6"/>
    <w:qFormat/>
    <w:rsid w:val="009E180D"/>
    <w:rPr>
      <w:rFonts w:ascii="Tahoma" w:eastAsia="宋体" w:hAnsi="Tahoma" w:cs="Times New Roman"/>
      <w:sz w:val="24"/>
      <w:szCs w:val="20"/>
    </w:rPr>
  </w:style>
  <w:style w:type="paragraph" w:customStyle="1" w:styleId="CharCharChar1Char1">
    <w:name w:val="Char Char Char1 Char1"/>
    <w:basedOn w:val="a6"/>
    <w:qFormat/>
    <w:rsid w:val="009E180D"/>
    <w:rPr>
      <w:rFonts w:ascii="Tahoma" w:eastAsia="宋体" w:hAnsi="Tahoma" w:cs="Times New Roman"/>
      <w:sz w:val="24"/>
      <w:szCs w:val="20"/>
    </w:rPr>
  </w:style>
  <w:style w:type="paragraph" w:customStyle="1" w:styleId="Char17">
    <w:name w:val="Char1"/>
    <w:basedOn w:val="a6"/>
    <w:qFormat/>
    <w:rsid w:val="009E180D"/>
    <w:pPr>
      <w:tabs>
        <w:tab w:val="left" w:pos="360"/>
      </w:tabs>
    </w:pPr>
    <w:rPr>
      <w:rFonts w:ascii="Times New Roman" w:eastAsia="宋体" w:hAnsi="Times New Roman" w:cs="Times New Roman"/>
      <w:sz w:val="24"/>
      <w:szCs w:val="24"/>
    </w:rPr>
  </w:style>
  <w:style w:type="paragraph" w:customStyle="1" w:styleId="a4">
    <w:name w:val="正文列项_字母"/>
    <w:basedOn w:val="a6"/>
    <w:qFormat/>
    <w:rsid w:val="009E180D"/>
    <w:pPr>
      <w:numPr>
        <w:ilvl w:val="6"/>
        <w:numId w:val="4"/>
      </w:numPr>
      <w:tabs>
        <w:tab w:val="clear" w:pos="635"/>
      </w:tabs>
      <w:autoSpaceDE w:val="0"/>
      <w:autoSpaceDN w:val="0"/>
      <w:spacing w:line="460" w:lineRule="exact"/>
      <w:ind w:leftChars="300" w:left="480" w:hangingChars="180" w:hanging="180"/>
      <w:outlineLvl w:val="6"/>
    </w:pPr>
    <w:rPr>
      <w:rFonts w:ascii="宋体" w:eastAsia="宋体" w:hAnsi="Times New Roman" w:cs="Times New Roman"/>
      <w:kern w:val="0"/>
      <w:sz w:val="28"/>
      <w:szCs w:val="20"/>
    </w:rPr>
  </w:style>
  <w:style w:type="paragraph" w:customStyle="1" w:styleId="xl50">
    <w:name w:val="xl50"/>
    <w:basedOn w:val="a6"/>
    <w:qFormat/>
    <w:rsid w:val="009E18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CharCharCharCharCharCharChar1">
    <w:name w:val="Char Char Char Char Char Char Char1"/>
    <w:basedOn w:val="a6"/>
    <w:qFormat/>
    <w:rsid w:val="009E180D"/>
    <w:pPr>
      <w:snapToGrid w:val="0"/>
      <w:spacing w:line="360" w:lineRule="auto"/>
      <w:ind w:firstLineChars="200" w:firstLine="200"/>
    </w:pPr>
    <w:rPr>
      <w:rFonts w:ascii="Times New Roman" w:eastAsia="仿宋_GB2312" w:hAnsi="Times New Roman" w:cs="Times New Roman"/>
      <w:sz w:val="24"/>
      <w:szCs w:val="24"/>
    </w:rPr>
  </w:style>
  <w:style w:type="paragraph" w:customStyle="1" w:styleId="GB2312">
    <w:name w:val="正文 + 楷体_GB2312"/>
    <w:basedOn w:val="a6"/>
    <w:qFormat/>
    <w:rsid w:val="009E180D"/>
    <w:pPr>
      <w:widowControl/>
      <w:jc w:val="left"/>
    </w:pPr>
    <w:rPr>
      <w:rFonts w:ascii="楷体_GB2312" w:eastAsia="楷体_GB2312" w:hAnsi="Times New Roman" w:cs="Arial"/>
      <w:kern w:val="0"/>
      <w:sz w:val="24"/>
      <w:szCs w:val="24"/>
    </w:rPr>
  </w:style>
  <w:style w:type="paragraph" w:customStyle="1" w:styleId="xl34">
    <w:name w:val="xl34"/>
    <w:basedOn w:val="a6"/>
    <w:qFormat/>
    <w:rsid w:val="009E18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FF6600"/>
      <w:kern w:val="0"/>
      <w:sz w:val="20"/>
      <w:szCs w:val="20"/>
    </w:rPr>
  </w:style>
  <w:style w:type="paragraph" w:customStyle="1" w:styleId="1CharCharCharChar">
    <w:name w:val="1 Char Char Char Char"/>
    <w:basedOn w:val="a6"/>
    <w:qFormat/>
    <w:rsid w:val="009E180D"/>
    <w:rPr>
      <w:rFonts w:ascii="Tahoma" w:eastAsia="宋体" w:hAnsi="Tahoma" w:cs="Times New Roman"/>
      <w:sz w:val="24"/>
      <w:szCs w:val="20"/>
    </w:rPr>
  </w:style>
  <w:style w:type="paragraph" w:customStyle="1" w:styleId="afff5">
    <w:name w:val="无标题条"/>
    <w:next w:val="a6"/>
    <w:qFormat/>
    <w:rsid w:val="009E180D"/>
    <w:pPr>
      <w:jc w:val="both"/>
    </w:pPr>
    <w:rPr>
      <w:rFonts w:ascii="Times New Roman" w:eastAsia="宋体" w:hAnsi="Times New Roman" w:cs="Times New Roman"/>
      <w:kern w:val="0"/>
      <w:szCs w:val="20"/>
    </w:rPr>
  </w:style>
  <w:style w:type="paragraph" w:customStyle="1" w:styleId="Default">
    <w:name w:val="Default"/>
    <w:qFormat/>
    <w:rsid w:val="009E180D"/>
    <w:pPr>
      <w:widowControl w:val="0"/>
      <w:autoSpaceDE w:val="0"/>
      <w:autoSpaceDN w:val="0"/>
      <w:adjustRightInd w:val="0"/>
    </w:pPr>
    <w:rPr>
      <w:rFonts w:ascii="Symbol" w:eastAsia="宋体" w:hAnsi="Symbol" w:cs="Symbol"/>
      <w:color w:val="000000"/>
      <w:kern w:val="0"/>
      <w:sz w:val="24"/>
      <w:szCs w:val="24"/>
    </w:rPr>
  </w:style>
  <w:style w:type="paragraph" w:customStyle="1" w:styleId="default0">
    <w:name w:val="default"/>
    <w:basedOn w:val="a6"/>
    <w:qFormat/>
    <w:rsid w:val="009E180D"/>
    <w:pPr>
      <w:widowControl/>
      <w:spacing w:before="100" w:beforeAutospacing="1" w:after="100" w:afterAutospacing="1"/>
      <w:jc w:val="left"/>
    </w:pPr>
    <w:rPr>
      <w:rFonts w:ascii="宋体" w:eastAsia="宋体" w:hAnsi="宋体" w:cs="宋体"/>
      <w:kern w:val="0"/>
      <w:sz w:val="24"/>
      <w:szCs w:val="24"/>
    </w:rPr>
  </w:style>
  <w:style w:type="paragraph" w:customStyle="1" w:styleId="3">
    <w:name w:val="项目编号3"/>
    <w:basedOn w:val="afff0"/>
    <w:qFormat/>
    <w:rsid w:val="009E180D"/>
    <w:pPr>
      <w:numPr>
        <w:numId w:val="7"/>
      </w:numPr>
    </w:pPr>
  </w:style>
  <w:style w:type="paragraph" w:customStyle="1" w:styleId="29">
    <w:name w:val="正文文本缩进2"/>
    <w:basedOn w:val="a6"/>
    <w:qFormat/>
    <w:rsid w:val="009E180D"/>
    <w:pPr>
      <w:spacing w:line="480" w:lineRule="exact"/>
      <w:ind w:firstLineChars="200" w:firstLine="480"/>
    </w:pPr>
    <w:rPr>
      <w:rFonts w:ascii="宋体" w:eastAsia="宋体" w:hAnsi="宋体" w:cs="Times New Roman"/>
      <w:kern w:val="0"/>
      <w:sz w:val="24"/>
      <w:szCs w:val="24"/>
      <w:lang w:val="zh-CN"/>
    </w:rPr>
  </w:style>
  <w:style w:type="paragraph" w:customStyle="1" w:styleId="afff6">
    <w:name w:val="表格文字"/>
    <w:basedOn w:val="af0"/>
    <w:qFormat/>
    <w:rsid w:val="009E180D"/>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9E180D"/>
    <w:rPr>
      <w:rFonts w:ascii="宋体" w:eastAsia="宋体" w:hAnsi="宋体" w:cs="Courier New"/>
      <w:sz w:val="32"/>
      <w:szCs w:val="32"/>
    </w:rPr>
  </w:style>
  <w:style w:type="paragraph" w:customStyle="1" w:styleId="Char2CharCharCharCharCharChar">
    <w:name w:val="Char2 Char Char Char Char Char Char"/>
    <w:basedOn w:val="a6"/>
    <w:qFormat/>
    <w:rsid w:val="009E180D"/>
    <w:pPr>
      <w:widowControl/>
      <w:spacing w:line="400" w:lineRule="exact"/>
      <w:jc w:val="center"/>
    </w:pPr>
    <w:rPr>
      <w:rFonts w:ascii="Times New Roman" w:eastAsia="宋体" w:hAnsi="Times New Roman" w:cs="Times New Roman"/>
      <w:szCs w:val="24"/>
    </w:rPr>
  </w:style>
  <w:style w:type="paragraph" w:customStyle="1" w:styleId="afff7">
    <w:name w:val="正文文本样式 加粗"/>
    <w:basedOn w:val="afff0"/>
    <w:qFormat/>
    <w:rsid w:val="009E180D"/>
    <w:rPr>
      <w:b/>
    </w:rPr>
  </w:style>
  <w:style w:type="paragraph" w:customStyle="1" w:styleId="CharChar1CharCharCharCharCharChar1">
    <w:name w:val="Char Char1 Char Char Char Char Char Char1"/>
    <w:basedOn w:val="a6"/>
    <w:qFormat/>
    <w:rsid w:val="009E180D"/>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4">
    <w:name w:val="Char Char4"/>
    <w:basedOn w:val="a6"/>
    <w:qFormat/>
    <w:rsid w:val="009E180D"/>
    <w:pPr>
      <w:widowControl/>
      <w:spacing w:line="400" w:lineRule="exact"/>
      <w:jc w:val="center"/>
    </w:pPr>
    <w:rPr>
      <w:rFonts w:ascii="Times New Roman" w:eastAsia="宋体" w:hAnsi="Times New Roman" w:cs="Times New Roman"/>
      <w:szCs w:val="24"/>
    </w:rPr>
  </w:style>
  <w:style w:type="paragraph" w:customStyle="1" w:styleId="Char3CharCharChar1">
    <w:name w:val="Char3 Char Char Char1"/>
    <w:basedOn w:val="a6"/>
    <w:qFormat/>
    <w:rsid w:val="009E180D"/>
    <w:rPr>
      <w:rFonts w:ascii="Tahoma" w:eastAsia="宋体" w:hAnsi="Tahoma" w:cs="Times New Roman"/>
      <w:sz w:val="24"/>
      <w:szCs w:val="20"/>
    </w:rPr>
  </w:style>
  <w:style w:type="paragraph" w:styleId="afff8">
    <w:name w:val="No Spacing"/>
    <w:qFormat/>
    <w:rsid w:val="009E180D"/>
    <w:pPr>
      <w:widowControl w:val="0"/>
      <w:jc w:val="both"/>
    </w:pPr>
    <w:rPr>
      <w:rFonts w:ascii="Times New Roman" w:eastAsia="宋体" w:hAnsi="Times New Roman" w:cs="Times New Roman"/>
      <w:szCs w:val="24"/>
    </w:rPr>
  </w:style>
  <w:style w:type="paragraph" w:customStyle="1" w:styleId="22222222222222">
    <w:name w:val="22222222222222"/>
    <w:basedOn w:val="a6"/>
    <w:qFormat/>
    <w:rsid w:val="009E180D"/>
    <w:pPr>
      <w:widowControl/>
      <w:adjustRightInd w:val="0"/>
      <w:spacing w:line="360" w:lineRule="auto"/>
      <w:ind w:firstLineChars="200" w:firstLine="480"/>
      <w:jc w:val="left"/>
    </w:pPr>
    <w:rPr>
      <w:rFonts w:ascii="Times New Roman" w:eastAsia="宋体" w:hAnsi="Times New Roman" w:cs="Times New Roman"/>
      <w:color w:val="FF0000"/>
      <w:kern w:val="0"/>
      <w:sz w:val="24"/>
      <w:szCs w:val="20"/>
    </w:rPr>
  </w:style>
  <w:style w:type="paragraph" w:customStyle="1" w:styleId="Char30">
    <w:name w:val="Char3"/>
    <w:basedOn w:val="a6"/>
    <w:qFormat/>
    <w:rsid w:val="009E180D"/>
    <w:pPr>
      <w:tabs>
        <w:tab w:val="left" w:pos="360"/>
      </w:tabs>
    </w:pPr>
    <w:rPr>
      <w:rFonts w:ascii="Times New Roman" w:eastAsia="宋体" w:hAnsi="Times New Roman" w:cs="Times New Roman"/>
      <w:sz w:val="24"/>
      <w:szCs w:val="24"/>
    </w:rPr>
  </w:style>
  <w:style w:type="paragraph" w:customStyle="1" w:styleId="CharCharCharCharCharCharChar2">
    <w:name w:val="Char Char Char Char Char Char Char2"/>
    <w:basedOn w:val="a6"/>
    <w:qFormat/>
    <w:rsid w:val="009E180D"/>
    <w:pPr>
      <w:snapToGrid w:val="0"/>
      <w:spacing w:line="360" w:lineRule="auto"/>
      <w:ind w:firstLineChars="200" w:firstLine="200"/>
    </w:pPr>
    <w:rPr>
      <w:rFonts w:ascii="Times New Roman" w:eastAsia="仿宋_GB2312" w:hAnsi="Times New Roman" w:cs="Times New Roman"/>
      <w:sz w:val="24"/>
      <w:szCs w:val="24"/>
    </w:rPr>
  </w:style>
  <w:style w:type="paragraph" w:customStyle="1" w:styleId="-2">
    <w:name w:val="正文须知-2级"/>
    <w:basedOn w:val="a6"/>
    <w:qFormat/>
    <w:rsid w:val="009E180D"/>
    <w:pPr>
      <w:numPr>
        <w:ilvl w:val="1"/>
        <w:numId w:val="3"/>
      </w:numPr>
      <w:adjustRightInd w:val="0"/>
      <w:snapToGrid w:val="0"/>
      <w:spacing w:line="300" w:lineRule="auto"/>
    </w:pPr>
    <w:rPr>
      <w:rFonts w:ascii="宋体" w:eastAsia="宋体" w:hAnsi="Calibri" w:cs="Times New Roman"/>
      <w:sz w:val="24"/>
      <w:szCs w:val="21"/>
    </w:rPr>
  </w:style>
  <w:style w:type="paragraph" w:customStyle="1" w:styleId="-3">
    <w:name w:val="正文须知-3级"/>
    <w:basedOn w:val="a6"/>
    <w:qFormat/>
    <w:rsid w:val="009E180D"/>
    <w:pPr>
      <w:numPr>
        <w:ilvl w:val="2"/>
        <w:numId w:val="3"/>
      </w:numPr>
      <w:adjustRightInd w:val="0"/>
      <w:snapToGrid w:val="0"/>
      <w:spacing w:line="300" w:lineRule="auto"/>
      <w:ind w:hangingChars="355" w:hanging="355"/>
    </w:pPr>
    <w:rPr>
      <w:rFonts w:ascii="宋体" w:eastAsia="宋体" w:hAnsi="Calibri" w:cs="Times New Roman"/>
      <w:sz w:val="24"/>
      <w:szCs w:val="21"/>
    </w:rPr>
  </w:style>
  <w:style w:type="paragraph" w:customStyle="1" w:styleId="CharCharChar2">
    <w:name w:val="Char Char Char2"/>
    <w:basedOn w:val="a6"/>
    <w:qFormat/>
    <w:rsid w:val="009E180D"/>
    <w:rPr>
      <w:rFonts w:ascii="Tahoma" w:eastAsia="宋体" w:hAnsi="Tahoma" w:cs="Times New Roman"/>
      <w:sz w:val="24"/>
      <w:szCs w:val="20"/>
    </w:rPr>
  </w:style>
  <w:style w:type="paragraph" w:customStyle="1" w:styleId="2a">
    <w:name w:val="正文缩进2"/>
    <w:basedOn w:val="a6"/>
    <w:qFormat/>
    <w:rsid w:val="009E180D"/>
    <w:pPr>
      <w:widowControl/>
      <w:adjustRightInd w:val="0"/>
      <w:snapToGrid w:val="0"/>
      <w:spacing w:line="480" w:lineRule="exact"/>
      <w:ind w:firstLine="567"/>
    </w:pPr>
    <w:rPr>
      <w:rFonts w:ascii="宋体" w:eastAsia="宋体" w:hAnsi="Times New Roman" w:cs="Times New Roman"/>
      <w:snapToGrid w:val="0"/>
      <w:color w:val="000000"/>
      <w:kern w:val="28"/>
      <w:sz w:val="28"/>
      <w:szCs w:val="20"/>
      <w:lang w:val="zh-CN"/>
    </w:rPr>
  </w:style>
  <w:style w:type="paragraph" w:customStyle="1" w:styleId="1d">
    <w:name w:val="修订1"/>
    <w:qFormat/>
    <w:rsid w:val="009E180D"/>
    <w:rPr>
      <w:rFonts w:ascii="Times New Roman" w:eastAsia="宋体" w:hAnsi="Times New Roman" w:cs="Times New Roman"/>
      <w:szCs w:val="24"/>
    </w:rPr>
  </w:style>
  <w:style w:type="paragraph" w:customStyle="1" w:styleId="CharCharCharCharCharCharCharCharCharChar2">
    <w:name w:val="Char Char Char Char Char Char Char Char Char Char2"/>
    <w:basedOn w:val="a6"/>
    <w:qFormat/>
    <w:rsid w:val="009E180D"/>
    <w:rPr>
      <w:rFonts w:ascii="宋体" w:eastAsia="宋体" w:hAnsi="宋体" w:cs="Courier New"/>
      <w:sz w:val="32"/>
      <w:szCs w:val="32"/>
    </w:rPr>
  </w:style>
  <w:style w:type="paragraph" w:customStyle="1" w:styleId="Char2CharCharCharCharCharChar1">
    <w:name w:val="Char2 Char Char Char Char Char Char1"/>
    <w:basedOn w:val="a6"/>
    <w:qFormat/>
    <w:rsid w:val="009E180D"/>
    <w:pPr>
      <w:widowControl/>
      <w:spacing w:line="400" w:lineRule="exact"/>
      <w:jc w:val="center"/>
    </w:pPr>
    <w:rPr>
      <w:rFonts w:ascii="Times New Roman" w:eastAsia="宋体" w:hAnsi="Times New Roman" w:cs="Times New Roman"/>
      <w:szCs w:val="24"/>
    </w:rPr>
  </w:style>
  <w:style w:type="table" w:customStyle="1" w:styleId="TableNormal">
    <w:name w:val="Table Normal"/>
    <w:uiPriority w:val="2"/>
    <w:unhideWhenUsed/>
    <w:qFormat/>
    <w:rsid w:val="009E180D"/>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1e">
    <w:name w:val="网格型1"/>
    <w:basedOn w:val="a9"/>
    <w:qFormat/>
    <w:rsid w:val="009E180D"/>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网格型2"/>
    <w:basedOn w:val="a9"/>
    <w:qFormat/>
    <w:rsid w:val="009E180D"/>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nhideWhenUsed/>
    <w:qFormat/>
    <w:rsid w:val="009E180D"/>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34">
    <w:name w:val="网格型3"/>
    <w:basedOn w:val="a9"/>
    <w:qFormat/>
    <w:rsid w:val="009E180D"/>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目录 11"/>
    <w:next w:val="a6"/>
    <w:qFormat/>
    <w:rsid w:val="009E180D"/>
    <w:pPr>
      <w:wordWrap w:val="0"/>
      <w:jc w:val="both"/>
    </w:pPr>
    <w:rPr>
      <w:rFonts w:ascii="Calibri" w:eastAsia="宋体"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ike.baidu.com/item/%E5%8C%97%E4%BA%AC%E5%B8%82%E7%94%9F%E6%B4%BB%E5%9E%83%E5%9C%BE%E7%AE%A1%E7%90%86%E6%9D%A1%E4%BE%8B/1650088?fromModule=lemma_in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46</Pages>
  <Words>4797</Words>
  <Characters>27343</Characters>
  <Application>Microsoft Office Word</Application>
  <DocSecurity>0</DocSecurity>
  <Lines>227</Lines>
  <Paragraphs>64</Paragraphs>
  <ScaleCrop>false</ScaleCrop>
  <Company/>
  <LinksUpToDate>false</LinksUpToDate>
  <CharactersWithSpaces>32076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2026-03-31T06:21:00Z</dcterms:created>
  <dcterms:modified xsi:type="dcterms:W3CDTF">2026-03-31T06:24:00Z</dcterms:modified>
</cp:coreProperties>
</file>